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55" w:rsidRPr="00D36123" w:rsidRDefault="009C5A55" w:rsidP="009C5A55">
      <w:pPr>
        <w:rPr>
          <w:rFonts w:ascii="Times New Roman" w:hAnsi="Times New Roman" w:cs="Times New Roman"/>
        </w:rPr>
      </w:pPr>
    </w:p>
    <w:p w:rsidR="009C5A55" w:rsidRPr="006222C1" w:rsidRDefault="006222C1" w:rsidP="009C5A5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«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Хозяйство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право</w:t>
      </w:r>
      <w:proofErr w:type="spellEnd"/>
      <w:r>
        <w:rPr>
          <w:rFonts w:ascii="Times New Roman" w:hAnsi="Times New Roman" w:cs="Times New Roman"/>
          <w:b/>
          <w:sz w:val="28"/>
        </w:rPr>
        <w:t>». 2018 № 4</w:t>
      </w:r>
    </w:p>
    <w:p w:rsidR="00E6106D" w:rsidRPr="00D36123" w:rsidRDefault="00E6106D" w:rsidP="00035D45">
      <w:pPr>
        <w:jc w:val="center"/>
        <w:rPr>
          <w:rFonts w:ascii="Times New Roman" w:hAnsi="Times New Roman" w:cs="Times New Roman"/>
          <w:b/>
          <w:sz w:val="28"/>
        </w:rPr>
      </w:pPr>
    </w:p>
    <w:p w:rsidR="009C5A55" w:rsidRPr="00D36123" w:rsidRDefault="009C5A55" w:rsidP="00035D45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D36123">
        <w:rPr>
          <w:rFonts w:ascii="Times New Roman" w:hAnsi="Times New Roman" w:cs="Times New Roman"/>
          <w:b/>
          <w:sz w:val="28"/>
        </w:rPr>
        <w:t>ПРОДАЖА ИЛИ ПРИОБРЕТЕНИЕ БИЗНЕСА:</w:t>
      </w:r>
    </w:p>
    <w:p w:rsidR="009C5A55" w:rsidRPr="006222C1" w:rsidRDefault="009C5A55" w:rsidP="00035D45">
      <w:pPr>
        <w:jc w:val="center"/>
        <w:rPr>
          <w:rFonts w:ascii="Times New Roman" w:hAnsi="Times New Roman" w:cs="Times New Roman"/>
          <w:b/>
          <w:sz w:val="28"/>
        </w:rPr>
      </w:pPr>
      <w:r w:rsidRPr="00D36123">
        <w:rPr>
          <w:rFonts w:ascii="Times New Roman" w:hAnsi="Times New Roman" w:cs="Times New Roman"/>
          <w:b/>
          <w:sz w:val="28"/>
        </w:rPr>
        <w:t>ПРАВОВОЕ</w:t>
      </w:r>
      <w:r w:rsidRPr="006222C1">
        <w:rPr>
          <w:rFonts w:ascii="Times New Roman" w:hAnsi="Times New Roman" w:cs="Times New Roman"/>
          <w:b/>
          <w:sz w:val="28"/>
        </w:rPr>
        <w:t xml:space="preserve"> </w:t>
      </w:r>
      <w:r w:rsidRPr="00D36123">
        <w:rPr>
          <w:rFonts w:ascii="Times New Roman" w:hAnsi="Times New Roman" w:cs="Times New Roman"/>
          <w:b/>
          <w:sz w:val="28"/>
        </w:rPr>
        <w:t>СОПРОВОЖДЕНИЕ</w:t>
      </w:r>
      <w:r w:rsidRPr="006222C1">
        <w:rPr>
          <w:rFonts w:ascii="Times New Roman" w:hAnsi="Times New Roman" w:cs="Times New Roman"/>
          <w:b/>
          <w:sz w:val="28"/>
        </w:rPr>
        <w:t xml:space="preserve"> </w:t>
      </w:r>
      <w:r w:rsidRPr="00D36123">
        <w:rPr>
          <w:rFonts w:ascii="Times New Roman" w:hAnsi="Times New Roman" w:cs="Times New Roman"/>
          <w:b/>
          <w:sz w:val="28"/>
        </w:rPr>
        <w:t>СДЕЛКИ</w:t>
      </w:r>
      <w:bookmarkEnd w:id="0"/>
    </w:p>
    <w:p w:rsidR="0094065A" w:rsidRPr="006222C1" w:rsidRDefault="0094065A" w:rsidP="00035D45">
      <w:pPr>
        <w:jc w:val="center"/>
        <w:rPr>
          <w:rFonts w:ascii="Times New Roman" w:hAnsi="Times New Roman" w:cs="Times New Roman"/>
          <w:b/>
          <w:sz w:val="24"/>
        </w:rPr>
      </w:pPr>
    </w:p>
    <w:p w:rsidR="009C5A55" w:rsidRPr="006222C1" w:rsidRDefault="009C5A55" w:rsidP="009C5A55">
      <w:pPr>
        <w:rPr>
          <w:rFonts w:ascii="Times New Roman" w:hAnsi="Times New Roman" w:cs="Times New Roman"/>
          <w:sz w:val="28"/>
          <w:lang w:val="en-US"/>
        </w:rPr>
      </w:pPr>
    </w:p>
    <w:p w:rsidR="009C5A55" w:rsidRPr="00D36123" w:rsidRDefault="009C5A55" w:rsidP="00D36123">
      <w:pPr>
        <w:jc w:val="both"/>
        <w:rPr>
          <w:rFonts w:ascii="Times New Roman" w:hAnsi="Times New Roman" w:cs="Times New Roman"/>
          <w:b/>
          <w:sz w:val="28"/>
        </w:rPr>
      </w:pPr>
      <w:r w:rsidRPr="00D36123">
        <w:rPr>
          <w:rFonts w:ascii="Times New Roman" w:hAnsi="Times New Roman" w:cs="Times New Roman"/>
          <w:b/>
          <w:sz w:val="28"/>
        </w:rPr>
        <w:t>АННОТАЦИЯ</w:t>
      </w:r>
    </w:p>
    <w:p w:rsidR="00035D45" w:rsidRPr="00D36123" w:rsidRDefault="009C5A55" w:rsidP="00D36123">
      <w:pPr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Авторы рассматривают базовые варианты продажи бизнеса: 1) продажа имущественного комплекса, 2) </w:t>
      </w:r>
      <w:r w:rsidR="00BD5FED">
        <w:rPr>
          <w:rFonts w:ascii="Times New Roman" w:hAnsi="Times New Roman" w:cs="Times New Roman"/>
          <w:sz w:val="28"/>
        </w:rPr>
        <w:t>передача интеллектуальных прав,</w:t>
      </w:r>
      <w:r w:rsidRPr="00D36123">
        <w:rPr>
          <w:rFonts w:ascii="Times New Roman" w:hAnsi="Times New Roman" w:cs="Times New Roman"/>
          <w:sz w:val="28"/>
        </w:rPr>
        <w:t xml:space="preserve"> связей,</w:t>
      </w:r>
      <w:r w:rsidR="008E033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информации по франчайзингу (как единой «бизнес-системы») и 3) продажа акций (долей) для получения корпоративного контроля над компанией.</w:t>
      </w:r>
      <w:r w:rsidR="00035D45" w:rsidRPr="00D36123">
        <w:rPr>
          <w:rFonts w:ascii="Times New Roman" w:hAnsi="Times New Roman" w:cs="Times New Roman"/>
          <w:sz w:val="28"/>
        </w:rPr>
        <w:t xml:space="preserve"> </w:t>
      </w:r>
    </w:p>
    <w:p w:rsidR="009C5A55" w:rsidRPr="00D36123" w:rsidRDefault="009C5A55" w:rsidP="00D36123">
      <w:pPr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Для каждого из вариантов рассматриваются преимущества и недостатки</w:t>
      </w:r>
      <w:r w:rsidR="008E033C" w:rsidRPr="00D36123">
        <w:rPr>
          <w:rFonts w:ascii="Times New Roman" w:hAnsi="Times New Roman" w:cs="Times New Roman"/>
          <w:sz w:val="28"/>
        </w:rPr>
        <w:t>,</w:t>
      </w:r>
      <w:r w:rsidRPr="00D36123">
        <w:rPr>
          <w:rFonts w:ascii="Times New Roman" w:hAnsi="Times New Roman" w:cs="Times New Roman"/>
          <w:sz w:val="28"/>
        </w:rPr>
        <w:t xml:space="preserve"> необходимые корпоративные действия</w:t>
      </w:r>
      <w:r w:rsidR="008E033C" w:rsidRPr="00D36123">
        <w:rPr>
          <w:rFonts w:ascii="Times New Roman" w:hAnsi="Times New Roman" w:cs="Times New Roman"/>
          <w:sz w:val="28"/>
        </w:rPr>
        <w:t>,</w:t>
      </w:r>
      <w:r w:rsidRPr="00D36123">
        <w:rPr>
          <w:rFonts w:ascii="Times New Roman" w:hAnsi="Times New Roman" w:cs="Times New Roman"/>
          <w:sz w:val="28"/>
        </w:rPr>
        <w:t xml:space="preserve"> договорные модели</w:t>
      </w:r>
      <w:r w:rsidR="008E033C" w:rsidRPr="00D36123">
        <w:rPr>
          <w:rFonts w:ascii="Times New Roman" w:hAnsi="Times New Roman" w:cs="Times New Roman"/>
          <w:sz w:val="28"/>
        </w:rPr>
        <w:t>,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8E033C" w:rsidRPr="00D36123">
        <w:rPr>
          <w:rFonts w:ascii="Times New Roman" w:hAnsi="Times New Roman" w:cs="Times New Roman"/>
          <w:sz w:val="28"/>
        </w:rPr>
        <w:t>с</w:t>
      </w:r>
      <w:r w:rsidRPr="00D36123">
        <w:rPr>
          <w:rFonts w:ascii="Times New Roman" w:hAnsi="Times New Roman" w:cs="Times New Roman"/>
          <w:sz w:val="28"/>
        </w:rPr>
        <w:t>пособ</w:t>
      </w:r>
      <w:r w:rsidR="008E033C" w:rsidRPr="00D36123">
        <w:rPr>
          <w:rFonts w:ascii="Times New Roman" w:hAnsi="Times New Roman" w:cs="Times New Roman"/>
          <w:sz w:val="28"/>
        </w:rPr>
        <w:t>ы</w:t>
      </w:r>
      <w:r w:rsidR="00035D4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защиты интересов контрагентов</w:t>
      </w:r>
      <w:r w:rsidR="008E033C" w:rsidRPr="00D36123">
        <w:rPr>
          <w:rFonts w:ascii="Times New Roman" w:hAnsi="Times New Roman" w:cs="Times New Roman"/>
          <w:sz w:val="28"/>
        </w:rPr>
        <w:t>,</w:t>
      </w:r>
      <w:r w:rsidRPr="00D36123">
        <w:rPr>
          <w:rFonts w:ascii="Times New Roman" w:hAnsi="Times New Roman" w:cs="Times New Roman"/>
          <w:sz w:val="28"/>
        </w:rPr>
        <w:t xml:space="preserve"> участников </w:t>
      </w:r>
      <w:r w:rsidR="008E033C" w:rsidRPr="00D36123">
        <w:rPr>
          <w:rFonts w:ascii="Times New Roman" w:hAnsi="Times New Roman" w:cs="Times New Roman"/>
          <w:sz w:val="28"/>
        </w:rPr>
        <w:t>корпорации</w:t>
      </w:r>
      <w:r w:rsidRPr="00D36123">
        <w:rPr>
          <w:rFonts w:ascii="Times New Roman" w:hAnsi="Times New Roman" w:cs="Times New Roman"/>
          <w:sz w:val="28"/>
        </w:rPr>
        <w:t xml:space="preserve"> и других</w:t>
      </w:r>
      <w:r w:rsidR="008E033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заинтересованных лиц.</w:t>
      </w:r>
    </w:p>
    <w:p w:rsidR="009C5A55" w:rsidRPr="00D36123" w:rsidRDefault="009C5A55" w:rsidP="00D36123">
      <w:pPr>
        <w:jc w:val="both"/>
        <w:rPr>
          <w:rFonts w:ascii="Times New Roman" w:hAnsi="Times New Roman" w:cs="Times New Roman"/>
          <w:sz w:val="28"/>
        </w:rPr>
      </w:pPr>
    </w:p>
    <w:p w:rsidR="009C5A55" w:rsidRPr="00D36123" w:rsidRDefault="009C5A55" w:rsidP="00D36123">
      <w:pPr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b/>
          <w:sz w:val="28"/>
        </w:rPr>
        <w:t>КЛЮЧЕВЫЕ C</w:t>
      </w:r>
      <w:r w:rsidR="008E033C" w:rsidRPr="00D36123">
        <w:rPr>
          <w:rFonts w:ascii="Times New Roman" w:hAnsi="Times New Roman" w:cs="Times New Roman"/>
          <w:b/>
          <w:sz w:val="28"/>
        </w:rPr>
        <w:t>ЛОВА</w:t>
      </w:r>
      <w:r w:rsidR="008E033C" w:rsidRPr="00D36123">
        <w:rPr>
          <w:rFonts w:ascii="Times New Roman" w:hAnsi="Times New Roman" w:cs="Times New Roman"/>
          <w:sz w:val="28"/>
        </w:rPr>
        <w:t>: приобретение</w:t>
      </w:r>
      <w:r w:rsidRPr="00D36123">
        <w:rPr>
          <w:rFonts w:ascii="Times New Roman" w:hAnsi="Times New Roman" w:cs="Times New Roman"/>
          <w:sz w:val="28"/>
        </w:rPr>
        <w:t xml:space="preserve"> корпоративного контроля; продажа бизнеса; продажа имущества; продажа интеллектуальных прав; франчайзинг; договорные </w:t>
      </w:r>
      <w:r w:rsidR="00035D45" w:rsidRPr="00D36123">
        <w:rPr>
          <w:rFonts w:ascii="Times New Roman" w:hAnsi="Times New Roman" w:cs="Times New Roman"/>
          <w:sz w:val="28"/>
        </w:rPr>
        <w:t>модели</w:t>
      </w:r>
      <w:r w:rsidRPr="00D36123">
        <w:rPr>
          <w:rFonts w:ascii="Times New Roman" w:hAnsi="Times New Roman" w:cs="Times New Roman"/>
          <w:sz w:val="28"/>
        </w:rPr>
        <w:t xml:space="preserve"> отчуждения бизнеса;</w:t>
      </w:r>
      <w:r w:rsidR="00035D4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корпоративные согласования; продажа акций (до</w:t>
      </w:r>
      <w:r w:rsidR="00D36123" w:rsidRPr="00D36123">
        <w:rPr>
          <w:rFonts w:ascii="Times New Roman" w:hAnsi="Times New Roman" w:cs="Times New Roman"/>
          <w:sz w:val="28"/>
        </w:rPr>
        <w:t>лей), крупные сделки</w:t>
      </w:r>
      <w:r w:rsidR="00BD5FED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9C5A55">
      <w:pPr>
        <w:rPr>
          <w:rFonts w:ascii="Times New Roman" w:hAnsi="Times New Roman" w:cs="Times New Roman"/>
          <w:sz w:val="28"/>
        </w:rPr>
      </w:pPr>
    </w:p>
    <w:p w:rsidR="009C5A55" w:rsidRPr="0094065A" w:rsidRDefault="009C5A55" w:rsidP="0094065A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36123">
        <w:rPr>
          <w:rFonts w:ascii="Times New Roman" w:hAnsi="Times New Roman" w:cs="Times New Roman"/>
          <w:b/>
          <w:sz w:val="28"/>
          <w:lang w:val="en-US"/>
        </w:rPr>
        <w:t>ABSTRACT</w:t>
      </w:r>
      <w:r w:rsidR="00D36123" w:rsidRPr="00D36123">
        <w:rPr>
          <w:rFonts w:ascii="Times New Roman" w:hAnsi="Times New Roman" w:cs="Times New Roman"/>
          <w:b/>
          <w:sz w:val="28"/>
          <w:lang w:val="en-US"/>
        </w:rPr>
        <w:t>:</w:t>
      </w:r>
    </w:p>
    <w:p w:rsidR="009C5A55" w:rsidRPr="00D36123" w:rsidRDefault="009C5A55" w:rsidP="00D36123">
      <w:pPr>
        <w:jc w:val="both"/>
        <w:rPr>
          <w:rFonts w:ascii="Times New Roman" w:hAnsi="Times New Roman" w:cs="Times New Roman"/>
          <w:sz w:val="28"/>
          <w:lang w:val="en-US"/>
        </w:rPr>
      </w:pPr>
      <w:r w:rsidRPr="00D36123">
        <w:rPr>
          <w:rFonts w:ascii="Times New Roman" w:hAnsi="Times New Roman" w:cs="Times New Roman"/>
          <w:sz w:val="28"/>
          <w:lang w:val="en-US"/>
        </w:rPr>
        <w:t>The authors have shown the ways of s</w:t>
      </w:r>
      <w:r w:rsidR="00BD5FED">
        <w:rPr>
          <w:rFonts w:ascii="Times New Roman" w:hAnsi="Times New Roman" w:cs="Times New Roman"/>
          <w:sz w:val="28"/>
          <w:lang w:val="en-US"/>
        </w:rPr>
        <w:t>e</w:t>
      </w:r>
      <w:r w:rsidR="00D36123" w:rsidRPr="00D36123">
        <w:rPr>
          <w:rFonts w:ascii="Times New Roman" w:hAnsi="Times New Roman" w:cs="Times New Roman"/>
          <w:sz w:val="28"/>
          <w:lang w:val="en-US"/>
        </w:rPr>
        <w:t>lling</w:t>
      </w:r>
      <w:r w:rsidR="00035D45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Pr="00D36123">
        <w:rPr>
          <w:rFonts w:ascii="Times New Roman" w:hAnsi="Times New Roman" w:cs="Times New Roman"/>
          <w:sz w:val="28"/>
          <w:lang w:val="en-US"/>
        </w:rPr>
        <w:t>business: (1) as</w:t>
      </w:r>
      <w:r w:rsidR="00D36123" w:rsidRPr="00D36123">
        <w:rPr>
          <w:rFonts w:ascii="Times New Roman" w:hAnsi="Times New Roman" w:cs="Times New Roman"/>
          <w:sz w:val="28"/>
          <w:lang w:val="en-US"/>
        </w:rPr>
        <w:t xml:space="preserve"> a</w:t>
      </w:r>
      <w:r w:rsidRPr="00D36123">
        <w:rPr>
          <w:rFonts w:ascii="Times New Roman" w:hAnsi="Times New Roman" w:cs="Times New Roman"/>
          <w:sz w:val="28"/>
          <w:lang w:val="en-US"/>
        </w:rPr>
        <w:t xml:space="preserve"> property; (2) as </w:t>
      </w:r>
      <w:r w:rsidR="00D36123" w:rsidRPr="00D36123">
        <w:rPr>
          <w:rFonts w:ascii="Times New Roman" w:hAnsi="Times New Roman" w:cs="Times New Roman"/>
          <w:sz w:val="28"/>
          <w:lang w:val="en-US"/>
        </w:rPr>
        <w:t xml:space="preserve">a </w:t>
      </w:r>
      <w:r w:rsidRPr="00D36123">
        <w:rPr>
          <w:rFonts w:ascii="Times New Roman" w:hAnsi="Times New Roman" w:cs="Times New Roman"/>
          <w:sz w:val="28"/>
          <w:lang w:val="en-US"/>
        </w:rPr>
        <w:t>business system;</w:t>
      </w:r>
      <w:r w:rsidR="00035D45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Pr="00D36123">
        <w:rPr>
          <w:rFonts w:ascii="Times New Roman" w:hAnsi="Times New Roman" w:cs="Times New Roman"/>
          <w:sz w:val="28"/>
          <w:lang w:val="en-US"/>
        </w:rPr>
        <w:t>(3) as shares (participation interest) for the</w:t>
      </w:r>
      <w:r w:rsidR="00035D45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="00D36123" w:rsidRPr="00D36123">
        <w:rPr>
          <w:rFonts w:ascii="Times New Roman" w:hAnsi="Times New Roman" w:cs="Times New Roman"/>
          <w:sz w:val="28"/>
          <w:lang w:val="en-US"/>
        </w:rPr>
        <w:t>acquisition</w:t>
      </w:r>
      <w:r w:rsidRPr="00D36123">
        <w:rPr>
          <w:rFonts w:ascii="Times New Roman" w:hAnsi="Times New Roman" w:cs="Times New Roman"/>
          <w:sz w:val="28"/>
          <w:lang w:val="en-US"/>
        </w:rPr>
        <w:t xml:space="preserve"> of corporate control over the company,</w:t>
      </w:r>
      <w:r w:rsidR="00035D45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="00D36123" w:rsidRPr="00D36123">
        <w:rPr>
          <w:rFonts w:ascii="Times New Roman" w:hAnsi="Times New Roman" w:cs="Times New Roman"/>
          <w:sz w:val="28"/>
          <w:lang w:val="en-US"/>
        </w:rPr>
        <w:t>f</w:t>
      </w:r>
      <w:r w:rsidRPr="00D36123">
        <w:rPr>
          <w:rFonts w:ascii="Times New Roman" w:hAnsi="Times New Roman" w:cs="Times New Roman"/>
          <w:sz w:val="28"/>
          <w:lang w:val="en-US"/>
        </w:rPr>
        <w:t>or each option its advantages and disadvantages</w:t>
      </w:r>
      <w:r w:rsidR="00035D45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Pr="00D36123">
        <w:rPr>
          <w:rFonts w:ascii="Times New Roman" w:hAnsi="Times New Roman" w:cs="Times New Roman"/>
          <w:sz w:val="28"/>
          <w:lang w:val="en-US"/>
        </w:rPr>
        <w:t>are considered: the author also analyses necessary</w:t>
      </w:r>
      <w:r w:rsidR="00D36123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Pr="00D36123">
        <w:rPr>
          <w:rFonts w:ascii="Times New Roman" w:hAnsi="Times New Roman" w:cs="Times New Roman"/>
          <w:sz w:val="28"/>
          <w:lang w:val="en-US"/>
        </w:rPr>
        <w:t>corporate ac</w:t>
      </w:r>
      <w:r w:rsidR="00D36123" w:rsidRPr="00D36123">
        <w:rPr>
          <w:rFonts w:ascii="Times New Roman" w:hAnsi="Times New Roman" w:cs="Times New Roman"/>
          <w:sz w:val="28"/>
          <w:lang w:val="en-US"/>
        </w:rPr>
        <w:t>ti</w:t>
      </w:r>
      <w:r w:rsidRPr="00D36123">
        <w:rPr>
          <w:rFonts w:ascii="Times New Roman" w:hAnsi="Times New Roman" w:cs="Times New Roman"/>
          <w:sz w:val="28"/>
          <w:lang w:val="en-US"/>
        </w:rPr>
        <w:t>ons, contractual models</w:t>
      </w:r>
      <w:r w:rsidR="00D36123" w:rsidRPr="00D36123">
        <w:rPr>
          <w:rFonts w:ascii="Times New Roman" w:hAnsi="Times New Roman" w:cs="Times New Roman"/>
          <w:sz w:val="28"/>
          <w:lang w:val="en-US"/>
        </w:rPr>
        <w:t>,</w:t>
      </w:r>
      <w:r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="00D36123" w:rsidRPr="00D36123">
        <w:rPr>
          <w:rFonts w:ascii="Times New Roman" w:hAnsi="Times New Roman" w:cs="Times New Roman"/>
          <w:sz w:val="28"/>
          <w:lang w:val="en-US"/>
        </w:rPr>
        <w:t>r</w:t>
      </w:r>
      <w:r w:rsidRPr="00D36123">
        <w:rPr>
          <w:rFonts w:ascii="Times New Roman" w:hAnsi="Times New Roman" w:cs="Times New Roman"/>
          <w:sz w:val="28"/>
          <w:lang w:val="en-US"/>
        </w:rPr>
        <w:t>emedies</w:t>
      </w:r>
      <w:r w:rsidR="00035D45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Pr="00D36123">
        <w:rPr>
          <w:rFonts w:ascii="Times New Roman" w:hAnsi="Times New Roman" w:cs="Times New Roman"/>
          <w:sz w:val="28"/>
          <w:lang w:val="en-US"/>
        </w:rPr>
        <w:t xml:space="preserve">in relation to </w:t>
      </w:r>
      <w:r w:rsidR="00035D45" w:rsidRPr="00D36123">
        <w:rPr>
          <w:rFonts w:ascii="Times New Roman" w:hAnsi="Times New Roman" w:cs="Times New Roman"/>
          <w:sz w:val="28"/>
          <w:lang w:val="en-US"/>
        </w:rPr>
        <w:t>t</w:t>
      </w:r>
      <w:r w:rsidRPr="00D36123">
        <w:rPr>
          <w:rFonts w:ascii="Times New Roman" w:hAnsi="Times New Roman" w:cs="Times New Roman"/>
          <w:sz w:val="28"/>
          <w:lang w:val="en-US"/>
        </w:rPr>
        <w:t>he interests of the counterpar</w:t>
      </w:r>
      <w:r w:rsidR="00D36123" w:rsidRPr="00D36123">
        <w:rPr>
          <w:rFonts w:ascii="Times New Roman" w:hAnsi="Times New Roman" w:cs="Times New Roman"/>
          <w:sz w:val="28"/>
          <w:lang w:val="en-US"/>
        </w:rPr>
        <w:t>t</w:t>
      </w:r>
      <w:r w:rsidRPr="00D36123">
        <w:rPr>
          <w:rFonts w:ascii="Times New Roman" w:hAnsi="Times New Roman" w:cs="Times New Roman"/>
          <w:sz w:val="28"/>
          <w:lang w:val="en-US"/>
        </w:rPr>
        <w:t>ies.</w:t>
      </w:r>
      <w:r w:rsidR="00035D45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Pr="00D36123">
        <w:rPr>
          <w:rFonts w:ascii="Times New Roman" w:hAnsi="Times New Roman" w:cs="Times New Roman"/>
          <w:sz w:val="28"/>
          <w:lang w:val="en-US"/>
        </w:rPr>
        <w:t>participants</w:t>
      </w:r>
      <w:proofErr w:type="gramEnd"/>
      <w:r w:rsidRPr="00D36123">
        <w:rPr>
          <w:rFonts w:ascii="Times New Roman" w:hAnsi="Times New Roman" w:cs="Times New Roman"/>
          <w:sz w:val="28"/>
          <w:lang w:val="en-US"/>
        </w:rPr>
        <w:t xml:space="preserve"> of the corporation and other interested</w:t>
      </w:r>
      <w:r w:rsidR="00035D45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Pr="00D36123">
        <w:rPr>
          <w:rFonts w:ascii="Times New Roman" w:hAnsi="Times New Roman" w:cs="Times New Roman"/>
          <w:sz w:val="28"/>
          <w:lang w:val="en-US"/>
        </w:rPr>
        <w:t>persons.</w:t>
      </w:r>
    </w:p>
    <w:p w:rsidR="009C5A55" w:rsidRPr="00D36123" w:rsidRDefault="009C5A55" w:rsidP="009C5A55">
      <w:pPr>
        <w:rPr>
          <w:rFonts w:ascii="Times New Roman" w:hAnsi="Times New Roman" w:cs="Times New Roman"/>
          <w:sz w:val="28"/>
          <w:lang w:val="en-US"/>
        </w:rPr>
      </w:pPr>
    </w:p>
    <w:p w:rsidR="009C5A55" w:rsidRPr="00D36123" w:rsidRDefault="009C5A55" w:rsidP="009C5A55">
      <w:pPr>
        <w:rPr>
          <w:rFonts w:ascii="Times New Roman" w:hAnsi="Times New Roman" w:cs="Times New Roman"/>
          <w:sz w:val="28"/>
          <w:lang w:val="en-US"/>
        </w:rPr>
      </w:pPr>
      <w:r w:rsidRPr="00D36123">
        <w:rPr>
          <w:rFonts w:ascii="Times New Roman" w:hAnsi="Times New Roman" w:cs="Times New Roman"/>
          <w:sz w:val="28"/>
          <w:lang w:val="en-US"/>
        </w:rPr>
        <w:t>KEY WORDS: acquisition of corporate control;</w:t>
      </w:r>
      <w:r w:rsidR="0055085D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Pr="00D36123">
        <w:rPr>
          <w:rFonts w:ascii="Times New Roman" w:hAnsi="Times New Roman" w:cs="Times New Roman"/>
          <w:sz w:val="28"/>
          <w:lang w:val="en-US"/>
        </w:rPr>
        <w:t>sale of business; sale of assets; sale of intellectual</w:t>
      </w:r>
      <w:r w:rsidR="0055085D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Pr="00D36123">
        <w:rPr>
          <w:rFonts w:ascii="Times New Roman" w:hAnsi="Times New Roman" w:cs="Times New Roman"/>
          <w:sz w:val="28"/>
          <w:lang w:val="en-US"/>
        </w:rPr>
        <w:t>proper</w:t>
      </w:r>
      <w:r w:rsidR="00D36123" w:rsidRPr="00D36123">
        <w:rPr>
          <w:rFonts w:ascii="Times New Roman" w:hAnsi="Times New Roman" w:cs="Times New Roman"/>
          <w:sz w:val="28"/>
          <w:lang w:val="en-US"/>
        </w:rPr>
        <w:t>t</w:t>
      </w:r>
      <w:r w:rsidRPr="00D36123">
        <w:rPr>
          <w:rFonts w:ascii="Times New Roman" w:hAnsi="Times New Roman" w:cs="Times New Roman"/>
          <w:sz w:val="28"/>
          <w:lang w:val="en-US"/>
        </w:rPr>
        <w:t>y rights; contractual models on disposal</w:t>
      </w:r>
      <w:r w:rsidR="0055085D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Pr="00D36123">
        <w:rPr>
          <w:rFonts w:ascii="Times New Roman" w:hAnsi="Times New Roman" w:cs="Times New Roman"/>
          <w:sz w:val="28"/>
          <w:lang w:val="en-US"/>
        </w:rPr>
        <w:t>of business; corporate approvals; sale of shares</w:t>
      </w:r>
      <w:r w:rsidR="0055085D" w:rsidRPr="00D36123">
        <w:rPr>
          <w:rFonts w:ascii="Times New Roman" w:hAnsi="Times New Roman" w:cs="Times New Roman"/>
          <w:sz w:val="28"/>
          <w:lang w:val="en-US"/>
        </w:rPr>
        <w:t xml:space="preserve"> </w:t>
      </w:r>
      <w:r w:rsidRPr="00D36123">
        <w:rPr>
          <w:rFonts w:ascii="Times New Roman" w:hAnsi="Times New Roman" w:cs="Times New Roman"/>
          <w:sz w:val="28"/>
          <w:lang w:val="en-US"/>
        </w:rPr>
        <w:t>(participation interests); major transaction.</w:t>
      </w:r>
    </w:p>
    <w:p w:rsidR="009C5A55" w:rsidRPr="00BD5FED" w:rsidRDefault="009C5A55" w:rsidP="009C5A55">
      <w:pPr>
        <w:rPr>
          <w:rFonts w:ascii="Times New Roman" w:hAnsi="Times New Roman" w:cs="Times New Roman"/>
          <w:b/>
          <w:lang w:val="en-US"/>
        </w:rPr>
      </w:pPr>
    </w:p>
    <w:p w:rsidR="0094065A" w:rsidRPr="00BD5FED" w:rsidRDefault="0094065A" w:rsidP="00D361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36123" w:rsidRPr="00662C40" w:rsidRDefault="009C5A55" w:rsidP="00662C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36123">
        <w:rPr>
          <w:rFonts w:ascii="Times New Roman" w:hAnsi="Times New Roman" w:cs="Times New Roman"/>
          <w:b/>
          <w:sz w:val="28"/>
        </w:rPr>
        <w:lastRenderedPageBreak/>
        <w:t>Задача идентификации запроса клиента о продаже бизнеса</w:t>
      </w:r>
      <w:r w:rsidR="0055085D" w:rsidRPr="00D36123">
        <w:rPr>
          <w:rFonts w:ascii="Times New Roman" w:hAnsi="Times New Roman" w:cs="Times New Roman"/>
          <w:b/>
          <w:sz w:val="28"/>
        </w:rPr>
        <w:t xml:space="preserve"> </w:t>
      </w:r>
      <w:r w:rsidR="00BD5FED">
        <w:rPr>
          <w:rFonts w:ascii="Times New Roman" w:hAnsi="Times New Roman" w:cs="Times New Roman"/>
          <w:b/>
          <w:sz w:val="28"/>
        </w:rPr>
        <w:t xml:space="preserve">и </w:t>
      </w:r>
      <w:r w:rsidRPr="00D36123">
        <w:rPr>
          <w:rFonts w:ascii="Times New Roman" w:hAnsi="Times New Roman" w:cs="Times New Roman"/>
          <w:b/>
          <w:sz w:val="28"/>
        </w:rPr>
        <w:t>выбора соответствующего запросу правового инструментария</w:t>
      </w:r>
    </w:p>
    <w:p w:rsidR="00BD5FED" w:rsidRPr="00D36123" w:rsidRDefault="009C5A55" w:rsidP="0066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Одним из распространенных запросов клиента на правовую помощь является </w:t>
      </w:r>
      <w:r w:rsidR="00D36123" w:rsidRPr="00D36123">
        <w:rPr>
          <w:rFonts w:ascii="Times New Roman" w:hAnsi="Times New Roman" w:cs="Times New Roman"/>
          <w:sz w:val="28"/>
        </w:rPr>
        <w:t>структурирование</w:t>
      </w:r>
      <w:r w:rsidRPr="00D36123">
        <w:rPr>
          <w:rFonts w:ascii="Times New Roman" w:hAnsi="Times New Roman" w:cs="Times New Roman"/>
          <w:sz w:val="28"/>
        </w:rPr>
        <w:t xml:space="preserve"> сделок, связанных с продажей или покупкой «бизнеса».</w:t>
      </w:r>
      <w:r w:rsidR="00041B5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Поскольку «бизнес» как</w:t>
      </w:r>
      <w:r w:rsidR="00041B5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таковой, если понимать его как направление предпринимательской деятельности, не признается самостоятельным объектом права,</w:t>
      </w:r>
      <w:r w:rsidR="00041B5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необходимо найти правовой </w:t>
      </w:r>
      <w:r w:rsidR="00041B54" w:rsidRPr="00D36123">
        <w:rPr>
          <w:rFonts w:ascii="Times New Roman" w:hAnsi="Times New Roman" w:cs="Times New Roman"/>
          <w:sz w:val="28"/>
        </w:rPr>
        <w:t>инструментарий</w:t>
      </w:r>
      <w:r w:rsidRPr="00D36123">
        <w:rPr>
          <w:rFonts w:ascii="Times New Roman" w:hAnsi="Times New Roman" w:cs="Times New Roman"/>
          <w:sz w:val="28"/>
        </w:rPr>
        <w:t>, который обеспечит реализацию</w:t>
      </w:r>
      <w:r w:rsidR="00041B5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запроса клиента. Для подбора такого инструментария прежде всего следует</w:t>
      </w:r>
      <w:r w:rsidR="00041B5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выяснить цель клиента: что он хотел бы приобрести, то </w:t>
      </w:r>
      <w:r w:rsidR="00041B54" w:rsidRPr="00D36123">
        <w:rPr>
          <w:rFonts w:ascii="Times New Roman" w:hAnsi="Times New Roman" w:cs="Times New Roman"/>
          <w:sz w:val="28"/>
        </w:rPr>
        <w:t>есть</w:t>
      </w:r>
      <w:r w:rsidRPr="00D36123">
        <w:rPr>
          <w:rFonts w:ascii="Times New Roman" w:hAnsi="Times New Roman" w:cs="Times New Roman"/>
          <w:sz w:val="28"/>
        </w:rPr>
        <w:t xml:space="preserve"> что именно он понимает под «бизнесом». Здесь возможны три базовых варианта, как каждый</w:t>
      </w:r>
      <w:r w:rsidR="00041B5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по отдельности, так и в их совокупности: a) приобретение бизнеса как </w:t>
      </w:r>
      <w:r w:rsidR="00041B54" w:rsidRPr="00D36123">
        <w:rPr>
          <w:rFonts w:ascii="Times New Roman" w:hAnsi="Times New Roman" w:cs="Times New Roman"/>
          <w:sz w:val="28"/>
        </w:rPr>
        <w:t>имущественного</w:t>
      </w:r>
      <w:r w:rsidRPr="00D36123">
        <w:rPr>
          <w:rFonts w:ascii="Times New Roman" w:hAnsi="Times New Roman" w:cs="Times New Roman"/>
          <w:sz w:val="28"/>
        </w:rPr>
        <w:t xml:space="preserve"> комплекса, включающего отдельные объекты движимого и н</w:t>
      </w:r>
      <w:r w:rsidR="00041B54" w:rsidRPr="00D36123">
        <w:rPr>
          <w:rFonts w:ascii="Times New Roman" w:hAnsi="Times New Roman" w:cs="Times New Roman"/>
          <w:sz w:val="28"/>
        </w:rPr>
        <w:t xml:space="preserve">едвижимого </w:t>
      </w:r>
      <w:r w:rsidRPr="00D36123">
        <w:rPr>
          <w:rFonts w:ascii="Times New Roman" w:hAnsi="Times New Roman" w:cs="Times New Roman"/>
          <w:sz w:val="28"/>
        </w:rPr>
        <w:t>имущества; 6) приобретение набора исключительных прав, навыков,</w:t>
      </w:r>
      <w:r w:rsidR="00041B5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умений, связей как единого целого, то </w:t>
      </w:r>
      <w:r w:rsidR="00041B54" w:rsidRPr="00D36123">
        <w:rPr>
          <w:rFonts w:ascii="Times New Roman" w:hAnsi="Times New Roman" w:cs="Times New Roman"/>
          <w:sz w:val="28"/>
        </w:rPr>
        <w:t>есть</w:t>
      </w:r>
      <w:r w:rsidRPr="00D36123">
        <w:rPr>
          <w:rFonts w:ascii="Times New Roman" w:hAnsi="Times New Roman" w:cs="Times New Roman"/>
          <w:sz w:val="28"/>
        </w:rPr>
        <w:t xml:space="preserve"> так называемой «бизнес-</w:t>
      </w:r>
      <w:r w:rsidR="00041B54" w:rsidRPr="00D36123">
        <w:rPr>
          <w:rFonts w:ascii="Times New Roman" w:hAnsi="Times New Roman" w:cs="Times New Roman"/>
          <w:sz w:val="28"/>
        </w:rPr>
        <w:t>системы</w:t>
      </w:r>
      <w:r w:rsidRPr="00D36123">
        <w:rPr>
          <w:rFonts w:ascii="Times New Roman" w:hAnsi="Times New Roman" w:cs="Times New Roman"/>
          <w:sz w:val="28"/>
        </w:rPr>
        <w:t>»</w:t>
      </w:r>
      <w:r w:rsidR="00041B5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[1, с. 286-290]; в) приобретение корпоративного контроля над </w:t>
      </w:r>
      <w:r w:rsidR="00041B54" w:rsidRPr="00D36123">
        <w:rPr>
          <w:rFonts w:ascii="Times New Roman" w:hAnsi="Times New Roman" w:cs="Times New Roman"/>
          <w:sz w:val="28"/>
        </w:rPr>
        <w:t xml:space="preserve">существующей </w:t>
      </w:r>
      <w:r w:rsidRPr="00D36123">
        <w:rPr>
          <w:rFonts w:ascii="Times New Roman" w:hAnsi="Times New Roman" w:cs="Times New Roman"/>
          <w:sz w:val="28"/>
        </w:rPr>
        <w:t>компанией.</w:t>
      </w:r>
    </w:p>
    <w:p w:rsidR="00D24B33" w:rsidRPr="00662C40" w:rsidRDefault="009C5A55" w:rsidP="00662C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D36123">
        <w:rPr>
          <w:rFonts w:ascii="Times New Roman" w:hAnsi="Times New Roman" w:cs="Times New Roman"/>
          <w:i/>
          <w:sz w:val="28"/>
        </w:rPr>
        <w:t>Для иллюстрации проблемы неопределенности понятия «бизнес» и сложности</w:t>
      </w:r>
      <w:r w:rsidR="00041B54" w:rsidRPr="00D36123">
        <w:rPr>
          <w:rFonts w:ascii="Times New Roman" w:hAnsi="Times New Roman" w:cs="Times New Roman"/>
          <w:i/>
          <w:sz w:val="28"/>
        </w:rPr>
        <w:t xml:space="preserve"> </w:t>
      </w:r>
      <w:r w:rsidRPr="00D36123">
        <w:rPr>
          <w:rFonts w:ascii="Times New Roman" w:hAnsi="Times New Roman" w:cs="Times New Roman"/>
          <w:i/>
          <w:sz w:val="28"/>
        </w:rPr>
        <w:t xml:space="preserve">в понимании запроса клиента приведем следующие ситуации. Стороны заключили договор, который так и </w:t>
      </w:r>
      <w:r w:rsidR="00041B54" w:rsidRPr="00D36123">
        <w:rPr>
          <w:rFonts w:ascii="Times New Roman" w:hAnsi="Times New Roman" w:cs="Times New Roman"/>
          <w:i/>
          <w:sz w:val="28"/>
        </w:rPr>
        <w:t>озаглавили</w:t>
      </w:r>
      <w:r w:rsidRPr="00D36123">
        <w:rPr>
          <w:rFonts w:ascii="Times New Roman" w:hAnsi="Times New Roman" w:cs="Times New Roman"/>
          <w:i/>
          <w:sz w:val="28"/>
        </w:rPr>
        <w:t>: «договор купли-продажи бизнеса».</w:t>
      </w:r>
      <w:r w:rsidR="00BD5FED" w:rsidRPr="00BD5FED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D36123">
        <w:rPr>
          <w:rFonts w:ascii="Times New Roman" w:hAnsi="Times New Roman" w:cs="Times New Roman"/>
          <w:i/>
          <w:sz w:val="28"/>
        </w:rPr>
        <w:t xml:space="preserve">Исследование содержания договора показало, что под «бизнесом» они </w:t>
      </w:r>
      <w:r w:rsidR="00041B54" w:rsidRPr="00D36123">
        <w:rPr>
          <w:rFonts w:ascii="Times New Roman" w:hAnsi="Times New Roman" w:cs="Times New Roman"/>
          <w:i/>
          <w:sz w:val="28"/>
        </w:rPr>
        <w:t>в</w:t>
      </w:r>
      <w:r w:rsidRPr="00D36123">
        <w:rPr>
          <w:rFonts w:ascii="Times New Roman" w:hAnsi="Times New Roman" w:cs="Times New Roman"/>
          <w:i/>
          <w:sz w:val="28"/>
        </w:rPr>
        <w:t xml:space="preserve"> данном случае понимали «материальные и нематериальные активы.</w:t>
      </w:r>
      <w:r w:rsidR="0085783E">
        <w:rPr>
          <w:rFonts w:ascii="Times New Roman" w:hAnsi="Times New Roman" w:cs="Times New Roman"/>
          <w:i/>
          <w:sz w:val="28"/>
        </w:rPr>
        <w:t>.</w:t>
      </w:r>
      <w:r w:rsidRPr="00D36123">
        <w:rPr>
          <w:rFonts w:ascii="Times New Roman" w:hAnsi="Times New Roman" w:cs="Times New Roman"/>
          <w:i/>
          <w:sz w:val="28"/>
        </w:rPr>
        <w:t>, входящие</w:t>
      </w:r>
      <w:r w:rsidR="00041B54" w:rsidRPr="00D36123">
        <w:rPr>
          <w:rFonts w:ascii="Times New Roman" w:hAnsi="Times New Roman" w:cs="Times New Roman"/>
          <w:i/>
          <w:sz w:val="28"/>
        </w:rPr>
        <w:t xml:space="preserve"> </w:t>
      </w:r>
      <w:r w:rsidRPr="00D36123">
        <w:rPr>
          <w:rFonts w:ascii="Times New Roman" w:hAnsi="Times New Roman" w:cs="Times New Roman"/>
          <w:i/>
          <w:sz w:val="28"/>
        </w:rPr>
        <w:t>в состав имущественного комплекса, принадлежащего продавцу, и включающие в себя: доменное имя, доступ к хостингу, пароли и права доступа на административную часть управления интернет-магазином, контакты подрядчиков</w:t>
      </w:r>
      <w:r w:rsidR="00041B54" w:rsidRPr="00D36123">
        <w:rPr>
          <w:rFonts w:ascii="Times New Roman" w:hAnsi="Times New Roman" w:cs="Times New Roman"/>
          <w:i/>
          <w:sz w:val="28"/>
        </w:rPr>
        <w:t xml:space="preserve"> </w:t>
      </w:r>
      <w:r w:rsidRPr="00D36123">
        <w:rPr>
          <w:rFonts w:ascii="Times New Roman" w:hAnsi="Times New Roman" w:cs="Times New Roman"/>
          <w:i/>
          <w:sz w:val="28"/>
        </w:rPr>
        <w:t xml:space="preserve">для работы с сайтом, пароли и логин от рабочей почты, контакты </w:t>
      </w:r>
      <w:r w:rsidR="00041B54" w:rsidRPr="00D36123">
        <w:rPr>
          <w:rFonts w:ascii="Times New Roman" w:hAnsi="Times New Roman" w:cs="Times New Roman"/>
          <w:i/>
          <w:sz w:val="28"/>
        </w:rPr>
        <w:t>поставщиков</w:t>
      </w:r>
      <w:r w:rsidRPr="00D36123">
        <w:rPr>
          <w:rFonts w:ascii="Times New Roman" w:hAnsi="Times New Roman" w:cs="Times New Roman"/>
          <w:i/>
          <w:sz w:val="28"/>
        </w:rPr>
        <w:t>»</w:t>
      </w:r>
      <w:r w:rsidR="00D24B33">
        <w:rPr>
          <w:rStyle w:val="a5"/>
          <w:rFonts w:ascii="Times New Roman" w:hAnsi="Times New Roman" w:cs="Times New Roman"/>
          <w:i/>
          <w:sz w:val="28"/>
        </w:rPr>
        <w:footnoteReference w:id="1"/>
      </w:r>
      <w:r w:rsidRPr="00D36123">
        <w:rPr>
          <w:rFonts w:ascii="Times New Roman" w:hAnsi="Times New Roman" w:cs="Times New Roman"/>
          <w:i/>
          <w:sz w:val="28"/>
        </w:rPr>
        <w:t>.</w:t>
      </w:r>
      <w:r w:rsidR="0085783E">
        <w:rPr>
          <w:rFonts w:ascii="Times New Roman" w:hAnsi="Times New Roman" w:cs="Times New Roman"/>
          <w:i/>
          <w:sz w:val="28"/>
        </w:rPr>
        <w:t xml:space="preserve"> </w:t>
      </w:r>
      <w:r w:rsidRPr="00D24B33">
        <w:rPr>
          <w:rFonts w:ascii="Times New Roman" w:hAnsi="Times New Roman" w:cs="Times New Roman"/>
          <w:i/>
          <w:sz w:val="28"/>
        </w:rPr>
        <w:t>В другом случае стороны, заключая</w:t>
      </w:r>
      <w:proofErr w:type="gramEnd"/>
      <w:r w:rsidRPr="00D24B33">
        <w:rPr>
          <w:rFonts w:ascii="Times New Roman" w:hAnsi="Times New Roman" w:cs="Times New Roman"/>
          <w:i/>
          <w:sz w:val="28"/>
        </w:rPr>
        <w:t xml:space="preserve"> договор с тем же названием, под «бизнесо</w:t>
      </w:r>
      <w:r w:rsidR="0085783E">
        <w:rPr>
          <w:rFonts w:ascii="Times New Roman" w:hAnsi="Times New Roman" w:cs="Times New Roman"/>
          <w:i/>
          <w:sz w:val="28"/>
        </w:rPr>
        <w:t>м» понимали «действующий бизнес,</w:t>
      </w:r>
      <w:r w:rsidRPr="00D24B33">
        <w:rPr>
          <w:rFonts w:ascii="Times New Roman" w:hAnsi="Times New Roman" w:cs="Times New Roman"/>
          <w:i/>
          <w:sz w:val="28"/>
        </w:rPr>
        <w:t xml:space="preserve"> организованный в рамках ЧОП (частного</w:t>
      </w:r>
      <w:r w:rsidR="00041B54" w:rsidRPr="00D24B33">
        <w:rPr>
          <w:rFonts w:ascii="Times New Roman" w:hAnsi="Times New Roman" w:cs="Times New Roman"/>
          <w:i/>
          <w:sz w:val="28"/>
        </w:rPr>
        <w:t xml:space="preserve"> </w:t>
      </w:r>
      <w:r w:rsidRPr="00D24B33">
        <w:rPr>
          <w:rFonts w:ascii="Times New Roman" w:hAnsi="Times New Roman" w:cs="Times New Roman"/>
          <w:i/>
          <w:sz w:val="28"/>
        </w:rPr>
        <w:t xml:space="preserve">охранного предприятия. — И.Ш., С.Ф.), в том числе права на управление компанией, права по заключенным компанией договорам аренды, права </w:t>
      </w:r>
      <w:r w:rsidR="00D24B33" w:rsidRPr="00D24B33">
        <w:rPr>
          <w:rFonts w:ascii="Times New Roman" w:hAnsi="Times New Roman" w:cs="Times New Roman"/>
          <w:i/>
          <w:sz w:val="28"/>
        </w:rPr>
        <w:t>на</w:t>
      </w:r>
      <w:r w:rsidRPr="00D24B33">
        <w:rPr>
          <w:rFonts w:ascii="Times New Roman" w:hAnsi="Times New Roman" w:cs="Times New Roman"/>
          <w:i/>
          <w:sz w:val="28"/>
        </w:rPr>
        <w:t xml:space="preserve"> сай</w:t>
      </w:r>
      <w:r w:rsidR="00041B54" w:rsidRPr="00D24B33">
        <w:rPr>
          <w:rFonts w:ascii="Times New Roman" w:hAnsi="Times New Roman" w:cs="Times New Roman"/>
          <w:i/>
          <w:sz w:val="28"/>
        </w:rPr>
        <w:t>т</w:t>
      </w:r>
      <w:r w:rsidR="00D24B33" w:rsidRPr="00D24B33">
        <w:rPr>
          <w:rFonts w:ascii="Times New Roman" w:hAnsi="Times New Roman" w:cs="Times New Roman"/>
          <w:i/>
          <w:sz w:val="28"/>
        </w:rPr>
        <w:t xml:space="preserve"> в</w:t>
      </w:r>
      <w:r w:rsidRPr="00D24B33">
        <w:rPr>
          <w:rFonts w:ascii="Times New Roman" w:hAnsi="Times New Roman" w:cs="Times New Roman"/>
          <w:i/>
          <w:sz w:val="28"/>
        </w:rPr>
        <w:t xml:space="preserve"> интернете, в том числе права на доменное имя и программное обеспечение,</w:t>
      </w:r>
      <w:r w:rsidR="00D24B33" w:rsidRPr="00D24B33">
        <w:rPr>
          <w:rFonts w:ascii="Times New Roman" w:hAnsi="Times New Roman" w:cs="Times New Roman"/>
          <w:i/>
          <w:sz w:val="28"/>
        </w:rPr>
        <w:t xml:space="preserve"> </w:t>
      </w:r>
      <w:r w:rsidRPr="00D24B33">
        <w:rPr>
          <w:rFonts w:ascii="Times New Roman" w:hAnsi="Times New Roman" w:cs="Times New Roman"/>
          <w:i/>
          <w:sz w:val="28"/>
        </w:rPr>
        <w:t>составляющее программный код сайта, a также права на используемые компанией телефонные линии»</w:t>
      </w:r>
      <w:r w:rsidR="00D24B33" w:rsidRPr="00D24B33">
        <w:rPr>
          <w:rStyle w:val="a5"/>
          <w:rFonts w:ascii="Times New Roman" w:hAnsi="Times New Roman" w:cs="Times New Roman"/>
          <w:i/>
          <w:sz w:val="28"/>
        </w:rPr>
        <w:footnoteReference w:id="2"/>
      </w:r>
      <w:r w:rsidRPr="00D24B33">
        <w:rPr>
          <w:rFonts w:ascii="Times New Roman" w:hAnsi="Times New Roman" w:cs="Times New Roman"/>
          <w:i/>
          <w:sz w:val="28"/>
        </w:rPr>
        <w:t>.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Pr="00D24B33">
        <w:rPr>
          <w:rFonts w:ascii="Times New Roman" w:hAnsi="Times New Roman" w:cs="Times New Roman"/>
          <w:i/>
          <w:sz w:val="28"/>
        </w:rPr>
        <w:t>Еще один договор, названный сторонами «договор</w:t>
      </w:r>
      <w:r w:rsidR="0085783E">
        <w:rPr>
          <w:rFonts w:ascii="Times New Roman" w:hAnsi="Times New Roman" w:cs="Times New Roman"/>
          <w:i/>
          <w:sz w:val="28"/>
        </w:rPr>
        <w:t xml:space="preserve"> купли-продажи объекта бизнеса»,</w:t>
      </w:r>
      <w:r w:rsidRPr="00D24B33">
        <w:rPr>
          <w:rFonts w:ascii="Times New Roman" w:hAnsi="Times New Roman" w:cs="Times New Roman"/>
          <w:i/>
          <w:sz w:val="28"/>
        </w:rPr>
        <w:t xml:space="preserve"> предполагал передачу в собственность</w:t>
      </w:r>
      <w:r w:rsidR="00211F7A" w:rsidRPr="00D24B33">
        <w:rPr>
          <w:rFonts w:ascii="Times New Roman" w:hAnsi="Times New Roman" w:cs="Times New Roman"/>
          <w:i/>
          <w:sz w:val="28"/>
        </w:rPr>
        <w:t xml:space="preserve"> </w:t>
      </w:r>
      <w:r w:rsidRPr="00D24B33">
        <w:rPr>
          <w:rFonts w:ascii="Times New Roman" w:hAnsi="Times New Roman" w:cs="Times New Roman"/>
          <w:i/>
          <w:sz w:val="28"/>
        </w:rPr>
        <w:t>«экономической хозяйствующей структуры — готового бизнеса», включающего</w:t>
      </w:r>
      <w:r w:rsidR="00211F7A" w:rsidRPr="00D24B33">
        <w:rPr>
          <w:rFonts w:ascii="Times New Roman" w:hAnsi="Times New Roman" w:cs="Times New Roman"/>
          <w:i/>
          <w:sz w:val="28"/>
        </w:rPr>
        <w:t xml:space="preserve"> </w:t>
      </w:r>
      <w:r w:rsidRPr="00D24B33">
        <w:rPr>
          <w:rFonts w:ascii="Times New Roman" w:hAnsi="Times New Roman" w:cs="Times New Roman"/>
          <w:i/>
          <w:sz w:val="28"/>
        </w:rPr>
        <w:t xml:space="preserve">в себя, как указали </w:t>
      </w:r>
      <w:r w:rsidR="00211F7A" w:rsidRPr="00D24B33">
        <w:rPr>
          <w:rFonts w:ascii="Times New Roman" w:hAnsi="Times New Roman" w:cs="Times New Roman"/>
          <w:i/>
          <w:sz w:val="28"/>
        </w:rPr>
        <w:t>стороны</w:t>
      </w:r>
      <w:r w:rsidRPr="00D24B33">
        <w:rPr>
          <w:rFonts w:ascii="Times New Roman" w:hAnsi="Times New Roman" w:cs="Times New Roman"/>
          <w:i/>
          <w:sz w:val="28"/>
        </w:rPr>
        <w:t>: 1</w:t>
      </w:r>
      <w:r w:rsidR="00D24B33">
        <w:rPr>
          <w:rFonts w:ascii="Times New Roman" w:hAnsi="Times New Roman" w:cs="Times New Roman"/>
          <w:i/>
          <w:sz w:val="28"/>
        </w:rPr>
        <w:t>.</w:t>
      </w:r>
      <w:r w:rsidRPr="00D24B33">
        <w:rPr>
          <w:rFonts w:ascii="Times New Roman" w:hAnsi="Times New Roman" w:cs="Times New Roman"/>
          <w:i/>
          <w:sz w:val="28"/>
        </w:rPr>
        <w:t xml:space="preserve"> устав; 2. мебель, оборудование, движимое имущество по приложенному к договору перечню; 3. право аренды на помещения;</w:t>
      </w:r>
      <w:r w:rsidR="00211F7A" w:rsidRPr="00D24B33">
        <w:rPr>
          <w:rFonts w:ascii="Times New Roman" w:hAnsi="Times New Roman" w:cs="Times New Roman"/>
          <w:i/>
          <w:sz w:val="28"/>
        </w:rPr>
        <w:t xml:space="preserve"> </w:t>
      </w:r>
      <w:r w:rsidRPr="00D24B33">
        <w:rPr>
          <w:rFonts w:ascii="Times New Roman" w:hAnsi="Times New Roman" w:cs="Times New Roman"/>
          <w:i/>
          <w:sz w:val="28"/>
        </w:rPr>
        <w:t>4. указанные в договоре телефонные номера; 5. сайт, указанный в договоре,</w:t>
      </w:r>
      <w:r w:rsidR="00211F7A" w:rsidRPr="00D24B33">
        <w:rPr>
          <w:rFonts w:ascii="Times New Roman" w:hAnsi="Times New Roman" w:cs="Times New Roman"/>
          <w:i/>
          <w:sz w:val="28"/>
        </w:rPr>
        <w:t xml:space="preserve"> </w:t>
      </w:r>
      <w:r w:rsidRPr="00D24B33">
        <w:rPr>
          <w:rFonts w:ascii="Times New Roman" w:hAnsi="Times New Roman" w:cs="Times New Roman"/>
          <w:i/>
          <w:sz w:val="28"/>
        </w:rPr>
        <w:t>и его цифровую копию; 6. клиентскую базу. Справедливости ради отметим,</w:t>
      </w:r>
      <w:r w:rsidR="00211F7A" w:rsidRPr="00D24B33">
        <w:rPr>
          <w:rFonts w:ascii="Times New Roman" w:hAnsi="Times New Roman" w:cs="Times New Roman"/>
          <w:i/>
          <w:sz w:val="28"/>
        </w:rPr>
        <w:t xml:space="preserve"> </w:t>
      </w:r>
      <w:r w:rsidRPr="00D24B33">
        <w:rPr>
          <w:rFonts w:ascii="Times New Roman" w:hAnsi="Times New Roman" w:cs="Times New Roman"/>
          <w:i/>
          <w:sz w:val="28"/>
        </w:rPr>
        <w:t>что последний вариант «бизнеса» как объекта продажи вызвал судебный спор</w:t>
      </w:r>
      <w:r w:rsidR="00211F7A" w:rsidRPr="00D24B33">
        <w:rPr>
          <w:rFonts w:ascii="Times New Roman" w:hAnsi="Times New Roman" w:cs="Times New Roman"/>
          <w:i/>
          <w:sz w:val="28"/>
        </w:rPr>
        <w:t xml:space="preserve"> </w:t>
      </w:r>
      <w:r w:rsidRPr="00D24B33">
        <w:rPr>
          <w:rFonts w:ascii="Times New Roman" w:hAnsi="Times New Roman" w:cs="Times New Roman"/>
          <w:i/>
          <w:sz w:val="28"/>
        </w:rPr>
        <w:t xml:space="preserve">o6 </w:t>
      </w:r>
      <w:r w:rsidR="00211F7A" w:rsidRPr="00D24B33">
        <w:rPr>
          <w:rFonts w:ascii="Times New Roman" w:hAnsi="Times New Roman" w:cs="Times New Roman"/>
          <w:i/>
          <w:sz w:val="28"/>
        </w:rPr>
        <w:t>определённости</w:t>
      </w:r>
      <w:r w:rsidRPr="00D24B33">
        <w:rPr>
          <w:rFonts w:ascii="Times New Roman" w:hAnsi="Times New Roman" w:cs="Times New Roman"/>
          <w:i/>
          <w:sz w:val="28"/>
        </w:rPr>
        <w:t xml:space="preserve"> предмета договора, его </w:t>
      </w:r>
      <w:r w:rsidR="00211F7A" w:rsidRPr="00D24B33">
        <w:rPr>
          <w:rFonts w:ascii="Times New Roman" w:hAnsi="Times New Roman" w:cs="Times New Roman"/>
          <w:i/>
          <w:sz w:val="28"/>
        </w:rPr>
        <w:t>соответствии</w:t>
      </w:r>
      <w:r w:rsidRPr="00D24B33">
        <w:rPr>
          <w:rFonts w:ascii="Times New Roman" w:hAnsi="Times New Roman" w:cs="Times New Roman"/>
          <w:i/>
          <w:sz w:val="28"/>
        </w:rPr>
        <w:t xml:space="preserve"> закону и возможности</w:t>
      </w:r>
      <w:r w:rsidR="00211F7A" w:rsidRPr="00D24B33">
        <w:rPr>
          <w:rFonts w:ascii="Times New Roman" w:hAnsi="Times New Roman" w:cs="Times New Roman"/>
          <w:i/>
          <w:sz w:val="28"/>
        </w:rPr>
        <w:t xml:space="preserve"> </w:t>
      </w:r>
      <w:r w:rsidRPr="00D24B33">
        <w:rPr>
          <w:rFonts w:ascii="Times New Roman" w:hAnsi="Times New Roman" w:cs="Times New Roman"/>
          <w:i/>
          <w:sz w:val="28"/>
        </w:rPr>
        <w:t>продажи</w:t>
      </w:r>
      <w:r w:rsidR="00D24B33">
        <w:rPr>
          <w:rStyle w:val="a5"/>
          <w:rFonts w:ascii="Times New Roman" w:hAnsi="Times New Roman" w:cs="Times New Roman"/>
          <w:i/>
          <w:sz w:val="28"/>
        </w:rPr>
        <w:footnoteReference w:id="3"/>
      </w:r>
      <w:r w:rsidR="00211F7A" w:rsidRPr="00D24B33">
        <w:rPr>
          <w:rFonts w:ascii="Times New Roman" w:hAnsi="Times New Roman" w:cs="Times New Roman"/>
          <w:i/>
          <w:sz w:val="28"/>
        </w:rPr>
        <w:t>.</w:t>
      </w:r>
    </w:p>
    <w:p w:rsidR="00211F7A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Перечень примеров можно продолжать, однако вывод очевиден: под продажей бизнеса практика понимает передачу в распоряжение покупателя различных объектов, которая может быть оформлена с использованием релевантных правовых конструкций.</w:t>
      </w:r>
    </w:p>
    <w:p w:rsidR="002B1844" w:rsidRDefault="009C5A55" w:rsidP="002B1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lastRenderedPageBreak/>
        <w:t>Изучение споров, связанных с заключением и исполнением подобных договоров, показывает, что одной из распространенных претензий является</w:t>
      </w:r>
      <w:r w:rsidR="00211F7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требование покупателя к продавцу о прекращении конкурирования в сфере</w:t>
      </w:r>
      <w:r w:rsidR="00211F7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проданного им бизнеса, а также выявляющееся фактическое </w:t>
      </w:r>
      <w:r w:rsidR="00211F7A" w:rsidRPr="00D36123">
        <w:rPr>
          <w:rFonts w:ascii="Times New Roman" w:hAnsi="Times New Roman" w:cs="Times New Roman"/>
          <w:sz w:val="28"/>
        </w:rPr>
        <w:t xml:space="preserve">несоответствие </w:t>
      </w:r>
      <w:r w:rsidRPr="00D36123">
        <w:rPr>
          <w:rFonts w:ascii="Times New Roman" w:hAnsi="Times New Roman" w:cs="Times New Roman"/>
          <w:sz w:val="28"/>
        </w:rPr>
        <w:t xml:space="preserve">приобретенного «бизнеса» ожиданиям покупателя. Это значит, что следует выяснить действительные ожидания клиента, в </w:t>
      </w:r>
      <w:r w:rsidR="00211F7A" w:rsidRPr="00D36123">
        <w:rPr>
          <w:rFonts w:ascii="Times New Roman" w:hAnsi="Times New Roman" w:cs="Times New Roman"/>
          <w:sz w:val="28"/>
        </w:rPr>
        <w:t>частности</w:t>
      </w:r>
      <w:r w:rsidRPr="00D36123">
        <w:rPr>
          <w:rFonts w:ascii="Times New Roman" w:hAnsi="Times New Roman" w:cs="Times New Roman"/>
          <w:sz w:val="28"/>
        </w:rPr>
        <w:t>, в отношении того, планируется, сохранение бизнеса за продавцом или он покидает его по</w:t>
      </w:r>
      <w:r w:rsidR="00211F7A" w:rsidRPr="00D36123">
        <w:rPr>
          <w:rFonts w:ascii="Times New Roman" w:hAnsi="Times New Roman" w:cs="Times New Roman"/>
          <w:sz w:val="28"/>
        </w:rPr>
        <w:t>лн</w:t>
      </w:r>
      <w:r w:rsidRPr="00D36123">
        <w:rPr>
          <w:rFonts w:ascii="Times New Roman" w:hAnsi="Times New Roman" w:cs="Times New Roman"/>
          <w:sz w:val="28"/>
        </w:rPr>
        <w:t>ос</w:t>
      </w:r>
      <w:r w:rsidR="00211F7A" w:rsidRPr="00D36123">
        <w:rPr>
          <w:rFonts w:ascii="Times New Roman" w:hAnsi="Times New Roman" w:cs="Times New Roman"/>
          <w:sz w:val="28"/>
        </w:rPr>
        <w:t>тью.</w:t>
      </w:r>
      <w:r w:rsidR="00D24B3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Продавец может планировать полностью или </w:t>
      </w:r>
      <w:r w:rsidR="00211F7A" w:rsidRPr="00D36123">
        <w:rPr>
          <w:rFonts w:ascii="Times New Roman" w:hAnsi="Times New Roman" w:cs="Times New Roman"/>
          <w:sz w:val="28"/>
        </w:rPr>
        <w:t>частично</w:t>
      </w:r>
      <w:r w:rsidRPr="00D36123">
        <w:rPr>
          <w:rFonts w:ascii="Times New Roman" w:hAnsi="Times New Roman" w:cs="Times New Roman"/>
          <w:sz w:val="28"/>
        </w:rPr>
        <w:t xml:space="preserve"> избавиться от бизнеса</w:t>
      </w:r>
      <w:r w:rsidR="00D24B3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либо иметь намерение сохранить свой бизнес, </w:t>
      </w:r>
      <w:r w:rsidR="00211F7A" w:rsidRPr="00D36123">
        <w:rPr>
          <w:rFonts w:ascii="Times New Roman" w:hAnsi="Times New Roman" w:cs="Times New Roman"/>
          <w:sz w:val="28"/>
        </w:rPr>
        <w:t>предоставив</w:t>
      </w:r>
      <w:r w:rsidRPr="00D36123">
        <w:rPr>
          <w:rFonts w:ascii="Times New Roman" w:hAnsi="Times New Roman" w:cs="Times New Roman"/>
          <w:sz w:val="28"/>
        </w:rPr>
        <w:t xml:space="preserve"> покупателю право</w:t>
      </w:r>
      <w:r w:rsidR="00D24B3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вести аналогичный, и пр. Это имеет </w:t>
      </w:r>
      <w:r w:rsidR="00211F7A" w:rsidRPr="00D36123">
        <w:rPr>
          <w:rFonts w:ascii="Times New Roman" w:hAnsi="Times New Roman" w:cs="Times New Roman"/>
          <w:sz w:val="28"/>
        </w:rPr>
        <w:t>существенное</w:t>
      </w:r>
      <w:r w:rsidRPr="00D36123">
        <w:rPr>
          <w:rFonts w:ascii="Times New Roman" w:hAnsi="Times New Roman" w:cs="Times New Roman"/>
          <w:sz w:val="28"/>
        </w:rPr>
        <w:t xml:space="preserve"> значение и для покупателя — </w:t>
      </w:r>
      <w:r w:rsidR="00211F7A" w:rsidRPr="00D36123">
        <w:rPr>
          <w:rFonts w:ascii="Times New Roman" w:hAnsi="Times New Roman" w:cs="Times New Roman"/>
          <w:sz w:val="28"/>
        </w:rPr>
        <w:t>стоит</w:t>
      </w:r>
      <w:r w:rsidRPr="00D36123">
        <w:rPr>
          <w:rFonts w:ascii="Times New Roman" w:hAnsi="Times New Roman" w:cs="Times New Roman"/>
          <w:sz w:val="28"/>
        </w:rPr>
        <w:t xml:space="preserve"> ли ожидать конкуренции от продавца, требуется </w:t>
      </w:r>
      <w:r w:rsidR="00D24B33">
        <w:rPr>
          <w:rFonts w:ascii="Times New Roman" w:hAnsi="Times New Roman" w:cs="Times New Roman"/>
          <w:sz w:val="28"/>
        </w:rPr>
        <w:t>л</w:t>
      </w:r>
      <w:r w:rsidRPr="00D36123">
        <w:rPr>
          <w:rFonts w:ascii="Times New Roman" w:hAnsi="Times New Roman" w:cs="Times New Roman"/>
          <w:sz w:val="28"/>
        </w:rPr>
        <w:t>и дальнейшее</w:t>
      </w:r>
      <w:r w:rsidR="00211F7A" w:rsidRPr="00D36123">
        <w:rPr>
          <w:rFonts w:ascii="Times New Roman" w:hAnsi="Times New Roman" w:cs="Times New Roman"/>
          <w:sz w:val="28"/>
        </w:rPr>
        <w:t xml:space="preserve"> взаимодействие</w:t>
      </w:r>
      <w:r w:rsidRPr="00D36123">
        <w:rPr>
          <w:rFonts w:ascii="Times New Roman" w:hAnsi="Times New Roman" w:cs="Times New Roman"/>
          <w:sz w:val="28"/>
        </w:rPr>
        <w:t xml:space="preserve"> между сторонами после фактической передачи «бизнеса»?</w:t>
      </w:r>
      <w:r w:rsidR="002B1844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Тщательное выявление запроса клиента позволит оказать ему качественную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юридическую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помощь, подобрав надлежащие правовые </w:t>
      </w:r>
      <w:r w:rsidR="00EE4E1F" w:rsidRPr="00D36123">
        <w:rPr>
          <w:rFonts w:ascii="Times New Roman" w:hAnsi="Times New Roman" w:cs="Times New Roman"/>
          <w:sz w:val="28"/>
        </w:rPr>
        <w:t>средства</w:t>
      </w:r>
      <w:r w:rsidRPr="00D36123">
        <w:rPr>
          <w:rFonts w:ascii="Times New Roman" w:hAnsi="Times New Roman" w:cs="Times New Roman"/>
          <w:sz w:val="28"/>
        </w:rPr>
        <w:t>, адекватно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отвечающие его потребностям.</w:t>
      </w:r>
    </w:p>
    <w:p w:rsidR="00EE4E1F" w:rsidRPr="00D36123" w:rsidRDefault="002B1844" w:rsidP="002B1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>Названные цели приобретения «бизнеса» приводят к трем кардинально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 xml:space="preserve">различным моделям </w:t>
      </w:r>
      <w:r w:rsidR="00EE4E1F" w:rsidRPr="00D36123">
        <w:rPr>
          <w:rFonts w:ascii="Times New Roman" w:hAnsi="Times New Roman" w:cs="Times New Roman"/>
          <w:sz w:val="28"/>
        </w:rPr>
        <w:t>структурирования</w:t>
      </w:r>
      <w:r w:rsidR="009C5A55" w:rsidRPr="00D36123">
        <w:rPr>
          <w:rFonts w:ascii="Times New Roman" w:hAnsi="Times New Roman" w:cs="Times New Roman"/>
          <w:sz w:val="28"/>
        </w:rPr>
        <w:t xml:space="preserve"> сделки.</w:t>
      </w:r>
    </w:p>
    <w:p w:rsidR="009C5A55" w:rsidRPr="00D36123" w:rsidRDefault="009C5A55" w:rsidP="0037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b/>
          <w:i/>
          <w:sz w:val="28"/>
        </w:rPr>
        <w:t>Продажа имущественного комплекса.</w:t>
      </w:r>
      <w:r w:rsidRPr="00D36123">
        <w:rPr>
          <w:rFonts w:ascii="Times New Roman" w:hAnsi="Times New Roman" w:cs="Times New Roman"/>
          <w:sz w:val="28"/>
        </w:rPr>
        <w:t xml:space="preserve"> Несмотря на то, что ГК РФ оперирует понятием «предприятие», под которым понимается имущественный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комплекс, используемый для </w:t>
      </w:r>
      <w:r w:rsidR="00EE4E1F" w:rsidRPr="00D36123">
        <w:rPr>
          <w:rFonts w:ascii="Times New Roman" w:hAnsi="Times New Roman" w:cs="Times New Roman"/>
          <w:sz w:val="28"/>
        </w:rPr>
        <w:t>осуществления</w:t>
      </w:r>
      <w:r w:rsidRPr="00D36123">
        <w:rPr>
          <w:rFonts w:ascii="Times New Roman" w:hAnsi="Times New Roman" w:cs="Times New Roman"/>
          <w:sz w:val="28"/>
        </w:rPr>
        <w:t xml:space="preserve"> предпринимательской деятельности (ст. 132), в реальной практике сделки, направленные на продажу предприятия, </w:t>
      </w:r>
      <w:r w:rsidR="00EE4E1F" w:rsidRPr="00D36123">
        <w:rPr>
          <w:rFonts w:ascii="Times New Roman" w:hAnsi="Times New Roman" w:cs="Times New Roman"/>
          <w:sz w:val="28"/>
        </w:rPr>
        <w:t>встречаются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EE4E1F" w:rsidRPr="00D36123">
        <w:rPr>
          <w:rFonts w:ascii="Times New Roman" w:hAnsi="Times New Roman" w:cs="Times New Roman"/>
          <w:sz w:val="28"/>
        </w:rPr>
        <w:t>нечасто</w:t>
      </w:r>
      <w:r w:rsidRPr="00D36123">
        <w:rPr>
          <w:rFonts w:ascii="Times New Roman" w:hAnsi="Times New Roman" w:cs="Times New Roman"/>
          <w:sz w:val="28"/>
        </w:rPr>
        <w:t xml:space="preserve">. Так, в п. 3.4 Концепции развития гражданского </w:t>
      </w:r>
      <w:r w:rsidR="00EE4E1F" w:rsidRPr="00D36123">
        <w:rPr>
          <w:rFonts w:ascii="Times New Roman" w:hAnsi="Times New Roman" w:cs="Times New Roman"/>
          <w:sz w:val="28"/>
        </w:rPr>
        <w:t>законодательства</w:t>
      </w:r>
      <w:r w:rsidRPr="00D36123">
        <w:rPr>
          <w:rFonts w:ascii="Times New Roman" w:hAnsi="Times New Roman" w:cs="Times New Roman"/>
          <w:sz w:val="28"/>
        </w:rPr>
        <w:t xml:space="preserve"> Российской Федерации, одобренной решением Совета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при Президенте РФ по кодификации и совершенствованию гражданского 3aконодательства от 7 октября 2009 года, отмечалось, что практика показала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E4E1F" w:rsidRPr="00D36123">
        <w:rPr>
          <w:rFonts w:ascii="Times New Roman" w:hAnsi="Times New Roman" w:cs="Times New Roman"/>
          <w:sz w:val="28"/>
        </w:rPr>
        <w:t>невостребованность</w:t>
      </w:r>
      <w:proofErr w:type="spellEnd"/>
      <w:r w:rsidRPr="00D36123">
        <w:rPr>
          <w:rFonts w:ascii="Times New Roman" w:hAnsi="Times New Roman" w:cs="Times New Roman"/>
          <w:sz w:val="28"/>
        </w:rPr>
        <w:t xml:space="preserve"> </w:t>
      </w:r>
      <w:r w:rsidR="00EE4E1F" w:rsidRPr="00D36123">
        <w:rPr>
          <w:rFonts w:ascii="Times New Roman" w:hAnsi="Times New Roman" w:cs="Times New Roman"/>
          <w:sz w:val="28"/>
        </w:rPr>
        <w:t>конструкции</w:t>
      </w:r>
      <w:r w:rsidRPr="00D36123">
        <w:rPr>
          <w:rFonts w:ascii="Times New Roman" w:hAnsi="Times New Roman" w:cs="Times New Roman"/>
          <w:sz w:val="28"/>
        </w:rPr>
        <w:t xml:space="preserve"> предприятия, которое рассматривается как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единая недвижимая вещь. Соответствующие нормы предлагалось исключить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из ГК РФ. Это положение Концепции не было реализовано, однако </w:t>
      </w:r>
      <w:r w:rsidR="00EE4E1F" w:rsidRPr="00D36123">
        <w:rPr>
          <w:rFonts w:ascii="Times New Roman" w:hAnsi="Times New Roman" w:cs="Times New Roman"/>
          <w:sz w:val="28"/>
        </w:rPr>
        <w:t>конструкция</w:t>
      </w:r>
      <w:r w:rsidRPr="00D36123">
        <w:rPr>
          <w:rFonts w:ascii="Times New Roman" w:hAnsi="Times New Roman" w:cs="Times New Roman"/>
          <w:sz w:val="28"/>
        </w:rPr>
        <w:t xml:space="preserve"> предприятия как единого имущественного комплекса по-прежнему применяется крайне редко. Наше исследование позволило обнаружить нескольк</w:t>
      </w:r>
      <w:r w:rsidR="00EE4E1F" w:rsidRPr="00D36123">
        <w:rPr>
          <w:rFonts w:ascii="Times New Roman" w:hAnsi="Times New Roman" w:cs="Times New Roman"/>
          <w:sz w:val="28"/>
        </w:rPr>
        <w:t xml:space="preserve">о </w:t>
      </w:r>
      <w:r w:rsidRPr="00D36123">
        <w:rPr>
          <w:rFonts w:ascii="Times New Roman" w:hAnsi="Times New Roman" w:cs="Times New Roman"/>
          <w:sz w:val="28"/>
        </w:rPr>
        <w:t>примеров, когда</w:t>
      </w:r>
      <w:r w:rsidR="00EE4E1F" w:rsidRPr="00D36123">
        <w:rPr>
          <w:rFonts w:ascii="Times New Roman" w:hAnsi="Times New Roman" w:cs="Times New Roman"/>
          <w:sz w:val="28"/>
        </w:rPr>
        <w:t xml:space="preserve"> действительно</w:t>
      </w:r>
      <w:r w:rsidRPr="00D36123">
        <w:rPr>
          <w:rFonts w:ascii="Times New Roman" w:hAnsi="Times New Roman" w:cs="Times New Roman"/>
          <w:sz w:val="28"/>
        </w:rPr>
        <w:t xml:space="preserve"> сложный объект, включающий объект </w:t>
      </w:r>
      <w:r w:rsidR="00EE4E1F" w:rsidRPr="00D36123">
        <w:rPr>
          <w:rFonts w:ascii="Times New Roman" w:hAnsi="Times New Roman" w:cs="Times New Roman"/>
          <w:sz w:val="28"/>
        </w:rPr>
        <w:t>недвижимости</w:t>
      </w:r>
      <w:r w:rsidRPr="00D36123">
        <w:rPr>
          <w:rFonts w:ascii="Times New Roman" w:hAnsi="Times New Roman" w:cs="Times New Roman"/>
          <w:sz w:val="28"/>
        </w:rPr>
        <w:t>, дебиторскую задолженность, права требования, регистрировался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в </w:t>
      </w:r>
      <w:r w:rsidR="00EE4E1F" w:rsidRPr="00D36123">
        <w:rPr>
          <w:rFonts w:ascii="Times New Roman" w:hAnsi="Times New Roman" w:cs="Times New Roman"/>
          <w:sz w:val="28"/>
        </w:rPr>
        <w:t>качестве</w:t>
      </w:r>
      <w:r w:rsidRPr="00D36123">
        <w:rPr>
          <w:rFonts w:ascii="Times New Roman" w:hAnsi="Times New Roman" w:cs="Times New Roman"/>
          <w:sz w:val="28"/>
        </w:rPr>
        <w:t xml:space="preserve"> единого объекта, за которым регистрировалось определенное коммерческое обозначение, и в таком виде данный комплекс становился предметом продажи, но на сегодня такие случаи пока единичны. Это обусловлено весьма </w:t>
      </w:r>
      <w:r w:rsidR="00EE4E1F" w:rsidRPr="00D36123">
        <w:rPr>
          <w:rFonts w:ascii="Times New Roman" w:hAnsi="Times New Roman" w:cs="Times New Roman"/>
          <w:sz w:val="28"/>
        </w:rPr>
        <w:t>непростой</w:t>
      </w:r>
      <w:r w:rsidRPr="00D36123">
        <w:rPr>
          <w:rFonts w:ascii="Times New Roman" w:hAnsi="Times New Roman" w:cs="Times New Roman"/>
          <w:sz w:val="28"/>
        </w:rPr>
        <w:t xml:space="preserve"> процедурой документирования состава такого сложного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имущественного комплекса, выделения его среди иных активов продавца,</w:t>
      </w:r>
      <w:r w:rsidR="00EE4E1F" w:rsidRPr="00D36123">
        <w:rPr>
          <w:rFonts w:ascii="Times New Roman" w:hAnsi="Times New Roman" w:cs="Times New Roman"/>
          <w:sz w:val="28"/>
        </w:rPr>
        <w:t xml:space="preserve"> регистрации</w:t>
      </w:r>
      <w:r w:rsidRPr="00D36123">
        <w:rPr>
          <w:rFonts w:ascii="Times New Roman" w:hAnsi="Times New Roman" w:cs="Times New Roman"/>
          <w:sz w:val="28"/>
        </w:rPr>
        <w:t xml:space="preserve">, однако указанный правовой механизм </w:t>
      </w:r>
      <w:r w:rsidR="00EE4E1F" w:rsidRPr="00D36123">
        <w:rPr>
          <w:rFonts w:ascii="Times New Roman" w:hAnsi="Times New Roman" w:cs="Times New Roman"/>
          <w:sz w:val="28"/>
        </w:rPr>
        <w:t>существует</w:t>
      </w:r>
      <w:r w:rsidRPr="00D36123">
        <w:rPr>
          <w:rFonts w:ascii="Times New Roman" w:hAnsi="Times New Roman" w:cs="Times New Roman"/>
          <w:sz w:val="28"/>
        </w:rPr>
        <w:t xml:space="preserve"> и полностью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сбрасывать его со счетов при подборе правового</w:t>
      </w:r>
      <w:r w:rsidR="00EE4E1F" w:rsidRPr="00D36123">
        <w:rPr>
          <w:rFonts w:ascii="Times New Roman" w:hAnsi="Times New Roman" w:cs="Times New Roman"/>
          <w:sz w:val="28"/>
        </w:rPr>
        <w:t xml:space="preserve"> инструментария</w:t>
      </w:r>
      <w:r w:rsidRPr="00D36123">
        <w:rPr>
          <w:rFonts w:ascii="Times New Roman" w:hAnsi="Times New Roman" w:cs="Times New Roman"/>
          <w:sz w:val="28"/>
        </w:rPr>
        <w:t xml:space="preserve"> для оказания правовой помощи клиенту не следует. Чаще реализация цепи получени</w:t>
      </w:r>
      <w:r w:rsidR="00EE4E1F" w:rsidRPr="00D36123">
        <w:rPr>
          <w:rFonts w:ascii="Times New Roman" w:hAnsi="Times New Roman" w:cs="Times New Roman"/>
          <w:sz w:val="28"/>
        </w:rPr>
        <w:t xml:space="preserve">я </w:t>
      </w:r>
      <w:r w:rsidRPr="00D36123">
        <w:rPr>
          <w:rFonts w:ascii="Times New Roman" w:hAnsi="Times New Roman" w:cs="Times New Roman"/>
          <w:sz w:val="28"/>
        </w:rPr>
        <w:t>имущественного комплекса оформляется заключением множества отдельных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="0085783E">
        <w:rPr>
          <w:rFonts w:ascii="Times New Roman" w:hAnsi="Times New Roman" w:cs="Times New Roman"/>
          <w:sz w:val="28"/>
        </w:rPr>
        <w:t>договоров купли-</w:t>
      </w:r>
      <w:r w:rsidRPr="00D36123">
        <w:rPr>
          <w:rFonts w:ascii="Times New Roman" w:hAnsi="Times New Roman" w:cs="Times New Roman"/>
          <w:sz w:val="28"/>
        </w:rPr>
        <w:t xml:space="preserve">продажи движимого, недвижимого </w:t>
      </w:r>
      <w:r w:rsidR="00EE4E1F" w:rsidRPr="00D36123">
        <w:rPr>
          <w:rFonts w:ascii="Times New Roman" w:hAnsi="Times New Roman" w:cs="Times New Roman"/>
          <w:sz w:val="28"/>
        </w:rPr>
        <w:t>имущества</w:t>
      </w:r>
      <w:r w:rsidRPr="00D36123">
        <w:rPr>
          <w:rFonts w:ascii="Times New Roman" w:hAnsi="Times New Roman" w:cs="Times New Roman"/>
          <w:sz w:val="28"/>
        </w:rPr>
        <w:t xml:space="preserve">, </w:t>
      </w:r>
      <w:r w:rsidR="00EE4E1F" w:rsidRPr="00D36123">
        <w:rPr>
          <w:rFonts w:ascii="Times New Roman" w:hAnsi="Times New Roman" w:cs="Times New Roman"/>
          <w:sz w:val="28"/>
        </w:rPr>
        <w:t>имущественных</w:t>
      </w:r>
      <w:r w:rsidRPr="00D36123">
        <w:rPr>
          <w:rFonts w:ascii="Times New Roman" w:hAnsi="Times New Roman" w:cs="Times New Roman"/>
          <w:sz w:val="28"/>
        </w:rPr>
        <w:t xml:space="preserve"> прав. Каждый договор будет иметь свой правовой режим, порядок</w:t>
      </w:r>
      <w:r w:rsidR="00EE4E1F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регистрации перехода права, учета.</w:t>
      </w:r>
    </w:p>
    <w:p w:rsidR="00EE4E1F" w:rsidRPr="00D36123" w:rsidRDefault="00EE4E1F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Преимущество</w:t>
      </w:r>
      <w:r w:rsidR="009C5A55" w:rsidRPr="00D36123">
        <w:rPr>
          <w:rFonts w:ascii="Times New Roman" w:hAnsi="Times New Roman" w:cs="Times New Roman"/>
          <w:sz w:val="28"/>
        </w:rPr>
        <w:t xml:space="preserve"> получения бизнеса как </w:t>
      </w:r>
      <w:r w:rsidRPr="00D36123">
        <w:rPr>
          <w:rFonts w:ascii="Times New Roman" w:hAnsi="Times New Roman" w:cs="Times New Roman"/>
          <w:sz w:val="28"/>
        </w:rPr>
        <w:t>совокупности</w:t>
      </w:r>
      <w:r w:rsidR="009C5A55" w:rsidRPr="00D36123">
        <w:rPr>
          <w:rFonts w:ascii="Times New Roman" w:hAnsi="Times New Roman" w:cs="Times New Roman"/>
          <w:sz w:val="28"/>
        </w:rPr>
        <w:t xml:space="preserve"> объектов состоит в так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>называемом «очищении бизнеса» от долгов, поскольку при продаже имущества как совокупности вещей и прав долги остаются y продавца. B этом принципиальное отличие такого набора договоров от договора продажи предприятия как имущественного комплекса.</w:t>
      </w:r>
    </w:p>
    <w:p w:rsidR="009C5A55" w:rsidRPr="00D36123" w:rsidRDefault="00EE4E1F" w:rsidP="0037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Недостатком</w:t>
      </w:r>
      <w:r w:rsidR="009C5A55" w:rsidRPr="00D36123">
        <w:rPr>
          <w:rFonts w:ascii="Times New Roman" w:hAnsi="Times New Roman" w:cs="Times New Roman"/>
          <w:sz w:val="28"/>
        </w:rPr>
        <w:t xml:space="preserve"> рассматриваемого способа продажи бизнеса путем отчуждения имущества является невозможность передачи лицензий на </w:t>
      </w:r>
      <w:r w:rsidRPr="00D36123">
        <w:rPr>
          <w:rFonts w:ascii="Times New Roman" w:hAnsi="Times New Roman" w:cs="Times New Roman"/>
          <w:sz w:val="28"/>
        </w:rPr>
        <w:t xml:space="preserve">осуществление </w:t>
      </w:r>
      <w:r w:rsidR="009C5A55" w:rsidRPr="00D36123">
        <w:rPr>
          <w:rFonts w:ascii="Times New Roman" w:hAnsi="Times New Roman" w:cs="Times New Roman"/>
          <w:sz w:val="28"/>
        </w:rPr>
        <w:t xml:space="preserve">предпринимательской деятельности и других </w:t>
      </w:r>
      <w:r w:rsidRPr="00D36123">
        <w:rPr>
          <w:rFonts w:ascii="Times New Roman" w:hAnsi="Times New Roman" w:cs="Times New Roman"/>
          <w:sz w:val="28"/>
        </w:rPr>
        <w:t>государственных</w:t>
      </w:r>
      <w:r w:rsidR="009C5A55" w:rsidRPr="00D36123">
        <w:rPr>
          <w:rFonts w:ascii="Times New Roman" w:hAnsi="Times New Roman" w:cs="Times New Roman"/>
          <w:sz w:val="28"/>
        </w:rPr>
        <w:t xml:space="preserve"> разрешений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>(согласований), например</w:t>
      </w:r>
      <w:r w:rsidR="00E94B9F">
        <w:rPr>
          <w:rFonts w:ascii="Times New Roman" w:hAnsi="Times New Roman" w:cs="Times New Roman"/>
          <w:sz w:val="28"/>
        </w:rPr>
        <w:t>,</w:t>
      </w:r>
      <w:r w:rsidR="009C5A55" w:rsidRPr="00D36123">
        <w:rPr>
          <w:rFonts w:ascii="Times New Roman" w:hAnsi="Times New Roman" w:cs="Times New Roman"/>
          <w:sz w:val="28"/>
        </w:rPr>
        <w:t xml:space="preserve"> подключений к коммуникациям, </w:t>
      </w:r>
      <w:r w:rsidRPr="00D36123">
        <w:rPr>
          <w:rFonts w:ascii="Times New Roman" w:hAnsi="Times New Roman" w:cs="Times New Roman"/>
          <w:sz w:val="28"/>
        </w:rPr>
        <w:t xml:space="preserve">невозможность </w:t>
      </w:r>
      <w:r w:rsidR="009C5A55" w:rsidRPr="00D36123">
        <w:rPr>
          <w:rFonts w:ascii="Times New Roman" w:hAnsi="Times New Roman" w:cs="Times New Roman"/>
          <w:sz w:val="28"/>
        </w:rPr>
        <w:t xml:space="preserve">сохранения существующих договорных отношений (например, с поставщиками коммунальных услуг), которые могут иметь важное для покупателя значение. К числу </w:t>
      </w:r>
      <w:r w:rsidR="00F731FE" w:rsidRPr="00D36123">
        <w:rPr>
          <w:rFonts w:ascii="Times New Roman" w:hAnsi="Times New Roman" w:cs="Times New Roman"/>
          <w:sz w:val="28"/>
        </w:rPr>
        <w:t>недостатков</w:t>
      </w:r>
      <w:r w:rsidR="009C5A55" w:rsidRPr="00D36123">
        <w:rPr>
          <w:rFonts w:ascii="Times New Roman" w:hAnsi="Times New Roman" w:cs="Times New Roman"/>
          <w:sz w:val="28"/>
        </w:rPr>
        <w:t xml:space="preserve"> также с</w:t>
      </w:r>
      <w:r w:rsidR="00F731FE" w:rsidRPr="00D36123">
        <w:rPr>
          <w:rFonts w:ascii="Times New Roman" w:hAnsi="Times New Roman" w:cs="Times New Roman"/>
          <w:sz w:val="28"/>
        </w:rPr>
        <w:t>т</w:t>
      </w:r>
      <w:r w:rsidR="009C5A55" w:rsidRPr="00D36123">
        <w:rPr>
          <w:rFonts w:ascii="Times New Roman" w:hAnsi="Times New Roman" w:cs="Times New Roman"/>
          <w:sz w:val="28"/>
        </w:rPr>
        <w:t>оит отнести неполучение покупателем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 xml:space="preserve">так называемого </w:t>
      </w:r>
      <w:proofErr w:type="spellStart"/>
      <w:r w:rsidR="009C5A55" w:rsidRPr="00D36123">
        <w:rPr>
          <w:rFonts w:ascii="Times New Roman" w:hAnsi="Times New Roman" w:cs="Times New Roman"/>
          <w:sz w:val="28"/>
        </w:rPr>
        <w:t>гудвилла</w:t>
      </w:r>
      <w:proofErr w:type="spellEnd"/>
      <w:r w:rsidR="009C5A55" w:rsidRPr="00D36123">
        <w:rPr>
          <w:rFonts w:ascii="Times New Roman" w:hAnsi="Times New Roman" w:cs="Times New Roman"/>
          <w:sz w:val="28"/>
        </w:rPr>
        <w:t xml:space="preserve">, то </w:t>
      </w:r>
      <w:r w:rsidR="00E94B9F">
        <w:rPr>
          <w:rFonts w:ascii="Times New Roman" w:hAnsi="Times New Roman" w:cs="Times New Roman"/>
          <w:sz w:val="28"/>
        </w:rPr>
        <w:t>есть</w:t>
      </w:r>
      <w:r w:rsidR="009C5A55" w:rsidRPr="00D36123">
        <w:rPr>
          <w:rFonts w:ascii="Times New Roman" w:hAnsi="Times New Roman" w:cs="Times New Roman"/>
          <w:sz w:val="28"/>
        </w:rPr>
        <w:t xml:space="preserve"> нематериальных активов организации, ее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 xml:space="preserve">деловой репутации, </w:t>
      </w:r>
      <w:r w:rsidR="00F731FE" w:rsidRPr="00D36123">
        <w:rPr>
          <w:rFonts w:ascii="Times New Roman" w:hAnsi="Times New Roman" w:cs="Times New Roman"/>
          <w:sz w:val="28"/>
        </w:rPr>
        <w:t>клиентелы</w:t>
      </w:r>
      <w:r w:rsidR="009C5A55" w:rsidRPr="00D36123">
        <w:rPr>
          <w:rFonts w:ascii="Times New Roman" w:hAnsi="Times New Roman" w:cs="Times New Roman"/>
          <w:sz w:val="28"/>
        </w:rPr>
        <w:t>, бренда, фирменного стиля. В этом случае так</w:t>
      </w:r>
      <w:r w:rsidR="00F731FE" w:rsidRPr="00D36123">
        <w:rPr>
          <w:rFonts w:ascii="Times New Roman" w:hAnsi="Times New Roman" w:cs="Times New Roman"/>
          <w:sz w:val="28"/>
        </w:rPr>
        <w:t xml:space="preserve">же </w:t>
      </w:r>
      <w:r w:rsidR="009C5A55" w:rsidRPr="00D36123">
        <w:rPr>
          <w:rFonts w:ascii="Times New Roman" w:hAnsi="Times New Roman" w:cs="Times New Roman"/>
          <w:sz w:val="28"/>
        </w:rPr>
        <w:t>чаще всего не «передается» трудовой коллектив со сложившимися навыками, связями, корпоративной культурой (хотя если работники переоформят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 xml:space="preserve">трудовые отношения с покупателем имущества, этот </w:t>
      </w:r>
      <w:r w:rsidR="00F731FE" w:rsidRPr="00D36123">
        <w:rPr>
          <w:rFonts w:ascii="Times New Roman" w:hAnsi="Times New Roman" w:cs="Times New Roman"/>
          <w:sz w:val="28"/>
        </w:rPr>
        <w:t>недостаток</w:t>
      </w:r>
      <w:r w:rsidR="009C5A55" w:rsidRPr="00D36123">
        <w:rPr>
          <w:rFonts w:ascii="Times New Roman" w:hAnsi="Times New Roman" w:cs="Times New Roman"/>
          <w:sz w:val="28"/>
        </w:rPr>
        <w:t xml:space="preserve"> будет преодолен). </w:t>
      </w:r>
      <w:r w:rsidR="00F731FE" w:rsidRPr="00D36123">
        <w:rPr>
          <w:rFonts w:ascii="Times New Roman" w:hAnsi="Times New Roman" w:cs="Times New Roman"/>
          <w:sz w:val="28"/>
        </w:rPr>
        <w:t>Зачастую</w:t>
      </w:r>
      <w:r w:rsidR="009C5A55" w:rsidRPr="00D36123">
        <w:rPr>
          <w:rFonts w:ascii="Times New Roman" w:hAnsi="Times New Roman" w:cs="Times New Roman"/>
          <w:sz w:val="28"/>
        </w:rPr>
        <w:t xml:space="preserve"> бизнес покупателю приходится выстраивать самостоятельно на базе переданных активов, </w:t>
      </w:r>
      <w:r w:rsidR="00F731FE" w:rsidRPr="00D36123">
        <w:rPr>
          <w:rFonts w:ascii="Times New Roman" w:hAnsi="Times New Roman" w:cs="Times New Roman"/>
          <w:sz w:val="28"/>
        </w:rPr>
        <w:t>руководствуясь</w:t>
      </w:r>
      <w:r w:rsidR="009C5A55" w:rsidRPr="00D36123">
        <w:rPr>
          <w:rFonts w:ascii="Times New Roman" w:hAnsi="Times New Roman" w:cs="Times New Roman"/>
          <w:sz w:val="28"/>
        </w:rPr>
        <w:t xml:space="preserve"> собственным коммерческим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>опытом. В некоторых сферах деятельности с высокой долей интеллектуальны</w:t>
      </w:r>
      <w:r w:rsidR="00F731FE" w:rsidRPr="00D36123">
        <w:rPr>
          <w:rFonts w:ascii="Times New Roman" w:hAnsi="Times New Roman" w:cs="Times New Roman"/>
          <w:sz w:val="28"/>
        </w:rPr>
        <w:t xml:space="preserve">х </w:t>
      </w:r>
      <w:r w:rsidR="009C5A55" w:rsidRPr="00D36123">
        <w:rPr>
          <w:rFonts w:ascii="Times New Roman" w:hAnsi="Times New Roman" w:cs="Times New Roman"/>
          <w:sz w:val="28"/>
        </w:rPr>
        <w:t xml:space="preserve">активов такой </w:t>
      </w:r>
      <w:r w:rsidR="00F731FE" w:rsidRPr="00D36123">
        <w:rPr>
          <w:rFonts w:ascii="Times New Roman" w:hAnsi="Times New Roman" w:cs="Times New Roman"/>
          <w:sz w:val="28"/>
        </w:rPr>
        <w:t>недостаток</w:t>
      </w:r>
      <w:r w:rsidR="009C5A55" w:rsidRPr="00D36123">
        <w:rPr>
          <w:rFonts w:ascii="Times New Roman" w:hAnsi="Times New Roman" w:cs="Times New Roman"/>
          <w:sz w:val="28"/>
        </w:rPr>
        <w:t xml:space="preserve"> становится весьма </w:t>
      </w:r>
      <w:r w:rsidR="00F731FE" w:rsidRPr="00D36123">
        <w:rPr>
          <w:rFonts w:ascii="Times New Roman" w:hAnsi="Times New Roman" w:cs="Times New Roman"/>
          <w:sz w:val="28"/>
        </w:rPr>
        <w:t>существенным</w:t>
      </w:r>
      <w:r w:rsidR="009C5A55"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37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5B79">
        <w:rPr>
          <w:rFonts w:ascii="Times New Roman" w:hAnsi="Times New Roman" w:cs="Times New Roman"/>
          <w:b/>
          <w:sz w:val="28"/>
        </w:rPr>
        <w:t>Передача прав (интеллектуальных прав, включая средства индивидуализации) без передачи имущества.</w:t>
      </w:r>
      <w:r w:rsidRPr="00D36123">
        <w:rPr>
          <w:rFonts w:ascii="Times New Roman" w:hAnsi="Times New Roman" w:cs="Times New Roman"/>
          <w:sz w:val="28"/>
        </w:rPr>
        <w:t xml:space="preserve"> Для многих сфер основную ценность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представляют именно нематериальные активы, и приобретение бизнеса может означать для клиента получение </w:t>
      </w:r>
      <w:r w:rsidR="00F731FE" w:rsidRPr="00D36123">
        <w:rPr>
          <w:rFonts w:ascii="Times New Roman" w:hAnsi="Times New Roman" w:cs="Times New Roman"/>
          <w:sz w:val="28"/>
        </w:rPr>
        <w:t>доступа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374709">
        <w:rPr>
          <w:rFonts w:ascii="Times New Roman" w:hAnsi="Times New Roman" w:cs="Times New Roman"/>
          <w:sz w:val="28"/>
        </w:rPr>
        <w:t>к</w:t>
      </w:r>
      <w:r w:rsidRPr="00D36123">
        <w:rPr>
          <w:rFonts w:ascii="Times New Roman" w:hAnsi="Times New Roman" w:cs="Times New Roman"/>
          <w:sz w:val="28"/>
        </w:rPr>
        <w:t xml:space="preserve"> использованию этих активов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="00D05B79">
        <w:rPr>
          <w:rFonts w:ascii="Times New Roman" w:hAnsi="Times New Roman" w:cs="Times New Roman"/>
          <w:sz w:val="28"/>
        </w:rPr>
        <w:t>в</w:t>
      </w:r>
      <w:r w:rsidRPr="00D36123">
        <w:rPr>
          <w:rFonts w:ascii="Times New Roman" w:hAnsi="Times New Roman" w:cs="Times New Roman"/>
          <w:sz w:val="28"/>
        </w:rPr>
        <w:t xml:space="preserve"> своей предпринимательской деятельности. Такие сделки могут быть опосредованы лицензионными договорами, договорами об отчуждении интеллектуальных прав, договорами франчайзинга (если передается вся система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бизнеса). В этом случае имущество, цеха, оборудование предприниматель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приобретает за рамками договора об интеллектуальных правах или использует имеющиеся. </w:t>
      </w:r>
    </w:p>
    <w:p w:rsidR="009C5A55" w:rsidRPr="00D36123" w:rsidRDefault="009C5A55" w:rsidP="00D0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Передача прав по лицензионным договорам, договорам франчайзинга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(коммерческой концессии) позволяет продавцу сохранить свой бизнес за собой, расширив рынки сбыта товара. Более того, на определенном этап</w:t>
      </w:r>
      <w:r w:rsidR="00E94B9F">
        <w:rPr>
          <w:rFonts w:ascii="Times New Roman" w:hAnsi="Times New Roman" w:cs="Times New Roman"/>
          <w:sz w:val="28"/>
        </w:rPr>
        <w:t>е субъект, разработавший бизнес-</w:t>
      </w:r>
      <w:r w:rsidRPr="00D36123">
        <w:rPr>
          <w:rFonts w:ascii="Times New Roman" w:hAnsi="Times New Roman" w:cs="Times New Roman"/>
          <w:sz w:val="28"/>
        </w:rPr>
        <w:t>модель, основные доходы нередко получает не о</w:t>
      </w:r>
      <w:r w:rsidR="00F731FE" w:rsidRPr="00D36123">
        <w:rPr>
          <w:rFonts w:ascii="Times New Roman" w:hAnsi="Times New Roman" w:cs="Times New Roman"/>
          <w:sz w:val="28"/>
        </w:rPr>
        <w:t xml:space="preserve">т </w:t>
      </w:r>
      <w:r w:rsidRPr="00D36123">
        <w:rPr>
          <w:rFonts w:ascii="Times New Roman" w:hAnsi="Times New Roman" w:cs="Times New Roman"/>
          <w:sz w:val="28"/>
        </w:rPr>
        <w:t>непосредственного осуществления деятельности, а от продажи франшизы.</w:t>
      </w:r>
    </w:p>
    <w:p w:rsidR="009C5A55" w:rsidRPr="00D36123" w:rsidRDefault="009C5A55" w:rsidP="0066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При использовании указанного способа ни о каком «отчуждении» бизнеса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речь не идет. Приобретение права на ведение предпринимательской </w:t>
      </w:r>
      <w:r w:rsidR="00F731FE" w:rsidRPr="00D36123">
        <w:rPr>
          <w:rFonts w:ascii="Times New Roman" w:hAnsi="Times New Roman" w:cs="Times New Roman"/>
          <w:sz w:val="28"/>
        </w:rPr>
        <w:t>деятельности</w:t>
      </w:r>
      <w:r w:rsidRPr="00D36123">
        <w:rPr>
          <w:rFonts w:ascii="Times New Roman" w:hAnsi="Times New Roman" w:cs="Times New Roman"/>
          <w:sz w:val="28"/>
        </w:rPr>
        <w:t xml:space="preserve"> в определенной сфере с использованием обозначений, технологий и пр.</w:t>
      </w:r>
      <w:r w:rsidR="00F731FE" w:rsidRPr="00D36123">
        <w:rPr>
          <w:rFonts w:ascii="Times New Roman" w:hAnsi="Times New Roman" w:cs="Times New Roman"/>
          <w:sz w:val="28"/>
        </w:rPr>
        <w:t xml:space="preserve"> осуществляется</w:t>
      </w:r>
      <w:r w:rsidRPr="00D36123">
        <w:rPr>
          <w:rFonts w:ascii="Times New Roman" w:hAnsi="Times New Roman" w:cs="Times New Roman"/>
          <w:sz w:val="28"/>
        </w:rPr>
        <w:t xml:space="preserve"> без утраты </w:t>
      </w:r>
      <w:r w:rsidR="00F731FE" w:rsidRPr="00D36123">
        <w:rPr>
          <w:rFonts w:ascii="Times New Roman" w:hAnsi="Times New Roman" w:cs="Times New Roman"/>
          <w:sz w:val="28"/>
        </w:rPr>
        <w:t>соответствующего</w:t>
      </w:r>
      <w:r w:rsidRPr="00D36123">
        <w:rPr>
          <w:rFonts w:ascii="Times New Roman" w:hAnsi="Times New Roman" w:cs="Times New Roman"/>
          <w:sz w:val="28"/>
        </w:rPr>
        <w:t xml:space="preserve"> права у отчуждающего лица.</w:t>
      </w:r>
      <w:r w:rsidR="00E94B9F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Одна из приведенных моделей — франчайзинг — приводит к «умножению»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бизнеса, а не </w:t>
      </w:r>
      <w:r w:rsidR="00F731FE" w:rsidRPr="00D36123">
        <w:rPr>
          <w:rFonts w:ascii="Times New Roman" w:hAnsi="Times New Roman" w:cs="Times New Roman"/>
          <w:sz w:val="28"/>
        </w:rPr>
        <w:t>к</w:t>
      </w:r>
      <w:r w:rsidRPr="00D36123">
        <w:rPr>
          <w:rFonts w:ascii="Times New Roman" w:hAnsi="Times New Roman" w:cs="Times New Roman"/>
          <w:sz w:val="28"/>
        </w:rPr>
        <w:t xml:space="preserve"> его переходу. Из всех анализируемых </w:t>
      </w:r>
      <w:r w:rsidR="00D05B79">
        <w:rPr>
          <w:rFonts w:ascii="Times New Roman" w:hAnsi="Times New Roman" w:cs="Times New Roman"/>
          <w:sz w:val="28"/>
        </w:rPr>
        <w:t>в</w:t>
      </w:r>
      <w:r w:rsidRPr="00D36123">
        <w:rPr>
          <w:rFonts w:ascii="Times New Roman" w:hAnsi="Times New Roman" w:cs="Times New Roman"/>
          <w:sz w:val="28"/>
        </w:rPr>
        <w:t xml:space="preserve"> статье способов отчу</w:t>
      </w:r>
      <w:r w:rsidR="00F731FE" w:rsidRPr="00D36123">
        <w:rPr>
          <w:rFonts w:ascii="Times New Roman" w:hAnsi="Times New Roman" w:cs="Times New Roman"/>
          <w:sz w:val="28"/>
        </w:rPr>
        <w:t>ж</w:t>
      </w:r>
      <w:r w:rsidRPr="00D36123">
        <w:rPr>
          <w:rFonts w:ascii="Times New Roman" w:hAnsi="Times New Roman" w:cs="Times New Roman"/>
          <w:sz w:val="28"/>
        </w:rPr>
        <w:t xml:space="preserve">дения «бизнеса» только данный способ имеет такое </w:t>
      </w:r>
      <w:r w:rsidR="00F731FE" w:rsidRPr="00D36123">
        <w:rPr>
          <w:rFonts w:ascii="Times New Roman" w:hAnsi="Times New Roman" w:cs="Times New Roman"/>
          <w:sz w:val="28"/>
        </w:rPr>
        <w:t>свойство</w:t>
      </w:r>
      <w:r w:rsidRPr="00D36123">
        <w:rPr>
          <w:rFonts w:ascii="Times New Roman" w:hAnsi="Times New Roman" w:cs="Times New Roman"/>
          <w:sz w:val="28"/>
        </w:rPr>
        <w:t xml:space="preserve">, что можно считать одновременно «плюсом» и «минусом» этой модели. Вопрос о </w:t>
      </w:r>
      <w:r w:rsidR="00F731FE" w:rsidRPr="00D36123">
        <w:rPr>
          <w:rFonts w:ascii="Times New Roman" w:hAnsi="Times New Roman" w:cs="Times New Roman"/>
          <w:sz w:val="28"/>
        </w:rPr>
        <w:t>приемлемости</w:t>
      </w:r>
      <w:r w:rsidRPr="00D36123">
        <w:rPr>
          <w:rFonts w:ascii="Times New Roman" w:hAnsi="Times New Roman" w:cs="Times New Roman"/>
          <w:sz w:val="28"/>
        </w:rPr>
        <w:t xml:space="preserve"> сохранения на рынке субъекта, </w:t>
      </w:r>
      <w:r w:rsidR="00F731FE" w:rsidRPr="00D36123">
        <w:rPr>
          <w:rFonts w:ascii="Times New Roman" w:hAnsi="Times New Roman" w:cs="Times New Roman"/>
          <w:sz w:val="28"/>
        </w:rPr>
        <w:t>предоставившего</w:t>
      </w:r>
      <w:r w:rsidRPr="00D36123">
        <w:rPr>
          <w:rFonts w:ascii="Times New Roman" w:hAnsi="Times New Roman" w:cs="Times New Roman"/>
          <w:sz w:val="28"/>
        </w:rPr>
        <w:t xml:space="preserve"> соответствующие права,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и даже потенциальной возможности продать ту же модель еще много раз </w:t>
      </w:r>
      <w:r w:rsidR="00F731FE" w:rsidRPr="00D36123">
        <w:rPr>
          <w:rFonts w:ascii="Times New Roman" w:hAnsi="Times New Roman" w:cs="Times New Roman"/>
          <w:sz w:val="28"/>
        </w:rPr>
        <w:t>должен</w:t>
      </w:r>
      <w:r w:rsidRPr="00D36123">
        <w:rPr>
          <w:rFonts w:ascii="Times New Roman" w:hAnsi="Times New Roman" w:cs="Times New Roman"/>
          <w:sz w:val="28"/>
        </w:rPr>
        <w:t xml:space="preserve"> быть решен покупателем исходя из оценки конкретного рынка. С</w:t>
      </w:r>
      <w:r w:rsidR="00D05B79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точки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зрения правового сопровождения рассматриваемой модели договора следует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обращать внимание на согласование условий </w:t>
      </w:r>
      <w:r w:rsidR="00D05B79">
        <w:rPr>
          <w:rFonts w:ascii="Times New Roman" w:hAnsi="Times New Roman" w:cs="Times New Roman"/>
          <w:sz w:val="28"/>
        </w:rPr>
        <w:t>о</w:t>
      </w:r>
      <w:r w:rsidRPr="00D36123">
        <w:rPr>
          <w:rFonts w:ascii="Times New Roman" w:hAnsi="Times New Roman" w:cs="Times New Roman"/>
          <w:sz w:val="28"/>
        </w:rPr>
        <w:t xml:space="preserve"> потенциальной конкуренции</w:t>
      </w:r>
      <w:r w:rsidR="00F731FE" w:rsidRPr="00D36123">
        <w:rPr>
          <w:rFonts w:ascii="Times New Roman" w:hAnsi="Times New Roman" w:cs="Times New Roman"/>
          <w:sz w:val="28"/>
        </w:rPr>
        <w:t xml:space="preserve"> сторон</w:t>
      </w:r>
      <w:r w:rsidRPr="00D36123">
        <w:rPr>
          <w:rFonts w:ascii="Times New Roman" w:hAnsi="Times New Roman" w:cs="Times New Roman"/>
          <w:sz w:val="28"/>
        </w:rPr>
        <w:t xml:space="preserve"> на одном рынке, необходимости ограничения возможности правообладателя предоставлять права снова (c помощ</w:t>
      </w:r>
      <w:r w:rsidR="00F731FE" w:rsidRPr="00D36123">
        <w:rPr>
          <w:rFonts w:ascii="Times New Roman" w:hAnsi="Times New Roman" w:cs="Times New Roman"/>
          <w:sz w:val="28"/>
        </w:rPr>
        <w:t>ью</w:t>
      </w:r>
      <w:r w:rsidRPr="00D36123">
        <w:rPr>
          <w:rFonts w:ascii="Times New Roman" w:hAnsi="Times New Roman" w:cs="Times New Roman"/>
          <w:sz w:val="28"/>
        </w:rPr>
        <w:t xml:space="preserve"> установления запретов или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ограничений — исключительная лицензия, ограничение объема, территории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использования модели и пр.). Формальная сторона договора франчайзинга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различна </w:t>
      </w:r>
      <w:r w:rsidR="00D05B79">
        <w:rPr>
          <w:rFonts w:ascii="Times New Roman" w:hAnsi="Times New Roman" w:cs="Times New Roman"/>
          <w:sz w:val="28"/>
        </w:rPr>
        <w:t>в</w:t>
      </w:r>
      <w:r w:rsidRPr="00D36123">
        <w:rPr>
          <w:rFonts w:ascii="Times New Roman" w:hAnsi="Times New Roman" w:cs="Times New Roman"/>
          <w:sz w:val="28"/>
        </w:rPr>
        <w:t xml:space="preserve"> зависимости </w:t>
      </w:r>
      <w:r w:rsidR="00D05B79" w:rsidRPr="00D36123">
        <w:rPr>
          <w:rFonts w:ascii="Times New Roman" w:hAnsi="Times New Roman" w:cs="Times New Roman"/>
          <w:sz w:val="28"/>
        </w:rPr>
        <w:t>от состава</w:t>
      </w:r>
      <w:r w:rsidRPr="00D36123">
        <w:rPr>
          <w:rFonts w:ascii="Times New Roman" w:hAnsi="Times New Roman" w:cs="Times New Roman"/>
          <w:sz w:val="28"/>
        </w:rPr>
        <w:t xml:space="preserve"> передаваемой бизнес</w:t>
      </w:r>
      <w:r w:rsidR="00E94B9F">
        <w:rPr>
          <w:rFonts w:ascii="Times New Roman" w:hAnsi="Times New Roman" w:cs="Times New Roman"/>
          <w:sz w:val="28"/>
        </w:rPr>
        <w:t>-</w:t>
      </w:r>
      <w:r w:rsidR="00F731FE" w:rsidRPr="00D36123">
        <w:rPr>
          <w:rFonts w:ascii="Times New Roman" w:hAnsi="Times New Roman" w:cs="Times New Roman"/>
          <w:sz w:val="28"/>
        </w:rPr>
        <w:t>системы</w:t>
      </w:r>
      <w:r w:rsidR="00D05B79">
        <w:rPr>
          <w:rFonts w:ascii="Times New Roman" w:hAnsi="Times New Roman" w:cs="Times New Roman"/>
          <w:sz w:val="28"/>
        </w:rPr>
        <w:t>. Е</w:t>
      </w:r>
      <w:r w:rsidRPr="00D36123">
        <w:rPr>
          <w:rFonts w:ascii="Times New Roman" w:hAnsi="Times New Roman" w:cs="Times New Roman"/>
          <w:sz w:val="28"/>
        </w:rPr>
        <w:t xml:space="preserve">сли </w:t>
      </w:r>
      <w:r w:rsidR="00D05B79">
        <w:rPr>
          <w:rFonts w:ascii="Times New Roman" w:hAnsi="Times New Roman" w:cs="Times New Roman"/>
          <w:sz w:val="28"/>
        </w:rPr>
        <w:t>в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F731FE" w:rsidRPr="00D36123">
        <w:rPr>
          <w:rFonts w:ascii="Times New Roman" w:hAnsi="Times New Roman" w:cs="Times New Roman"/>
          <w:sz w:val="28"/>
        </w:rPr>
        <w:t xml:space="preserve">нее </w:t>
      </w:r>
      <w:r w:rsidRPr="00D36123">
        <w:rPr>
          <w:rFonts w:ascii="Times New Roman" w:hAnsi="Times New Roman" w:cs="Times New Roman"/>
          <w:sz w:val="28"/>
        </w:rPr>
        <w:t>включены объекты, охраняемые патентами, или иные объекты, права на которые зарегистрированы, то и передача таких прав требует соответствующих</w:t>
      </w:r>
      <w:r w:rsidR="00F731FE" w:rsidRPr="00D36123">
        <w:rPr>
          <w:rFonts w:ascii="Times New Roman" w:hAnsi="Times New Roman" w:cs="Times New Roman"/>
          <w:sz w:val="28"/>
        </w:rPr>
        <w:t xml:space="preserve"> регистраций</w:t>
      </w:r>
      <w:r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D0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b/>
          <w:sz w:val="28"/>
        </w:rPr>
        <w:t>Продажа акций (долей) компании.</w:t>
      </w:r>
      <w:r w:rsidRPr="00D36123">
        <w:rPr>
          <w:rFonts w:ascii="Times New Roman" w:hAnsi="Times New Roman" w:cs="Times New Roman"/>
          <w:sz w:val="28"/>
        </w:rPr>
        <w:t xml:space="preserve"> Еще один способ приобретения бизнеса — приобретение акций (долей в уставном капитале) </w:t>
      </w:r>
      <w:r w:rsidR="00F731FE" w:rsidRPr="00D36123">
        <w:rPr>
          <w:rFonts w:ascii="Times New Roman" w:hAnsi="Times New Roman" w:cs="Times New Roman"/>
          <w:sz w:val="28"/>
        </w:rPr>
        <w:t xml:space="preserve">хозяйственного </w:t>
      </w:r>
      <w:r w:rsidRPr="00D36123">
        <w:rPr>
          <w:rFonts w:ascii="Times New Roman" w:hAnsi="Times New Roman" w:cs="Times New Roman"/>
          <w:sz w:val="28"/>
        </w:rPr>
        <w:t xml:space="preserve">общества. С точки зрения </w:t>
      </w:r>
      <w:r w:rsidR="00F731FE" w:rsidRPr="00D36123">
        <w:rPr>
          <w:rFonts w:ascii="Times New Roman" w:hAnsi="Times New Roman" w:cs="Times New Roman"/>
          <w:sz w:val="28"/>
        </w:rPr>
        <w:t>имущественного</w:t>
      </w:r>
      <w:r w:rsidRPr="00D36123">
        <w:rPr>
          <w:rFonts w:ascii="Times New Roman" w:hAnsi="Times New Roman" w:cs="Times New Roman"/>
          <w:sz w:val="28"/>
        </w:rPr>
        <w:t xml:space="preserve"> оборота субъект права </w:t>
      </w:r>
      <w:r w:rsidR="00D05B79">
        <w:rPr>
          <w:rFonts w:ascii="Times New Roman" w:hAnsi="Times New Roman" w:cs="Times New Roman"/>
          <w:sz w:val="28"/>
        </w:rPr>
        <w:t>в</w:t>
      </w:r>
      <w:r w:rsidRPr="00D36123">
        <w:rPr>
          <w:rFonts w:ascii="Times New Roman" w:hAnsi="Times New Roman" w:cs="Times New Roman"/>
          <w:sz w:val="28"/>
        </w:rPr>
        <w:t xml:space="preserve"> этом случае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сохраняется, однако корпоративное управление этим субъектом переходит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к другому лицу.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Основным преимуществом такого варианта приобретения бизнеса является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то, что для бизнеса, по сути, ничего не меняется: действуют и исполняются контракты; для клиентов, третьих лиц и кредиторов контрагент и обязательства</w:t>
      </w:r>
      <w:r w:rsidR="00F731F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остаются теми же; работники продолжают трудовые отношения c той же организацией. Однако имеются и недостатки: все дефекты и проблемы приобретаемого бизнеса, если таковые имеются, сохраняются и </w:t>
      </w:r>
      <w:r w:rsidR="00AE5FE5" w:rsidRPr="00D36123">
        <w:rPr>
          <w:rFonts w:ascii="Times New Roman" w:hAnsi="Times New Roman" w:cs="Times New Roman"/>
          <w:sz w:val="28"/>
        </w:rPr>
        <w:t>становятся</w:t>
      </w:r>
      <w:r w:rsidRPr="00D36123">
        <w:rPr>
          <w:rFonts w:ascii="Times New Roman" w:hAnsi="Times New Roman" w:cs="Times New Roman"/>
          <w:sz w:val="28"/>
        </w:rPr>
        <w:t xml:space="preserve"> проблемами покупателя. Именно поэтому правовая помощь при использовании такого</w:t>
      </w:r>
      <w:r w:rsidR="00AE5FE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варианта должна концентрироваться на использовании правового инструментария снижения рисков для сторон, важное значение приобретают также</w:t>
      </w:r>
      <w:r w:rsidR="00AE5FE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неправовые инструменты определения цены с учетом существующих рисков. </w:t>
      </w:r>
    </w:p>
    <w:p w:rsidR="009C5A55" w:rsidRPr="00D36123" w:rsidRDefault="009C5A55" w:rsidP="009C5A55">
      <w:pPr>
        <w:rPr>
          <w:rFonts w:ascii="Times New Roman" w:hAnsi="Times New Roman" w:cs="Times New Roman"/>
          <w:b/>
        </w:rPr>
      </w:pPr>
    </w:p>
    <w:p w:rsidR="009C5A55" w:rsidRPr="00D05B79" w:rsidRDefault="009C5A55" w:rsidP="00662C40">
      <w:pPr>
        <w:jc w:val="center"/>
        <w:rPr>
          <w:rFonts w:ascii="Times New Roman" w:hAnsi="Times New Roman" w:cs="Times New Roman"/>
          <w:b/>
          <w:sz w:val="28"/>
        </w:rPr>
      </w:pPr>
      <w:r w:rsidRPr="00D05B79">
        <w:rPr>
          <w:rFonts w:ascii="Times New Roman" w:hAnsi="Times New Roman" w:cs="Times New Roman"/>
          <w:b/>
          <w:sz w:val="28"/>
        </w:rPr>
        <w:t>Общие процедуры оформления сделок</w:t>
      </w:r>
      <w:r w:rsidR="00662C40" w:rsidRPr="00662C40">
        <w:rPr>
          <w:rFonts w:ascii="Times New Roman" w:hAnsi="Times New Roman" w:cs="Times New Roman"/>
          <w:b/>
          <w:sz w:val="28"/>
        </w:rPr>
        <w:t xml:space="preserve"> </w:t>
      </w:r>
      <w:r w:rsidRPr="00D05B79">
        <w:rPr>
          <w:rFonts w:ascii="Times New Roman" w:hAnsi="Times New Roman" w:cs="Times New Roman"/>
          <w:b/>
          <w:sz w:val="28"/>
        </w:rPr>
        <w:t>по продаже (приобретению) бизнеса</w:t>
      </w:r>
    </w:p>
    <w:p w:rsidR="009C5A55" w:rsidRPr="00D36123" w:rsidRDefault="009C5A55" w:rsidP="009C5A55">
      <w:pPr>
        <w:rPr>
          <w:rFonts w:ascii="Times New Roman" w:hAnsi="Times New Roman" w:cs="Times New Roman"/>
        </w:rPr>
      </w:pPr>
    </w:p>
    <w:p w:rsidR="009C5A55" w:rsidRPr="00D36123" w:rsidRDefault="009C5A55" w:rsidP="00D05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Независимо от того, какую модель структурирования сделки изберет клиент, он обязан соблюдать </w:t>
      </w:r>
      <w:r w:rsidR="00AE5FE5" w:rsidRPr="00D36123">
        <w:rPr>
          <w:rFonts w:ascii="Times New Roman" w:hAnsi="Times New Roman" w:cs="Times New Roman"/>
          <w:sz w:val="28"/>
        </w:rPr>
        <w:t>установленные</w:t>
      </w:r>
      <w:r w:rsidRPr="00D36123">
        <w:rPr>
          <w:rFonts w:ascii="Times New Roman" w:hAnsi="Times New Roman" w:cs="Times New Roman"/>
          <w:sz w:val="28"/>
        </w:rPr>
        <w:t xml:space="preserve"> законом общие для всех способов</w:t>
      </w:r>
      <w:r w:rsidR="00AE5FE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приобретения (отчуждения) бизнеса процедуры.</w:t>
      </w:r>
    </w:p>
    <w:p w:rsidR="00C3349C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b/>
          <w:sz w:val="28"/>
        </w:rPr>
        <w:t>Корпоративные согласования.</w:t>
      </w:r>
      <w:r w:rsidRPr="00D36123">
        <w:rPr>
          <w:rFonts w:ascii="Times New Roman" w:hAnsi="Times New Roman" w:cs="Times New Roman"/>
          <w:sz w:val="28"/>
        </w:rPr>
        <w:t xml:space="preserve"> Как правило, такие сделки по «передаче</w:t>
      </w:r>
      <w:r w:rsidR="00C3349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бизнеса» требуют корпоративного согласования. Одна или несколько взаимосвязанных сделок по отчуждению </w:t>
      </w:r>
      <w:r w:rsidR="00B15C19" w:rsidRPr="00D36123">
        <w:rPr>
          <w:rFonts w:ascii="Times New Roman" w:hAnsi="Times New Roman" w:cs="Times New Roman"/>
          <w:sz w:val="28"/>
        </w:rPr>
        <w:t>имущества</w:t>
      </w:r>
      <w:r w:rsidRPr="00D36123">
        <w:rPr>
          <w:rFonts w:ascii="Times New Roman" w:hAnsi="Times New Roman" w:cs="Times New Roman"/>
          <w:sz w:val="28"/>
        </w:rPr>
        <w:t xml:space="preserve"> общества могут являться</w:t>
      </w:r>
      <w:r w:rsidR="00C3349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крупной сделкой по двум основаниям: в связи со значительной стоимостью</w:t>
      </w:r>
      <w:r w:rsidR="00C3349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имущества по сделке (более 25% балансовой стоимости активов) и в связи</w:t>
      </w:r>
      <w:r w:rsidR="00C3349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c потенциальной возможностью изменения масштаба или вида деятельности корпорации-продавца. Это значит, что решение о согласии (или </w:t>
      </w:r>
      <w:r w:rsidR="00C3349C" w:rsidRPr="00D36123">
        <w:rPr>
          <w:rFonts w:ascii="Times New Roman" w:hAnsi="Times New Roman" w:cs="Times New Roman"/>
          <w:sz w:val="28"/>
        </w:rPr>
        <w:t>последующем</w:t>
      </w:r>
      <w:r w:rsidRPr="00D36123">
        <w:rPr>
          <w:rFonts w:ascii="Times New Roman" w:hAnsi="Times New Roman" w:cs="Times New Roman"/>
          <w:sz w:val="28"/>
        </w:rPr>
        <w:t xml:space="preserve"> одобрении) такой сделки должно быть принято общим собранием</w:t>
      </w:r>
      <w:r w:rsidR="00C3349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или советом директоров </w:t>
      </w:r>
      <w:r w:rsidR="00444CAB">
        <w:rPr>
          <w:rFonts w:ascii="Times New Roman" w:hAnsi="Times New Roman" w:cs="Times New Roman"/>
          <w:sz w:val="28"/>
        </w:rPr>
        <w:t>общества в</w:t>
      </w:r>
      <w:r w:rsidRPr="00D36123">
        <w:rPr>
          <w:rFonts w:ascii="Times New Roman" w:hAnsi="Times New Roman" w:cs="Times New Roman"/>
          <w:sz w:val="28"/>
        </w:rPr>
        <w:t xml:space="preserve"> соответствии со с</w:t>
      </w:r>
      <w:r w:rsidR="00C3349C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. 78 Федерального 3акона от 26.12.1995 № 208-ФЗ «Об акционерных обществах» (далее — Закон</w:t>
      </w:r>
      <w:r w:rsidR="00C3349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06 АО), ст. 45 Федерального закона от 08.02.1998 № 14-ФЗ «Об общес</w:t>
      </w:r>
      <w:r w:rsidR="00C3349C" w:rsidRPr="00D36123">
        <w:rPr>
          <w:rFonts w:ascii="Times New Roman" w:hAnsi="Times New Roman" w:cs="Times New Roman"/>
          <w:sz w:val="28"/>
        </w:rPr>
        <w:t xml:space="preserve">твах </w:t>
      </w:r>
      <w:r w:rsidRPr="00D36123">
        <w:rPr>
          <w:rFonts w:ascii="Times New Roman" w:hAnsi="Times New Roman" w:cs="Times New Roman"/>
          <w:sz w:val="28"/>
        </w:rPr>
        <w:t>с ограниченной</w:t>
      </w:r>
      <w:r w:rsidR="00C3349C" w:rsidRPr="00D36123">
        <w:rPr>
          <w:rFonts w:ascii="Times New Roman" w:hAnsi="Times New Roman" w:cs="Times New Roman"/>
          <w:sz w:val="28"/>
        </w:rPr>
        <w:t xml:space="preserve"> ответственностью</w:t>
      </w:r>
      <w:r w:rsidRPr="00D36123">
        <w:rPr>
          <w:rFonts w:ascii="Times New Roman" w:hAnsi="Times New Roman" w:cs="Times New Roman"/>
          <w:sz w:val="28"/>
        </w:rPr>
        <w:t>» (далее — Закон об OOO).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3a</w:t>
      </w:r>
      <w:r w:rsidR="00C3349C" w:rsidRPr="00D36123">
        <w:rPr>
          <w:rFonts w:ascii="Times New Roman" w:hAnsi="Times New Roman" w:cs="Times New Roman"/>
          <w:sz w:val="28"/>
        </w:rPr>
        <w:t>кон</w:t>
      </w:r>
      <w:r w:rsidRPr="00D36123">
        <w:rPr>
          <w:rFonts w:ascii="Times New Roman" w:hAnsi="Times New Roman" w:cs="Times New Roman"/>
          <w:sz w:val="28"/>
        </w:rPr>
        <w:t xml:space="preserve"> также предусматривает возможность ограничения </w:t>
      </w:r>
      <w:r w:rsidR="00B15C19">
        <w:rPr>
          <w:rFonts w:ascii="Times New Roman" w:hAnsi="Times New Roman" w:cs="Times New Roman"/>
          <w:sz w:val="28"/>
        </w:rPr>
        <w:t>в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C3349C" w:rsidRPr="00D36123">
        <w:rPr>
          <w:rFonts w:ascii="Times New Roman" w:hAnsi="Times New Roman" w:cs="Times New Roman"/>
          <w:sz w:val="28"/>
        </w:rPr>
        <w:t>уставе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C3349C" w:rsidRPr="00D36123">
        <w:rPr>
          <w:rFonts w:ascii="Times New Roman" w:hAnsi="Times New Roman" w:cs="Times New Roman"/>
          <w:sz w:val="28"/>
        </w:rPr>
        <w:t xml:space="preserve">общества </w:t>
      </w:r>
      <w:r w:rsidRPr="00D36123">
        <w:rPr>
          <w:rFonts w:ascii="Times New Roman" w:hAnsi="Times New Roman" w:cs="Times New Roman"/>
          <w:sz w:val="28"/>
        </w:rPr>
        <w:t>права единоличного исполнительного органа на совершение сделок, которы</w:t>
      </w:r>
      <w:r w:rsidR="00C3349C" w:rsidRPr="00D36123">
        <w:rPr>
          <w:rFonts w:ascii="Times New Roman" w:hAnsi="Times New Roman" w:cs="Times New Roman"/>
          <w:sz w:val="28"/>
        </w:rPr>
        <w:t xml:space="preserve">е </w:t>
      </w:r>
      <w:r w:rsidRPr="00D36123">
        <w:rPr>
          <w:rFonts w:ascii="Times New Roman" w:hAnsi="Times New Roman" w:cs="Times New Roman"/>
          <w:sz w:val="28"/>
        </w:rPr>
        <w:t xml:space="preserve">не являются крупными. Чаще всего </w:t>
      </w:r>
      <w:r w:rsidR="00C3349C" w:rsidRPr="00D36123">
        <w:rPr>
          <w:rFonts w:ascii="Times New Roman" w:hAnsi="Times New Roman" w:cs="Times New Roman"/>
          <w:sz w:val="28"/>
        </w:rPr>
        <w:t>уставы</w:t>
      </w:r>
      <w:r w:rsidRPr="00D36123">
        <w:rPr>
          <w:rFonts w:ascii="Times New Roman" w:hAnsi="Times New Roman" w:cs="Times New Roman"/>
          <w:sz w:val="28"/>
        </w:rPr>
        <w:t xml:space="preserve"> относят к ним сделки по отчуждению </w:t>
      </w:r>
      <w:r w:rsidR="00C3349C" w:rsidRPr="00D36123">
        <w:rPr>
          <w:rFonts w:ascii="Times New Roman" w:hAnsi="Times New Roman" w:cs="Times New Roman"/>
          <w:sz w:val="28"/>
        </w:rPr>
        <w:t>недвижимости</w:t>
      </w:r>
      <w:r w:rsidRPr="00D36123">
        <w:rPr>
          <w:rFonts w:ascii="Times New Roman" w:hAnsi="Times New Roman" w:cs="Times New Roman"/>
          <w:sz w:val="28"/>
        </w:rPr>
        <w:t xml:space="preserve">, акций (долей), прав на объекты интеллектуальной </w:t>
      </w:r>
      <w:r w:rsidR="00C3349C" w:rsidRPr="00D36123">
        <w:rPr>
          <w:rFonts w:ascii="Times New Roman" w:hAnsi="Times New Roman" w:cs="Times New Roman"/>
          <w:sz w:val="28"/>
        </w:rPr>
        <w:t>собственности</w:t>
      </w:r>
      <w:r w:rsidRPr="00D36123">
        <w:rPr>
          <w:rFonts w:ascii="Times New Roman" w:hAnsi="Times New Roman" w:cs="Times New Roman"/>
          <w:sz w:val="28"/>
        </w:rPr>
        <w:t>. В таких случаях сделка должна быть согласована (</w:t>
      </w:r>
      <w:r w:rsidR="00B15C19">
        <w:rPr>
          <w:rFonts w:ascii="Times New Roman" w:hAnsi="Times New Roman" w:cs="Times New Roman"/>
          <w:sz w:val="28"/>
        </w:rPr>
        <w:t>в</w:t>
      </w:r>
      <w:r w:rsidRPr="00D36123">
        <w:rPr>
          <w:rFonts w:ascii="Times New Roman" w:hAnsi="Times New Roman" w:cs="Times New Roman"/>
          <w:sz w:val="28"/>
        </w:rPr>
        <w:t xml:space="preserve"> последующем</w:t>
      </w:r>
      <w:r w:rsidR="00C3349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одобрена) советом директоров </w:t>
      </w:r>
      <w:r w:rsidR="00C3349C" w:rsidRPr="00D36123">
        <w:rPr>
          <w:rFonts w:ascii="Times New Roman" w:hAnsi="Times New Roman" w:cs="Times New Roman"/>
          <w:sz w:val="28"/>
        </w:rPr>
        <w:t>или</w:t>
      </w:r>
      <w:r w:rsidRPr="00D36123">
        <w:rPr>
          <w:rFonts w:ascii="Times New Roman" w:hAnsi="Times New Roman" w:cs="Times New Roman"/>
          <w:sz w:val="28"/>
        </w:rPr>
        <w:t xml:space="preserve"> правлением обще</w:t>
      </w:r>
      <w:r w:rsidR="00C3349C" w:rsidRPr="00D36123">
        <w:rPr>
          <w:rFonts w:ascii="Times New Roman" w:hAnsi="Times New Roman" w:cs="Times New Roman"/>
          <w:sz w:val="28"/>
        </w:rPr>
        <w:t>ства</w:t>
      </w:r>
      <w:r w:rsidRPr="00D36123">
        <w:rPr>
          <w:rFonts w:ascii="Times New Roman" w:hAnsi="Times New Roman" w:cs="Times New Roman"/>
          <w:sz w:val="28"/>
        </w:rPr>
        <w:t xml:space="preserve">, а </w:t>
      </w:r>
      <w:r w:rsidR="00B15C19">
        <w:rPr>
          <w:rFonts w:ascii="Times New Roman" w:hAnsi="Times New Roman" w:cs="Times New Roman"/>
          <w:sz w:val="28"/>
        </w:rPr>
        <w:t>в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C3349C" w:rsidRPr="00D36123">
        <w:rPr>
          <w:rFonts w:ascii="Times New Roman" w:hAnsi="Times New Roman" w:cs="Times New Roman"/>
          <w:sz w:val="28"/>
        </w:rPr>
        <w:t xml:space="preserve">непубличном </w:t>
      </w:r>
      <w:r w:rsidRPr="00D36123">
        <w:rPr>
          <w:rFonts w:ascii="Times New Roman" w:hAnsi="Times New Roman" w:cs="Times New Roman"/>
          <w:sz w:val="28"/>
        </w:rPr>
        <w:t xml:space="preserve">обществе также возможно общим собранием акционеров (участников) количеством голосов </w:t>
      </w:r>
      <w:r w:rsidR="00B15C19">
        <w:rPr>
          <w:rFonts w:ascii="Times New Roman" w:hAnsi="Times New Roman" w:cs="Times New Roman"/>
          <w:sz w:val="28"/>
        </w:rPr>
        <w:t xml:space="preserve">в соответствии </w:t>
      </w:r>
      <w:r w:rsidRPr="00D36123">
        <w:rPr>
          <w:rFonts w:ascii="Times New Roman" w:hAnsi="Times New Roman" w:cs="Times New Roman"/>
          <w:sz w:val="28"/>
        </w:rPr>
        <w:t xml:space="preserve">с </w:t>
      </w:r>
      <w:r w:rsidR="00C3349C" w:rsidRPr="00D36123">
        <w:rPr>
          <w:rFonts w:ascii="Times New Roman" w:hAnsi="Times New Roman" w:cs="Times New Roman"/>
          <w:sz w:val="28"/>
        </w:rPr>
        <w:t>уставом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C3349C" w:rsidRPr="00D36123">
        <w:rPr>
          <w:rFonts w:ascii="Times New Roman" w:hAnsi="Times New Roman" w:cs="Times New Roman"/>
          <w:sz w:val="28"/>
        </w:rPr>
        <w:t>общества</w:t>
      </w:r>
      <w:r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444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При совершении сделок отчуждения (приобретения) имущества, имущественных прав также необходимо соблюдать требования, установленные законом для сделок, в совершении которых имеется </w:t>
      </w:r>
      <w:r w:rsidR="00C3349C" w:rsidRPr="00D36123">
        <w:rPr>
          <w:rFonts w:ascii="Times New Roman" w:hAnsi="Times New Roman" w:cs="Times New Roman"/>
          <w:sz w:val="28"/>
        </w:rPr>
        <w:t>заинтересованность</w:t>
      </w:r>
      <w:r w:rsidRPr="00D36123">
        <w:rPr>
          <w:rFonts w:ascii="Times New Roman" w:hAnsi="Times New Roman" w:cs="Times New Roman"/>
          <w:sz w:val="28"/>
        </w:rPr>
        <w:t>, включая</w:t>
      </w:r>
      <w:r w:rsidR="00C3349C" w:rsidRPr="00D36123">
        <w:rPr>
          <w:rFonts w:ascii="Times New Roman" w:hAnsi="Times New Roman" w:cs="Times New Roman"/>
          <w:sz w:val="28"/>
        </w:rPr>
        <w:t xml:space="preserve"> необходимость</w:t>
      </w:r>
      <w:r w:rsidRPr="00D36123">
        <w:rPr>
          <w:rFonts w:ascii="Times New Roman" w:hAnsi="Times New Roman" w:cs="Times New Roman"/>
          <w:sz w:val="28"/>
        </w:rPr>
        <w:t xml:space="preserve"> извещения о данных сделках предусмотренных в законе лиц.</w:t>
      </w:r>
      <w:r w:rsidR="00444CAB">
        <w:rPr>
          <w:rFonts w:ascii="Times New Roman" w:hAnsi="Times New Roman" w:cs="Times New Roman"/>
          <w:sz w:val="28"/>
        </w:rPr>
        <w:t xml:space="preserve"> </w:t>
      </w:r>
      <w:r w:rsidR="00C3349C" w:rsidRPr="00D36123">
        <w:rPr>
          <w:rFonts w:ascii="Times New Roman" w:hAnsi="Times New Roman" w:cs="Times New Roman"/>
          <w:sz w:val="28"/>
        </w:rPr>
        <w:t>В</w:t>
      </w:r>
      <w:r w:rsidRPr="00D36123">
        <w:rPr>
          <w:rFonts w:ascii="Times New Roman" w:hAnsi="Times New Roman" w:cs="Times New Roman"/>
          <w:sz w:val="28"/>
        </w:rPr>
        <w:t xml:space="preserve"> акционерном </w:t>
      </w:r>
      <w:r w:rsidR="00C3349C" w:rsidRPr="00D36123">
        <w:rPr>
          <w:rFonts w:ascii="Times New Roman" w:hAnsi="Times New Roman" w:cs="Times New Roman"/>
          <w:sz w:val="28"/>
        </w:rPr>
        <w:t>обществе</w:t>
      </w:r>
      <w:r w:rsidRPr="00D36123">
        <w:rPr>
          <w:rFonts w:ascii="Times New Roman" w:hAnsi="Times New Roman" w:cs="Times New Roman"/>
          <w:sz w:val="28"/>
        </w:rPr>
        <w:t xml:space="preserve"> необходимо извещать членов совета директоров</w:t>
      </w:r>
      <w:r w:rsidR="00C3349C" w:rsidRPr="00D36123">
        <w:rPr>
          <w:rFonts w:ascii="Times New Roman" w:hAnsi="Times New Roman" w:cs="Times New Roman"/>
          <w:sz w:val="28"/>
        </w:rPr>
        <w:t xml:space="preserve"> о</w:t>
      </w:r>
      <w:r w:rsidRPr="00D36123">
        <w:rPr>
          <w:rFonts w:ascii="Times New Roman" w:hAnsi="Times New Roman" w:cs="Times New Roman"/>
          <w:sz w:val="28"/>
        </w:rPr>
        <w:t>бщества, членов коллегиального исполнительного органа, а если в соверше</w:t>
      </w:r>
      <w:r w:rsidR="00C3349C" w:rsidRPr="00D36123">
        <w:rPr>
          <w:rFonts w:ascii="Times New Roman" w:hAnsi="Times New Roman" w:cs="Times New Roman"/>
          <w:sz w:val="28"/>
        </w:rPr>
        <w:t>н</w:t>
      </w:r>
      <w:r w:rsidRPr="00D36123">
        <w:rPr>
          <w:rFonts w:ascii="Times New Roman" w:hAnsi="Times New Roman" w:cs="Times New Roman"/>
          <w:sz w:val="28"/>
        </w:rPr>
        <w:t>ии названной сделки заинтересованы все члены совета директоров общества</w:t>
      </w:r>
      <w:r w:rsidR="00C3349C" w:rsidRPr="00D36123">
        <w:rPr>
          <w:rFonts w:ascii="Times New Roman" w:hAnsi="Times New Roman" w:cs="Times New Roman"/>
          <w:sz w:val="28"/>
        </w:rPr>
        <w:t xml:space="preserve"> или</w:t>
      </w:r>
      <w:r w:rsidRPr="00D36123">
        <w:rPr>
          <w:rFonts w:ascii="Times New Roman" w:hAnsi="Times New Roman" w:cs="Times New Roman"/>
          <w:sz w:val="28"/>
        </w:rPr>
        <w:t xml:space="preserve">, если его формирование не предусмотрено законом или </w:t>
      </w:r>
      <w:r w:rsidR="00C3349C" w:rsidRPr="00D36123">
        <w:rPr>
          <w:rFonts w:ascii="Times New Roman" w:hAnsi="Times New Roman" w:cs="Times New Roman"/>
          <w:sz w:val="28"/>
        </w:rPr>
        <w:t>уставом</w:t>
      </w:r>
      <w:r w:rsidRPr="00D36123">
        <w:rPr>
          <w:rFonts w:ascii="Times New Roman" w:hAnsi="Times New Roman" w:cs="Times New Roman"/>
          <w:sz w:val="28"/>
        </w:rPr>
        <w:t xml:space="preserve"> обще</w:t>
      </w:r>
      <w:r w:rsidR="00C3349C" w:rsidRPr="00D36123">
        <w:rPr>
          <w:rFonts w:ascii="Times New Roman" w:hAnsi="Times New Roman" w:cs="Times New Roman"/>
          <w:sz w:val="28"/>
        </w:rPr>
        <w:t>ства</w:t>
      </w:r>
      <w:r w:rsidRPr="00D36123">
        <w:rPr>
          <w:rFonts w:ascii="Times New Roman" w:hAnsi="Times New Roman" w:cs="Times New Roman"/>
          <w:sz w:val="28"/>
        </w:rPr>
        <w:t xml:space="preserve">, также акционеров. Общество с ограниченной </w:t>
      </w:r>
      <w:r w:rsidR="00C3349C" w:rsidRPr="00D36123">
        <w:rPr>
          <w:rFonts w:ascii="Times New Roman" w:hAnsi="Times New Roman" w:cs="Times New Roman"/>
          <w:sz w:val="28"/>
        </w:rPr>
        <w:t>ответственностью</w:t>
      </w:r>
      <w:r w:rsidRPr="00D36123">
        <w:rPr>
          <w:rFonts w:ascii="Times New Roman" w:hAnsi="Times New Roman" w:cs="Times New Roman"/>
          <w:sz w:val="28"/>
        </w:rPr>
        <w:t xml:space="preserve"> должно извещать о сделке незаинтересованных </w:t>
      </w:r>
      <w:r w:rsidR="00C3349C" w:rsidRPr="00D36123">
        <w:rPr>
          <w:rFonts w:ascii="Times New Roman" w:hAnsi="Times New Roman" w:cs="Times New Roman"/>
          <w:sz w:val="28"/>
        </w:rPr>
        <w:t>участников</w:t>
      </w:r>
      <w:r w:rsidRPr="00D36123">
        <w:rPr>
          <w:rFonts w:ascii="Times New Roman" w:hAnsi="Times New Roman" w:cs="Times New Roman"/>
          <w:sz w:val="28"/>
        </w:rPr>
        <w:t xml:space="preserve"> и незаинтересованных</w:t>
      </w:r>
      <w:r w:rsidR="00C3349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членов совета</w:t>
      </w:r>
      <w:r w:rsidR="00C3349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директоров, если такой орган сформирован в </w:t>
      </w:r>
      <w:r w:rsidR="00C3349C" w:rsidRPr="00D36123">
        <w:rPr>
          <w:rFonts w:ascii="Times New Roman" w:hAnsi="Times New Roman" w:cs="Times New Roman"/>
          <w:sz w:val="28"/>
        </w:rPr>
        <w:t>обществе</w:t>
      </w:r>
      <w:r w:rsidRPr="00D36123">
        <w:rPr>
          <w:rFonts w:ascii="Times New Roman" w:hAnsi="Times New Roman" w:cs="Times New Roman"/>
          <w:sz w:val="28"/>
        </w:rPr>
        <w:t xml:space="preserve">. Указанные лица могут потребовать согласования сделки с </w:t>
      </w:r>
      <w:r w:rsidR="00C3349C" w:rsidRPr="00D36123">
        <w:rPr>
          <w:rFonts w:ascii="Times New Roman" w:hAnsi="Times New Roman" w:cs="Times New Roman"/>
          <w:sz w:val="28"/>
        </w:rPr>
        <w:t>заинтересованност</w:t>
      </w:r>
      <w:r w:rsidR="00924191">
        <w:rPr>
          <w:rFonts w:ascii="Times New Roman" w:hAnsi="Times New Roman" w:cs="Times New Roman"/>
          <w:sz w:val="28"/>
        </w:rPr>
        <w:t xml:space="preserve">ью </w:t>
      </w:r>
      <w:r w:rsidRPr="00D36123">
        <w:rPr>
          <w:rFonts w:ascii="Times New Roman" w:hAnsi="Times New Roman" w:cs="Times New Roman"/>
          <w:sz w:val="28"/>
        </w:rPr>
        <w:t xml:space="preserve">компетентным органом общества: сделки со </w:t>
      </w:r>
      <w:r w:rsidR="00C3349C" w:rsidRPr="00D36123">
        <w:rPr>
          <w:rFonts w:ascii="Times New Roman" w:hAnsi="Times New Roman" w:cs="Times New Roman"/>
          <w:sz w:val="28"/>
        </w:rPr>
        <w:t xml:space="preserve">стоимостью имущества </w:t>
      </w:r>
      <w:r w:rsidRPr="00D36123">
        <w:rPr>
          <w:rFonts w:ascii="Times New Roman" w:hAnsi="Times New Roman" w:cs="Times New Roman"/>
          <w:sz w:val="28"/>
        </w:rPr>
        <w:t>не более</w:t>
      </w:r>
      <w:r w:rsidR="00C3349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10% балансовых активов </w:t>
      </w:r>
      <w:r w:rsidR="00C3349C" w:rsidRPr="00D36123">
        <w:rPr>
          <w:rFonts w:ascii="Times New Roman" w:hAnsi="Times New Roman" w:cs="Times New Roman"/>
          <w:sz w:val="28"/>
        </w:rPr>
        <w:t>общества</w:t>
      </w:r>
      <w:r w:rsidRPr="00D36123">
        <w:rPr>
          <w:rFonts w:ascii="Times New Roman" w:hAnsi="Times New Roman" w:cs="Times New Roman"/>
          <w:sz w:val="28"/>
        </w:rPr>
        <w:t xml:space="preserve"> — советом директоров; выше этого значения общим собранием акционеров (участников) (с</w:t>
      </w:r>
      <w:r w:rsidR="00924191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. 81-83 3a</w:t>
      </w:r>
      <w:r w:rsidR="00E12BF2" w:rsidRPr="00D36123">
        <w:rPr>
          <w:rFonts w:ascii="Times New Roman" w:hAnsi="Times New Roman" w:cs="Times New Roman"/>
          <w:sz w:val="28"/>
        </w:rPr>
        <w:t>кон</w:t>
      </w:r>
      <w:r w:rsidRPr="00D36123">
        <w:rPr>
          <w:rFonts w:ascii="Times New Roman" w:hAnsi="Times New Roman" w:cs="Times New Roman"/>
          <w:sz w:val="28"/>
        </w:rPr>
        <w:t>a o6 АО, ст. 45</w:t>
      </w:r>
      <w:r w:rsidR="00E12BF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Закона об ООО)</w:t>
      </w:r>
      <w:r w:rsidR="00B90DBF">
        <w:rPr>
          <w:rStyle w:val="a5"/>
          <w:rFonts w:ascii="Times New Roman" w:hAnsi="Times New Roman" w:cs="Times New Roman"/>
          <w:sz w:val="28"/>
        </w:rPr>
        <w:footnoteReference w:id="4"/>
      </w:r>
      <w:r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444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Несмотря на то, что современная судебная практика с осторожностью </w:t>
      </w:r>
      <w:r w:rsidR="00E12BF2" w:rsidRPr="00D36123">
        <w:rPr>
          <w:rFonts w:ascii="Times New Roman" w:hAnsi="Times New Roman" w:cs="Times New Roman"/>
          <w:sz w:val="28"/>
        </w:rPr>
        <w:t>от</w:t>
      </w:r>
      <w:r w:rsidRPr="00D36123">
        <w:rPr>
          <w:rFonts w:ascii="Times New Roman" w:hAnsi="Times New Roman" w:cs="Times New Roman"/>
          <w:sz w:val="28"/>
        </w:rPr>
        <w:t xml:space="preserve">носится к признанию недействительными крупных сделок, сделок с </w:t>
      </w:r>
      <w:r w:rsidR="00E12BF2" w:rsidRPr="00D36123">
        <w:rPr>
          <w:rFonts w:ascii="Times New Roman" w:hAnsi="Times New Roman" w:cs="Times New Roman"/>
          <w:sz w:val="28"/>
        </w:rPr>
        <w:t>заинтересованностью</w:t>
      </w:r>
      <w:r w:rsidRPr="00D36123">
        <w:rPr>
          <w:rFonts w:ascii="Times New Roman" w:hAnsi="Times New Roman" w:cs="Times New Roman"/>
          <w:sz w:val="28"/>
        </w:rPr>
        <w:t xml:space="preserve"> и сделок с </w:t>
      </w:r>
      <w:r w:rsidR="00E12BF2" w:rsidRPr="00D36123">
        <w:rPr>
          <w:rFonts w:ascii="Times New Roman" w:hAnsi="Times New Roman" w:cs="Times New Roman"/>
          <w:sz w:val="28"/>
        </w:rPr>
        <w:t>уставными</w:t>
      </w:r>
      <w:r w:rsidRPr="00D36123">
        <w:rPr>
          <w:rFonts w:ascii="Times New Roman" w:hAnsi="Times New Roman" w:cs="Times New Roman"/>
          <w:sz w:val="28"/>
        </w:rPr>
        <w:t xml:space="preserve"> ограничениями, a Верховный Суд РФ</w:t>
      </w:r>
      <w:r w:rsidR="00E12BF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выработал правовую позицию, что контрагенты могут не изучать положения</w:t>
      </w:r>
      <w:r w:rsidR="00E12BF2" w:rsidRPr="00D36123">
        <w:rPr>
          <w:rFonts w:ascii="Times New Roman" w:hAnsi="Times New Roman" w:cs="Times New Roman"/>
          <w:sz w:val="28"/>
        </w:rPr>
        <w:t xml:space="preserve"> устав</w:t>
      </w:r>
      <w:r w:rsidR="00B90DBF">
        <w:rPr>
          <w:rFonts w:ascii="Times New Roman" w:hAnsi="Times New Roman" w:cs="Times New Roman"/>
          <w:sz w:val="28"/>
        </w:rPr>
        <w:t>а</w:t>
      </w:r>
      <w:r w:rsidR="00B90DBF">
        <w:rPr>
          <w:rStyle w:val="a5"/>
          <w:rFonts w:ascii="Times New Roman" w:hAnsi="Times New Roman" w:cs="Times New Roman"/>
          <w:sz w:val="28"/>
        </w:rPr>
        <w:footnoteReference w:id="5"/>
      </w:r>
      <w:r w:rsidRPr="00D36123">
        <w:rPr>
          <w:rFonts w:ascii="Times New Roman" w:hAnsi="Times New Roman" w:cs="Times New Roman"/>
          <w:sz w:val="28"/>
        </w:rPr>
        <w:t xml:space="preserve">, для обеспечения юридической </w:t>
      </w:r>
      <w:r w:rsidR="00E12BF2" w:rsidRPr="00D36123">
        <w:rPr>
          <w:rFonts w:ascii="Times New Roman" w:hAnsi="Times New Roman" w:cs="Times New Roman"/>
          <w:sz w:val="28"/>
        </w:rPr>
        <w:t>чистоты</w:t>
      </w:r>
      <w:r w:rsidRPr="00D36123">
        <w:rPr>
          <w:rFonts w:ascii="Times New Roman" w:hAnsi="Times New Roman" w:cs="Times New Roman"/>
          <w:sz w:val="28"/>
        </w:rPr>
        <w:t xml:space="preserve"> совершаемой сделки рекомендуем получать требуемые корпоративные согласования. Названный подход к тому же снижает риск привлечения к имущественной </w:t>
      </w:r>
      <w:r w:rsidR="00E12BF2" w:rsidRPr="00D36123">
        <w:rPr>
          <w:rFonts w:ascii="Times New Roman" w:hAnsi="Times New Roman" w:cs="Times New Roman"/>
          <w:sz w:val="28"/>
        </w:rPr>
        <w:t xml:space="preserve">ответственности </w:t>
      </w:r>
      <w:r w:rsidRPr="00D36123">
        <w:rPr>
          <w:rFonts w:ascii="Times New Roman" w:hAnsi="Times New Roman" w:cs="Times New Roman"/>
          <w:sz w:val="28"/>
        </w:rPr>
        <w:t xml:space="preserve">директора по причине признания его </w:t>
      </w:r>
      <w:r w:rsidR="00E12BF2" w:rsidRPr="00D36123">
        <w:rPr>
          <w:rFonts w:ascii="Times New Roman" w:hAnsi="Times New Roman" w:cs="Times New Roman"/>
          <w:sz w:val="28"/>
        </w:rPr>
        <w:t>действий</w:t>
      </w:r>
      <w:r w:rsidRPr="00D36123">
        <w:rPr>
          <w:rFonts w:ascii="Times New Roman" w:hAnsi="Times New Roman" w:cs="Times New Roman"/>
          <w:sz w:val="28"/>
        </w:rPr>
        <w:t xml:space="preserve"> недобросовестными (подп. 3</w:t>
      </w:r>
      <w:r w:rsidR="00E12BF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п. 2 постановления Пленума ВАС РФ от 30.07.2013 № 62 «О некоторых вопросах возмещения убытков лицами, входящими в </w:t>
      </w:r>
      <w:r w:rsidR="00E12BF2" w:rsidRPr="00D36123">
        <w:rPr>
          <w:rFonts w:ascii="Times New Roman" w:hAnsi="Times New Roman" w:cs="Times New Roman"/>
          <w:sz w:val="28"/>
        </w:rPr>
        <w:t>состав</w:t>
      </w:r>
      <w:r w:rsidRPr="00D36123">
        <w:rPr>
          <w:rFonts w:ascii="Times New Roman" w:hAnsi="Times New Roman" w:cs="Times New Roman"/>
          <w:sz w:val="28"/>
        </w:rPr>
        <w:t xml:space="preserve"> органов юридического</w:t>
      </w:r>
      <w:r w:rsidR="00E12BF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лица»).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Российское законодательство предусматривает </w:t>
      </w:r>
      <w:r w:rsidR="00E12BF2" w:rsidRPr="00D36123">
        <w:rPr>
          <w:rFonts w:ascii="Times New Roman" w:hAnsi="Times New Roman" w:cs="Times New Roman"/>
          <w:sz w:val="28"/>
        </w:rPr>
        <w:t>возможность</w:t>
      </w:r>
      <w:r w:rsidRPr="00D36123">
        <w:rPr>
          <w:rFonts w:ascii="Times New Roman" w:hAnsi="Times New Roman" w:cs="Times New Roman"/>
          <w:sz w:val="28"/>
        </w:rPr>
        <w:t xml:space="preserve"> привлечения</w:t>
      </w:r>
      <w:r w:rsidR="00E12BF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к </w:t>
      </w:r>
      <w:r w:rsidR="00E12BF2" w:rsidRPr="00D36123">
        <w:rPr>
          <w:rFonts w:ascii="Times New Roman" w:hAnsi="Times New Roman" w:cs="Times New Roman"/>
          <w:sz w:val="28"/>
        </w:rPr>
        <w:t>ответственности</w:t>
      </w:r>
      <w:r w:rsidRPr="00D36123">
        <w:rPr>
          <w:rFonts w:ascii="Times New Roman" w:hAnsi="Times New Roman" w:cs="Times New Roman"/>
          <w:sz w:val="28"/>
        </w:rPr>
        <w:t xml:space="preserve"> руководителя, лиц, уполномоченных выступать от имени</w:t>
      </w:r>
      <w:r w:rsidR="00E12BF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юридического лица, членов </w:t>
      </w:r>
      <w:r w:rsidR="00E12BF2" w:rsidRPr="00D36123">
        <w:rPr>
          <w:rFonts w:ascii="Times New Roman" w:hAnsi="Times New Roman" w:cs="Times New Roman"/>
          <w:sz w:val="28"/>
        </w:rPr>
        <w:t>коллегиальных</w:t>
      </w:r>
      <w:r w:rsidRPr="00D36123">
        <w:rPr>
          <w:rFonts w:ascii="Times New Roman" w:hAnsi="Times New Roman" w:cs="Times New Roman"/>
          <w:sz w:val="28"/>
        </w:rPr>
        <w:t xml:space="preserve"> органов, a также лиц, имеющих</w:t>
      </w:r>
      <w:r w:rsidR="00E12BF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фактическую возможность определять </w:t>
      </w:r>
      <w:r w:rsidR="00E12BF2" w:rsidRPr="00D36123">
        <w:rPr>
          <w:rFonts w:ascii="Times New Roman" w:hAnsi="Times New Roman" w:cs="Times New Roman"/>
          <w:sz w:val="28"/>
        </w:rPr>
        <w:t>действия</w:t>
      </w:r>
      <w:r w:rsidRPr="00D36123">
        <w:rPr>
          <w:rFonts w:ascii="Times New Roman" w:hAnsi="Times New Roman" w:cs="Times New Roman"/>
          <w:sz w:val="28"/>
        </w:rPr>
        <w:t xml:space="preserve"> юридического лица, если их</w:t>
      </w:r>
      <w:r w:rsidR="00E12BF2" w:rsidRPr="00D36123">
        <w:rPr>
          <w:rFonts w:ascii="Times New Roman" w:hAnsi="Times New Roman" w:cs="Times New Roman"/>
          <w:sz w:val="28"/>
        </w:rPr>
        <w:t xml:space="preserve"> действиями</w:t>
      </w:r>
      <w:r w:rsidRPr="00D36123">
        <w:rPr>
          <w:rFonts w:ascii="Times New Roman" w:hAnsi="Times New Roman" w:cs="Times New Roman"/>
          <w:sz w:val="28"/>
        </w:rPr>
        <w:t xml:space="preserve"> организации причинены убытки (с</w:t>
      </w:r>
      <w:r w:rsidR="00E12BF2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 xml:space="preserve">. 53 ГК РФ). </w:t>
      </w:r>
      <w:r w:rsidR="00E12BF2" w:rsidRPr="00D36123">
        <w:rPr>
          <w:rFonts w:ascii="Times New Roman" w:hAnsi="Times New Roman" w:cs="Times New Roman"/>
          <w:sz w:val="28"/>
        </w:rPr>
        <w:t>Участники</w:t>
      </w:r>
      <w:r w:rsidRPr="00D36123">
        <w:rPr>
          <w:rFonts w:ascii="Times New Roman" w:hAnsi="Times New Roman" w:cs="Times New Roman"/>
          <w:sz w:val="28"/>
        </w:rPr>
        <w:t xml:space="preserve"> гражданского оборота призваны действовать добросовестно (</w:t>
      </w:r>
      <w:r w:rsidR="00B90DBF">
        <w:rPr>
          <w:rFonts w:ascii="Times New Roman" w:hAnsi="Times New Roman" w:cs="Times New Roman"/>
          <w:sz w:val="28"/>
        </w:rPr>
        <w:t>п</w:t>
      </w:r>
      <w:r w:rsidRPr="00D36123">
        <w:rPr>
          <w:rFonts w:ascii="Times New Roman" w:hAnsi="Times New Roman" w:cs="Times New Roman"/>
          <w:sz w:val="28"/>
        </w:rPr>
        <w:t xml:space="preserve">.3 </w:t>
      </w:r>
      <w:r w:rsidR="00B90DBF">
        <w:rPr>
          <w:rFonts w:ascii="Times New Roman" w:hAnsi="Times New Roman" w:cs="Times New Roman"/>
          <w:sz w:val="28"/>
        </w:rPr>
        <w:t>ст</w:t>
      </w:r>
      <w:r w:rsidRPr="00D36123">
        <w:rPr>
          <w:rFonts w:ascii="Times New Roman" w:hAnsi="Times New Roman" w:cs="Times New Roman"/>
          <w:sz w:val="28"/>
        </w:rPr>
        <w:t>. 1 ГК РФ):</w:t>
      </w:r>
      <w:r w:rsidR="00E12BF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в </w:t>
      </w:r>
      <w:r w:rsidR="00E12BF2" w:rsidRPr="00D36123">
        <w:rPr>
          <w:rFonts w:ascii="Times New Roman" w:hAnsi="Times New Roman" w:cs="Times New Roman"/>
          <w:sz w:val="28"/>
        </w:rPr>
        <w:t>частности</w:t>
      </w:r>
      <w:r w:rsidRPr="00D36123">
        <w:rPr>
          <w:rFonts w:ascii="Times New Roman" w:hAnsi="Times New Roman" w:cs="Times New Roman"/>
          <w:sz w:val="28"/>
        </w:rPr>
        <w:t xml:space="preserve">, </w:t>
      </w:r>
      <w:r w:rsidR="00E12BF2" w:rsidRPr="00D36123">
        <w:rPr>
          <w:rFonts w:ascii="Times New Roman" w:hAnsi="Times New Roman" w:cs="Times New Roman"/>
          <w:sz w:val="28"/>
        </w:rPr>
        <w:t>стороны</w:t>
      </w:r>
      <w:r w:rsidRPr="00D36123">
        <w:rPr>
          <w:rFonts w:ascii="Times New Roman" w:hAnsi="Times New Roman" w:cs="Times New Roman"/>
          <w:sz w:val="28"/>
        </w:rPr>
        <w:t xml:space="preserve"> должны ориентироваться на рыночную </w:t>
      </w:r>
      <w:r w:rsidR="00E12BF2" w:rsidRPr="00D36123">
        <w:rPr>
          <w:rFonts w:ascii="Times New Roman" w:hAnsi="Times New Roman" w:cs="Times New Roman"/>
          <w:sz w:val="28"/>
        </w:rPr>
        <w:t xml:space="preserve">стоимость </w:t>
      </w:r>
      <w:r w:rsidRPr="00D36123">
        <w:rPr>
          <w:rFonts w:ascii="Times New Roman" w:hAnsi="Times New Roman" w:cs="Times New Roman"/>
          <w:sz w:val="28"/>
        </w:rPr>
        <w:t>и обычные условия подобного рода</w:t>
      </w:r>
      <w:r w:rsidR="00E12BF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договоров‚ без намерения причинить</w:t>
      </w:r>
      <w:r w:rsidR="00E12BF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вред кредиторам </w:t>
      </w:r>
      <w:r w:rsidR="00E12BF2" w:rsidRPr="00D36123">
        <w:rPr>
          <w:rFonts w:ascii="Times New Roman" w:hAnsi="Times New Roman" w:cs="Times New Roman"/>
          <w:sz w:val="28"/>
        </w:rPr>
        <w:t>и</w:t>
      </w:r>
      <w:r w:rsidRPr="00D36123">
        <w:rPr>
          <w:rFonts w:ascii="Times New Roman" w:hAnsi="Times New Roman" w:cs="Times New Roman"/>
          <w:sz w:val="28"/>
        </w:rPr>
        <w:t xml:space="preserve"> другим заинтересованным лицам. Если в результате отчуждения имущества возникла невозможность удовлетворения требований</w:t>
      </w:r>
      <w:r w:rsidR="00E12BF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кредиторов, контролирующие лица могут быть привлечены к </w:t>
      </w:r>
      <w:r w:rsidR="00E12BF2" w:rsidRPr="00D36123">
        <w:rPr>
          <w:rFonts w:ascii="Times New Roman" w:hAnsi="Times New Roman" w:cs="Times New Roman"/>
          <w:sz w:val="28"/>
        </w:rPr>
        <w:t xml:space="preserve">ответственности </w:t>
      </w:r>
      <w:r w:rsidRPr="00D36123">
        <w:rPr>
          <w:rFonts w:ascii="Times New Roman" w:hAnsi="Times New Roman" w:cs="Times New Roman"/>
          <w:sz w:val="28"/>
        </w:rPr>
        <w:t>в</w:t>
      </w:r>
      <w:r w:rsidR="00E12BF2" w:rsidRPr="00D36123">
        <w:rPr>
          <w:rFonts w:ascii="Times New Roman" w:hAnsi="Times New Roman" w:cs="Times New Roman"/>
          <w:sz w:val="28"/>
        </w:rPr>
        <w:t xml:space="preserve"> соответствии</w:t>
      </w:r>
      <w:r w:rsidRPr="00D36123">
        <w:rPr>
          <w:rFonts w:ascii="Times New Roman" w:hAnsi="Times New Roman" w:cs="Times New Roman"/>
          <w:sz w:val="28"/>
        </w:rPr>
        <w:t xml:space="preserve"> c </w:t>
      </w:r>
      <w:r w:rsidR="00E12BF2" w:rsidRPr="00D36123">
        <w:rPr>
          <w:rFonts w:ascii="Times New Roman" w:hAnsi="Times New Roman" w:cs="Times New Roman"/>
          <w:sz w:val="28"/>
        </w:rPr>
        <w:t>законодательством</w:t>
      </w:r>
      <w:r w:rsidRPr="00D36123">
        <w:rPr>
          <w:rFonts w:ascii="Times New Roman" w:hAnsi="Times New Roman" w:cs="Times New Roman"/>
          <w:sz w:val="28"/>
        </w:rPr>
        <w:t xml:space="preserve"> о </w:t>
      </w:r>
      <w:r w:rsidR="00E12BF2" w:rsidRPr="00D36123">
        <w:rPr>
          <w:rFonts w:ascii="Times New Roman" w:hAnsi="Times New Roman" w:cs="Times New Roman"/>
          <w:sz w:val="28"/>
        </w:rPr>
        <w:t>банкротстве</w:t>
      </w:r>
      <w:r w:rsidRPr="00D36123">
        <w:rPr>
          <w:rFonts w:ascii="Times New Roman" w:hAnsi="Times New Roman" w:cs="Times New Roman"/>
          <w:sz w:val="28"/>
        </w:rPr>
        <w:t xml:space="preserve"> [глава</w:t>
      </w:r>
      <w:r w:rsidR="00E12BF2" w:rsidRPr="00D36123">
        <w:rPr>
          <w:rFonts w:ascii="Times New Roman" w:hAnsi="Times New Roman" w:cs="Times New Roman"/>
          <w:sz w:val="28"/>
        </w:rPr>
        <w:t xml:space="preserve"> 3</w:t>
      </w:r>
      <w:r w:rsidRPr="00D36123">
        <w:rPr>
          <w:rFonts w:ascii="Times New Roman" w:hAnsi="Times New Roman" w:cs="Times New Roman"/>
          <w:sz w:val="28"/>
        </w:rPr>
        <w:t xml:space="preserve"> Федерального 3aкона от 26.10.2002 № 127—ФЗ «O </w:t>
      </w:r>
      <w:r w:rsidR="00E12BF2" w:rsidRPr="00D36123">
        <w:rPr>
          <w:rFonts w:ascii="Times New Roman" w:hAnsi="Times New Roman" w:cs="Times New Roman"/>
          <w:sz w:val="28"/>
        </w:rPr>
        <w:t>несостоятельности</w:t>
      </w:r>
      <w:r w:rsidRPr="00D36123">
        <w:rPr>
          <w:rFonts w:ascii="Times New Roman" w:hAnsi="Times New Roman" w:cs="Times New Roman"/>
          <w:sz w:val="28"/>
        </w:rPr>
        <w:t xml:space="preserve"> (</w:t>
      </w:r>
      <w:r w:rsidR="00E12BF2" w:rsidRPr="00D36123">
        <w:rPr>
          <w:rFonts w:ascii="Times New Roman" w:hAnsi="Times New Roman" w:cs="Times New Roman"/>
          <w:sz w:val="28"/>
        </w:rPr>
        <w:t>банкротстве</w:t>
      </w:r>
      <w:r w:rsidRPr="00D36123">
        <w:rPr>
          <w:rFonts w:ascii="Times New Roman" w:hAnsi="Times New Roman" w:cs="Times New Roman"/>
          <w:sz w:val="28"/>
        </w:rPr>
        <w:t>)»]</w:t>
      </w:r>
      <w:r w:rsidR="00B90DBF">
        <w:rPr>
          <w:rStyle w:val="a5"/>
          <w:rFonts w:ascii="Times New Roman" w:hAnsi="Times New Roman" w:cs="Times New Roman"/>
          <w:sz w:val="28"/>
        </w:rPr>
        <w:footnoteReference w:id="6"/>
      </w:r>
      <w:r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B90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Для минимизации риска </w:t>
      </w:r>
      <w:r w:rsidR="00E12BF2" w:rsidRPr="00D36123">
        <w:rPr>
          <w:rFonts w:ascii="Times New Roman" w:hAnsi="Times New Roman" w:cs="Times New Roman"/>
          <w:sz w:val="28"/>
        </w:rPr>
        <w:t>отсутствия</w:t>
      </w:r>
      <w:r w:rsidRPr="00D36123">
        <w:rPr>
          <w:rFonts w:ascii="Times New Roman" w:hAnsi="Times New Roman" w:cs="Times New Roman"/>
          <w:sz w:val="28"/>
        </w:rPr>
        <w:t xml:space="preserve"> корпоративных согласований покупатель может обратиться к обще</w:t>
      </w:r>
      <w:r w:rsidR="00E12BF2" w:rsidRPr="00D36123">
        <w:rPr>
          <w:rFonts w:ascii="Times New Roman" w:hAnsi="Times New Roman" w:cs="Times New Roman"/>
          <w:sz w:val="28"/>
        </w:rPr>
        <w:t>ству</w:t>
      </w:r>
      <w:r w:rsidRPr="00D36123">
        <w:rPr>
          <w:rFonts w:ascii="Times New Roman" w:hAnsi="Times New Roman" w:cs="Times New Roman"/>
          <w:sz w:val="28"/>
        </w:rPr>
        <w:t>-продавцу с запросом о согласии на совершение сделки в соответствии с</w:t>
      </w:r>
      <w:r w:rsidR="00B90DBF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установленными требованиями закона и </w:t>
      </w:r>
      <w:r w:rsidR="00E12BF2" w:rsidRPr="00D36123">
        <w:rPr>
          <w:rFonts w:ascii="Times New Roman" w:hAnsi="Times New Roman" w:cs="Times New Roman"/>
          <w:sz w:val="28"/>
        </w:rPr>
        <w:t xml:space="preserve">устава. </w:t>
      </w:r>
    </w:p>
    <w:p w:rsidR="009C5A55" w:rsidRPr="00D36123" w:rsidRDefault="009C5A55" w:rsidP="00B43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Следует отметить, что закон позволяет использовать как предварительное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согласие, так и последующее одобрение сделки, однако более надежным,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конечно, является предварительное получение всех корпоративных согласований во избежание возможных проблем. Так, затруднить получение последующего одобрения могут, например, изменение правового режима отчуждаемого имущества, персонального состава органов, которые должны одобрить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сделку, переход корпоративного контроля, проблемы с исполнением возникшего из сделки обязательства.</w:t>
      </w:r>
    </w:p>
    <w:p w:rsidR="009C5A55" w:rsidRPr="00D36123" w:rsidRDefault="009C5A55" w:rsidP="00B43B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3B17">
        <w:rPr>
          <w:rFonts w:ascii="Times New Roman" w:hAnsi="Times New Roman" w:cs="Times New Roman"/>
          <w:b/>
          <w:sz w:val="28"/>
        </w:rPr>
        <w:t xml:space="preserve">Согласование сделки с антимонопольными </w:t>
      </w:r>
      <w:r w:rsidR="009B7713" w:rsidRPr="00B43B17">
        <w:rPr>
          <w:rFonts w:ascii="Times New Roman" w:hAnsi="Times New Roman" w:cs="Times New Roman"/>
          <w:b/>
          <w:sz w:val="28"/>
        </w:rPr>
        <w:t>органами</w:t>
      </w:r>
      <w:r w:rsidRPr="00B43B17">
        <w:rPr>
          <w:rFonts w:ascii="Times New Roman" w:hAnsi="Times New Roman" w:cs="Times New Roman"/>
          <w:b/>
          <w:sz w:val="28"/>
        </w:rPr>
        <w:t xml:space="preserve">. </w:t>
      </w:r>
      <w:r w:rsidRPr="00D36123">
        <w:rPr>
          <w:rFonts w:ascii="Times New Roman" w:hAnsi="Times New Roman" w:cs="Times New Roman"/>
          <w:sz w:val="28"/>
        </w:rPr>
        <w:t>Помимо корпоративных согласований при приобретении активов может потребоваться по</w:t>
      </w:r>
      <w:r w:rsidR="009B7713" w:rsidRPr="00D36123">
        <w:rPr>
          <w:rFonts w:ascii="Times New Roman" w:hAnsi="Times New Roman" w:cs="Times New Roman"/>
          <w:sz w:val="28"/>
        </w:rPr>
        <w:t>л</w:t>
      </w:r>
      <w:r w:rsidRPr="00D36123">
        <w:rPr>
          <w:rFonts w:ascii="Times New Roman" w:hAnsi="Times New Roman" w:cs="Times New Roman"/>
          <w:sz w:val="28"/>
        </w:rPr>
        <w:t>учение согласия антимонопольных органов, осуществляющих в отношени</w:t>
      </w:r>
      <w:r w:rsidR="009B7713" w:rsidRPr="00D36123">
        <w:rPr>
          <w:rFonts w:ascii="Times New Roman" w:hAnsi="Times New Roman" w:cs="Times New Roman"/>
          <w:sz w:val="28"/>
        </w:rPr>
        <w:t xml:space="preserve">и </w:t>
      </w:r>
      <w:r w:rsidRPr="00D36123">
        <w:rPr>
          <w:rFonts w:ascii="Times New Roman" w:hAnsi="Times New Roman" w:cs="Times New Roman"/>
          <w:sz w:val="28"/>
        </w:rPr>
        <w:t>хозяйствующих субъектов контроль за экономической концентрацией</w:t>
      </w:r>
      <w:r w:rsidR="00B43B17">
        <w:rPr>
          <w:rStyle w:val="a5"/>
          <w:rFonts w:ascii="Times New Roman" w:hAnsi="Times New Roman" w:cs="Times New Roman"/>
          <w:sz w:val="28"/>
        </w:rPr>
        <w:footnoteReference w:id="7"/>
      </w:r>
      <w:r w:rsidRPr="00D36123">
        <w:rPr>
          <w:rFonts w:ascii="Times New Roman" w:hAnsi="Times New Roman" w:cs="Times New Roman"/>
          <w:sz w:val="28"/>
        </w:rPr>
        <w:t>‚ в том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числе за совершением сделок по приобретению коммерческими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организациями основных производственных средств</w:t>
      </w:r>
      <w:r w:rsidR="00B43B17">
        <w:rPr>
          <w:rStyle w:val="a5"/>
          <w:rFonts w:ascii="Times New Roman" w:hAnsi="Times New Roman" w:cs="Times New Roman"/>
          <w:sz w:val="28"/>
        </w:rPr>
        <w:footnoteReference w:id="8"/>
      </w:r>
      <w:r w:rsidRPr="00D36123">
        <w:rPr>
          <w:rFonts w:ascii="Times New Roman" w:hAnsi="Times New Roman" w:cs="Times New Roman"/>
          <w:sz w:val="28"/>
        </w:rPr>
        <w:t xml:space="preserve"> и (или) нематериальных активов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другого хозяйствующего субъекта, </w:t>
      </w:r>
      <w:r w:rsidR="009B7713" w:rsidRPr="00D36123">
        <w:rPr>
          <w:rFonts w:ascii="Times New Roman" w:hAnsi="Times New Roman" w:cs="Times New Roman"/>
          <w:sz w:val="28"/>
        </w:rPr>
        <w:t>если</w:t>
      </w:r>
      <w:r w:rsidRPr="00D36123">
        <w:rPr>
          <w:rFonts w:ascii="Times New Roman" w:hAnsi="Times New Roman" w:cs="Times New Roman"/>
          <w:sz w:val="28"/>
        </w:rPr>
        <w:t xml:space="preserve"> балансовая </w:t>
      </w:r>
      <w:r w:rsidR="009B7713" w:rsidRPr="00D36123">
        <w:rPr>
          <w:rFonts w:ascii="Times New Roman" w:hAnsi="Times New Roman" w:cs="Times New Roman"/>
          <w:sz w:val="28"/>
        </w:rPr>
        <w:t>стоимость</w:t>
      </w:r>
      <w:r w:rsidRPr="00D36123">
        <w:rPr>
          <w:rFonts w:ascii="Times New Roman" w:hAnsi="Times New Roman" w:cs="Times New Roman"/>
          <w:sz w:val="28"/>
        </w:rPr>
        <w:t xml:space="preserve"> имущества, </w:t>
      </w:r>
      <w:r w:rsidR="009B7713" w:rsidRPr="00D36123">
        <w:rPr>
          <w:rFonts w:ascii="Times New Roman" w:hAnsi="Times New Roman" w:cs="Times New Roman"/>
          <w:sz w:val="28"/>
        </w:rPr>
        <w:t>составляющего</w:t>
      </w:r>
      <w:r w:rsidRPr="00D36123">
        <w:rPr>
          <w:rFonts w:ascii="Times New Roman" w:hAnsi="Times New Roman" w:cs="Times New Roman"/>
          <w:sz w:val="28"/>
        </w:rPr>
        <w:t xml:space="preserve"> предмет сделки или взаимосвязанных сделок, превышает 20%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балансовой </w:t>
      </w:r>
      <w:r w:rsidR="009B7713" w:rsidRPr="00D36123">
        <w:rPr>
          <w:rFonts w:ascii="Times New Roman" w:hAnsi="Times New Roman" w:cs="Times New Roman"/>
          <w:sz w:val="28"/>
        </w:rPr>
        <w:t>стоимости</w:t>
      </w:r>
      <w:r w:rsidRPr="00D36123">
        <w:rPr>
          <w:rFonts w:ascii="Times New Roman" w:hAnsi="Times New Roman" w:cs="Times New Roman"/>
          <w:sz w:val="28"/>
        </w:rPr>
        <w:t xml:space="preserve"> основных производственных средств и нематериальных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активов хозяйствующего субъекта, осуществляющего отчуждение или передачу имущества</w:t>
      </w:r>
      <w:r w:rsidR="00B43B17">
        <w:rPr>
          <w:rFonts w:ascii="Times New Roman" w:hAnsi="Times New Roman" w:cs="Times New Roman"/>
          <w:sz w:val="28"/>
        </w:rPr>
        <w:t>.</w:t>
      </w:r>
      <w:r w:rsidRPr="00D36123">
        <w:rPr>
          <w:rFonts w:ascii="Times New Roman" w:hAnsi="Times New Roman" w:cs="Times New Roman"/>
          <w:sz w:val="28"/>
        </w:rPr>
        <w:t xml:space="preserve"> Согласования с антимонопольными органами также требуют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сделки по приобретению голосующих акций, дающих право распоряжаться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не менее чем 25, 50 и 75% голосующих акций акционерного </w:t>
      </w:r>
      <w:r w:rsidR="009B7713" w:rsidRPr="00D36123">
        <w:rPr>
          <w:rFonts w:ascii="Times New Roman" w:hAnsi="Times New Roman" w:cs="Times New Roman"/>
          <w:sz w:val="28"/>
        </w:rPr>
        <w:t>общества</w:t>
      </w:r>
      <w:r w:rsidRPr="00D36123">
        <w:rPr>
          <w:rFonts w:ascii="Times New Roman" w:hAnsi="Times New Roman" w:cs="Times New Roman"/>
          <w:sz w:val="28"/>
        </w:rPr>
        <w:t xml:space="preserve">, и </w:t>
      </w:r>
      <w:r w:rsidR="00E441EC">
        <w:rPr>
          <w:rFonts w:ascii="Times New Roman" w:hAnsi="Times New Roman" w:cs="Times New Roman"/>
          <w:sz w:val="28"/>
        </w:rPr>
        <w:t>соответственно</w:t>
      </w:r>
      <w:r w:rsidRPr="00D36123">
        <w:rPr>
          <w:rFonts w:ascii="Times New Roman" w:hAnsi="Times New Roman" w:cs="Times New Roman"/>
          <w:sz w:val="28"/>
        </w:rPr>
        <w:t xml:space="preserve"> приобретению долей в уставном капитале OOO, дающих право распоряжаться не менее чем 1/3, 50%, 2/3 долей в уставном капитале </w:t>
      </w:r>
      <w:r w:rsidR="009B7713" w:rsidRPr="00D36123">
        <w:rPr>
          <w:rFonts w:ascii="Times New Roman" w:hAnsi="Times New Roman" w:cs="Times New Roman"/>
          <w:sz w:val="28"/>
        </w:rPr>
        <w:t>общества</w:t>
      </w:r>
      <w:r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Как определено в с</w:t>
      </w:r>
      <w:r w:rsidR="009B7713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. 28 Закона о защите конкуренции, согласие на приобретение основных производственных средств и (или) нематериальных активов,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a также пакетов акций (долей в уставном капитале OOO) организации должны получать в случае, если размеры суммарной </w:t>
      </w:r>
      <w:r w:rsidR="009B7713" w:rsidRPr="00D36123">
        <w:rPr>
          <w:rFonts w:ascii="Times New Roman" w:hAnsi="Times New Roman" w:cs="Times New Roman"/>
          <w:sz w:val="28"/>
        </w:rPr>
        <w:t>стоимости</w:t>
      </w:r>
      <w:r w:rsidRPr="00D36123">
        <w:rPr>
          <w:rFonts w:ascii="Times New Roman" w:hAnsi="Times New Roman" w:cs="Times New Roman"/>
          <w:sz w:val="28"/>
        </w:rPr>
        <w:t xml:space="preserve"> активов участников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экономической концентрации превышают 7 млрд руб. или если суммарная выручка участников экономической концентрации от реализации </w:t>
      </w:r>
      <w:proofErr w:type="spellStart"/>
      <w:r w:rsidR="00B42F31">
        <w:rPr>
          <w:rFonts w:ascii="Times New Roman" w:hAnsi="Times New Roman" w:cs="Times New Roman"/>
          <w:sz w:val="28"/>
        </w:rPr>
        <w:t>з</w:t>
      </w:r>
      <w:r w:rsidRPr="00D36123">
        <w:rPr>
          <w:rFonts w:ascii="Times New Roman" w:hAnsi="Times New Roman" w:cs="Times New Roman"/>
          <w:sz w:val="28"/>
        </w:rPr>
        <w:t>a</w:t>
      </w:r>
      <w:proofErr w:type="spellEnd"/>
      <w:r w:rsidRPr="00D36123">
        <w:rPr>
          <w:rFonts w:ascii="Times New Roman" w:hAnsi="Times New Roman" w:cs="Times New Roman"/>
          <w:sz w:val="28"/>
        </w:rPr>
        <w:t xml:space="preserve"> последний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календарный год составляет свыше 10 млрд руб. и при этом суммарная с</w:t>
      </w:r>
      <w:r w:rsidR="009B7713" w:rsidRPr="00D36123">
        <w:rPr>
          <w:rFonts w:ascii="Times New Roman" w:hAnsi="Times New Roman" w:cs="Times New Roman"/>
          <w:sz w:val="28"/>
        </w:rPr>
        <w:t>тои</w:t>
      </w:r>
      <w:r w:rsidRPr="00D36123">
        <w:rPr>
          <w:rFonts w:ascii="Times New Roman" w:hAnsi="Times New Roman" w:cs="Times New Roman"/>
          <w:sz w:val="28"/>
        </w:rPr>
        <w:t>мость активов по последнему балансу лица, являющегося объектом экономической концентрации, и его группы лиц превышает 400 млн руб. В случае нарушения требований антимонопольного законодательства при осуществлении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хозяйствующими субъектами экономической концентрации сделки, осуществленные без получения предварительного согласия антимонопольного органа или с нарушением порядка его последующего уведомления, признаютс</w:t>
      </w:r>
      <w:r w:rsidR="009B7713" w:rsidRPr="00D36123">
        <w:rPr>
          <w:rFonts w:ascii="Times New Roman" w:hAnsi="Times New Roman" w:cs="Times New Roman"/>
          <w:sz w:val="28"/>
        </w:rPr>
        <w:t xml:space="preserve">я </w:t>
      </w:r>
      <w:r w:rsidRPr="00D36123">
        <w:rPr>
          <w:rFonts w:ascii="Times New Roman" w:hAnsi="Times New Roman" w:cs="Times New Roman"/>
          <w:sz w:val="28"/>
        </w:rPr>
        <w:t>недействительными в судебном порядке по иску антимонопольного органа,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если такие сделки привели или могут привести к ограничению конкуренции,</w:t>
      </w:r>
      <w:r w:rsidR="009B7713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в том числе в результате возникновения или усиления доминирующего положения (ч. 2 с</w:t>
      </w:r>
      <w:r w:rsidR="009B7713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. 34 Закона о защите конкуренции).</w:t>
      </w:r>
    </w:p>
    <w:p w:rsidR="009C5A55" w:rsidRPr="00BA7611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BA7611">
        <w:rPr>
          <w:rFonts w:ascii="Times New Roman" w:hAnsi="Times New Roman" w:cs="Times New Roman"/>
          <w:i/>
          <w:sz w:val="28"/>
        </w:rPr>
        <w:t>Так</w:t>
      </w:r>
      <w:r w:rsidR="00B43B17" w:rsidRPr="00BA7611">
        <w:rPr>
          <w:rFonts w:ascii="Times New Roman" w:hAnsi="Times New Roman" w:cs="Times New Roman"/>
          <w:i/>
          <w:sz w:val="28"/>
        </w:rPr>
        <w:t>,</w:t>
      </w:r>
      <w:r w:rsidRPr="00BA7611">
        <w:rPr>
          <w:rFonts w:ascii="Times New Roman" w:hAnsi="Times New Roman" w:cs="Times New Roman"/>
          <w:i/>
          <w:sz w:val="28"/>
        </w:rPr>
        <w:t xml:space="preserve"> судом по заявлению Управления Федеральной антимонопольной службы</w:t>
      </w:r>
      <w:r w:rsidR="009B7713" w:rsidRPr="00BA761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BA7611">
        <w:rPr>
          <w:rFonts w:ascii="Times New Roman" w:hAnsi="Times New Roman" w:cs="Times New Roman"/>
          <w:i/>
          <w:sz w:val="28"/>
        </w:rPr>
        <w:t>п</w:t>
      </w:r>
      <w:r w:rsidRPr="00BA7611">
        <w:rPr>
          <w:rFonts w:ascii="Times New Roman" w:hAnsi="Times New Roman" w:cs="Times New Roman"/>
          <w:i/>
          <w:sz w:val="28"/>
        </w:rPr>
        <w:t>o</w:t>
      </w:r>
      <w:proofErr w:type="spellEnd"/>
      <w:r w:rsidRPr="00BA7611">
        <w:rPr>
          <w:rFonts w:ascii="Times New Roman" w:hAnsi="Times New Roman" w:cs="Times New Roman"/>
          <w:i/>
          <w:sz w:val="28"/>
        </w:rPr>
        <w:t xml:space="preserve"> Республике Татарстан были признаны недействительными сделки по приобретению ОАО «</w:t>
      </w:r>
      <w:proofErr w:type="spellStart"/>
      <w:r w:rsidRPr="00BA7611">
        <w:rPr>
          <w:rFonts w:ascii="Times New Roman" w:hAnsi="Times New Roman" w:cs="Times New Roman"/>
          <w:i/>
          <w:sz w:val="28"/>
        </w:rPr>
        <w:t>Татспиртпром</w:t>
      </w:r>
      <w:proofErr w:type="spellEnd"/>
      <w:r w:rsidRPr="00BA7611">
        <w:rPr>
          <w:rFonts w:ascii="Times New Roman" w:hAnsi="Times New Roman" w:cs="Times New Roman"/>
          <w:i/>
          <w:sz w:val="28"/>
        </w:rPr>
        <w:t xml:space="preserve">» </w:t>
      </w:r>
      <w:proofErr w:type="spellStart"/>
      <w:r w:rsidRPr="00BA7611">
        <w:rPr>
          <w:rFonts w:ascii="Times New Roman" w:hAnsi="Times New Roman" w:cs="Times New Roman"/>
          <w:i/>
          <w:sz w:val="28"/>
        </w:rPr>
        <w:t>y</w:t>
      </w:r>
      <w:proofErr w:type="spellEnd"/>
      <w:r w:rsidR="009B7713" w:rsidRPr="00BA7611">
        <w:rPr>
          <w:rFonts w:ascii="Times New Roman" w:hAnsi="Times New Roman" w:cs="Times New Roman"/>
          <w:i/>
          <w:sz w:val="28"/>
        </w:rPr>
        <w:t xml:space="preserve"> </w:t>
      </w:r>
      <w:r w:rsidRPr="00BA7611">
        <w:rPr>
          <w:rFonts w:ascii="Times New Roman" w:hAnsi="Times New Roman" w:cs="Times New Roman"/>
          <w:i/>
          <w:sz w:val="28"/>
        </w:rPr>
        <w:t xml:space="preserve">участников </w:t>
      </w:r>
      <w:r w:rsidR="009B7713" w:rsidRPr="00BA7611">
        <w:rPr>
          <w:rFonts w:ascii="Times New Roman" w:hAnsi="Times New Roman" w:cs="Times New Roman"/>
          <w:i/>
          <w:sz w:val="28"/>
        </w:rPr>
        <w:t>Р.</w:t>
      </w:r>
      <w:r w:rsidRPr="00BA761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BA7611">
        <w:rPr>
          <w:rFonts w:ascii="Times New Roman" w:hAnsi="Times New Roman" w:cs="Times New Roman"/>
          <w:i/>
          <w:sz w:val="28"/>
        </w:rPr>
        <w:t>Ги</w:t>
      </w:r>
      <w:r w:rsidR="00BA7611" w:rsidRPr="00BA7611">
        <w:rPr>
          <w:rFonts w:ascii="Times New Roman" w:hAnsi="Times New Roman" w:cs="Times New Roman"/>
          <w:i/>
          <w:sz w:val="28"/>
        </w:rPr>
        <w:t>л</w:t>
      </w:r>
      <w:r w:rsidRPr="00BA7611">
        <w:rPr>
          <w:rFonts w:ascii="Times New Roman" w:hAnsi="Times New Roman" w:cs="Times New Roman"/>
          <w:i/>
          <w:sz w:val="28"/>
        </w:rPr>
        <w:t>ьманова</w:t>
      </w:r>
      <w:proofErr w:type="spellEnd"/>
      <w:r w:rsidRPr="00BA7611">
        <w:rPr>
          <w:rFonts w:ascii="Times New Roman" w:hAnsi="Times New Roman" w:cs="Times New Roman"/>
          <w:i/>
          <w:sz w:val="28"/>
        </w:rPr>
        <w:t>, А. Бухарева по 30% долей</w:t>
      </w:r>
      <w:r w:rsidR="00F44852" w:rsidRPr="00BA7611">
        <w:rPr>
          <w:rFonts w:ascii="Times New Roman" w:hAnsi="Times New Roman" w:cs="Times New Roman"/>
          <w:i/>
          <w:sz w:val="28"/>
        </w:rPr>
        <w:t xml:space="preserve"> </w:t>
      </w:r>
      <w:r w:rsidRPr="00BA7611">
        <w:rPr>
          <w:rFonts w:ascii="Times New Roman" w:hAnsi="Times New Roman" w:cs="Times New Roman"/>
          <w:i/>
          <w:sz w:val="28"/>
        </w:rPr>
        <w:t>в уставном капитале ООО «</w:t>
      </w:r>
      <w:proofErr w:type="spellStart"/>
      <w:r w:rsidRPr="00BA7611">
        <w:rPr>
          <w:rFonts w:ascii="Times New Roman" w:hAnsi="Times New Roman" w:cs="Times New Roman"/>
          <w:i/>
          <w:sz w:val="28"/>
        </w:rPr>
        <w:t>Алкот</w:t>
      </w:r>
      <w:r w:rsidR="00E441EC">
        <w:rPr>
          <w:rFonts w:ascii="Times New Roman" w:hAnsi="Times New Roman" w:cs="Times New Roman"/>
          <w:i/>
          <w:sz w:val="28"/>
        </w:rPr>
        <w:t>орг</w:t>
      </w:r>
      <w:proofErr w:type="spellEnd"/>
      <w:r w:rsidR="00E441EC">
        <w:rPr>
          <w:rFonts w:ascii="Times New Roman" w:hAnsi="Times New Roman" w:cs="Times New Roman"/>
          <w:i/>
          <w:sz w:val="28"/>
        </w:rPr>
        <w:t>», поскольку, как указал суд,</w:t>
      </w:r>
      <w:r w:rsidRPr="00BA7611">
        <w:rPr>
          <w:rFonts w:ascii="Times New Roman" w:hAnsi="Times New Roman" w:cs="Times New Roman"/>
          <w:i/>
          <w:sz w:val="28"/>
        </w:rPr>
        <w:t xml:space="preserve"> «в результате приобретения ОАО «</w:t>
      </w:r>
      <w:proofErr w:type="spellStart"/>
      <w:r w:rsidRPr="00BA7611">
        <w:rPr>
          <w:rFonts w:ascii="Times New Roman" w:hAnsi="Times New Roman" w:cs="Times New Roman"/>
          <w:i/>
          <w:sz w:val="28"/>
        </w:rPr>
        <w:t>Татспиртпром</w:t>
      </w:r>
      <w:proofErr w:type="spellEnd"/>
      <w:r w:rsidRPr="00BA7611">
        <w:rPr>
          <w:rFonts w:ascii="Times New Roman" w:hAnsi="Times New Roman" w:cs="Times New Roman"/>
          <w:i/>
          <w:sz w:val="28"/>
        </w:rPr>
        <w:t>» 60% долей в уставном капитале ООО «</w:t>
      </w:r>
      <w:proofErr w:type="spellStart"/>
      <w:r w:rsidRPr="00BA7611">
        <w:rPr>
          <w:rFonts w:ascii="Times New Roman" w:hAnsi="Times New Roman" w:cs="Times New Roman"/>
          <w:i/>
          <w:sz w:val="28"/>
        </w:rPr>
        <w:t>Алкоторг</w:t>
      </w:r>
      <w:proofErr w:type="spellEnd"/>
      <w:r w:rsidRPr="00BA7611">
        <w:rPr>
          <w:rFonts w:ascii="Times New Roman" w:hAnsi="Times New Roman" w:cs="Times New Roman"/>
          <w:i/>
          <w:sz w:val="28"/>
        </w:rPr>
        <w:t>»</w:t>
      </w:r>
      <w:r w:rsidR="00F44852" w:rsidRPr="00BA7611">
        <w:rPr>
          <w:rFonts w:ascii="Times New Roman" w:hAnsi="Times New Roman" w:cs="Times New Roman"/>
          <w:i/>
          <w:sz w:val="28"/>
        </w:rPr>
        <w:t xml:space="preserve"> </w:t>
      </w:r>
      <w:r w:rsidRPr="00BA7611">
        <w:rPr>
          <w:rFonts w:ascii="Times New Roman" w:hAnsi="Times New Roman" w:cs="Times New Roman"/>
          <w:i/>
          <w:sz w:val="28"/>
        </w:rPr>
        <w:t>произошло сокращение числа хозяйствующих субъектов, не входящих в одну группу лиц, действующих на одном товарном рынке. ОАО «</w:t>
      </w:r>
      <w:proofErr w:type="spellStart"/>
      <w:r w:rsidRPr="00BA7611">
        <w:rPr>
          <w:rFonts w:ascii="Times New Roman" w:hAnsi="Times New Roman" w:cs="Times New Roman"/>
          <w:i/>
          <w:sz w:val="28"/>
        </w:rPr>
        <w:t>Татспиртпром</w:t>
      </w:r>
      <w:proofErr w:type="spellEnd"/>
      <w:r w:rsidRPr="00BA7611">
        <w:rPr>
          <w:rFonts w:ascii="Times New Roman" w:hAnsi="Times New Roman" w:cs="Times New Roman"/>
          <w:i/>
          <w:sz w:val="28"/>
        </w:rPr>
        <w:t>» приобретает</w:t>
      </w:r>
      <w:r w:rsidR="00F44852" w:rsidRPr="00BA7611">
        <w:rPr>
          <w:rFonts w:ascii="Times New Roman" w:hAnsi="Times New Roman" w:cs="Times New Roman"/>
          <w:i/>
          <w:sz w:val="28"/>
        </w:rPr>
        <w:t xml:space="preserve"> </w:t>
      </w:r>
      <w:r w:rsidRPr="00BA7611">
        <w:rPr>
          <w:rFonts w:ascii="Times New Roman" w:hAnsi="Times New Roman" w:cs="Times New Roman"/>
          <w:i/>
          <w:sz w:val="28"/>
        </w:rPr>
        <w:t>возможность хранения и оптовой реализации своей продукции с использованием</w:t>
      </w:r>
      <w:r w:rsidR="00F44852" w:rsidRPr="00BA7611">
        <w:rPr>
          <w:rFonts w:ascii="Times New Roman" w:hAnsi="Times New Roman" w:cs="Times New Roman"/>
          <w:i/>
          <w:sz w:val="28"/>
        </w:rPr>
        <w:t xml:space="preserve"> </w:t>
      </w:r>
      <w:r w:rsidRPr="00BA7611">
        <w:rPr>
          <w:rFonts w:ascii="Times New Roman" w:hAnsi="Times New Roman" w:cs="Times New Roman"/>
          <w:i/>
          <w:sz w:val="28"/>
        </w:rPr>
        <w:t xml:space="preserve">складских </w:t>
      </w:r>
      <w:r w:rsidR="00E441EC">
        <w:rPr>
          <w:rFonts w:ascii="Times New Roman" w:hAnsi="Times New Roman" w:cs="Times New Roman"/>
          <w:i/>
          <w:sz w:val="28"/>
        </w:rPr>
        <w:t>помещений, принадлежащих ООО «</w:t>
      </w:r>
      <w:proofErr w:type="spellStart"/>
      <w:r w:rsidR="00E441EC">
        <w:rPr>
          <w:rFonts w:ascii="Times New Roman" w:hAnsi="Times New Roman" w:cs="Times New Roman"/>
          <w:i/>
          <w:sz w:val="28"/>
        </w:rPr>
        <w:t>Алкоторг</w:t>
      </w:r>
      <w:proofErr w:type="spellEnd"/>
      <w:r w:rsidR="00E441EC">
        <w:rPr>
          <w:rFonts w:ascii="Times New Roman" w:hAnsi="Times New Roman" w:cs="Times New Roman"/>
          <w:i/>
          <w:sz w:val="28"/>
        </w:rPr>
        <w:t>», что может привести к</w:t>
      </w:r>
      <w:r w:rsidRPr="00BA7611">
        <w:rPr>
          <w:rFonts w:ascii="Times New Roman" w:hAnsi="Times New Roman" w:cs="Times New Roman"/>
          <w:i/>
          <w:sz w:val="28"/>
        </w:rPr>
        <w:t xml:space="preserve"> </w:t>
      </w:r>
      <w:r w:rsidR="00F44852" w:rsidRPr="00BA7611">
        <w:rPr>
          <w:rFonts w:ascii="Times New Roman" w:hAnsi="Times New Roman" w:cs="Times New Roman"/>
          <w:i/>
          <w:sz w:val="28"/>
        </w:rPr>
        <w:t>сокращению</w:t>
      </w:r>
      <w:r w:rsidR="00E441EC">
        <w:rPr>
          <w:rFonts w:ascii="Times New Roman" w:hAnsi="Times New Roman" w:cs="Times New Roman"/>
          <w:i/>
          <w:sz w:val="28"/>
        </w:rPr>
        <w:t xml:space="preserve"> числа хозяйствующих субъектов,</w:t>
      </w:r>
      <w:r w:rsidRPr="00BA7611">
        <w:rPr>
          <w:rFonts w:ascii="Times New Roman" w:hAnsi="Times New Roman" w:cs="Times New Roman"/>
          <w:i/>
          <w:sz w:val="28"/>
        </w:rPr>
        <w:t xml:space="preserve"> реализующих алкогольную продукцию</w:t>
      </w:r>
      <w:r w:rsidR="00F44852" w:rsidRPr="00BA7611">
        <w:rPr>
          <w:rFonts w:ascii="Times New Roman" w:hAnsi="Times New Roman" w:cs="Times New Roman"/>
          <w:i/>
          <w:sz w:val="28"/>
        </w:rPr>
        <w:t xml:space="preserve"> </w:t>
      </w:r>
      <w:r w:rsidRPr="00BA7611">
        <w:rPr>
          <w:rFonts w:ascii="Times New Roman" w:hAnsi="Times New Roman" w:cs="Times New Roman"/>
          <w:i/>
          <w:sz w:val="28"/>
        </w:rPr>
        <w:t>на территории Республики Татарс</w:t>
      </w:r>
      <w:r w:rsidR="00E441EC">
        <w:rPr>
          <w:rFonts w:ascii="Times New Roman" w:hAnsi="Times New Roman" w:cs="Times New Roman"/>
          <w:i/>
          <w:sz w:val="28"/>
        </w:rPr>
        <w:t>тан через склады ООО «</w:t>
      </w:r>
      <w:proofErr w:type="spellStart"/>
      <w:r w:rsidR="00E441EC">
        <w:rPr>
          <w:rFonts w:ascii="Times New Roman" w:hAnsi="Times New Roman" w:cs="Times New Roman"/>
          <w:i/>
          <w:sz w:val="28"/>
        </w:rPr>
        <w:t>Апкоторг</w:t>
      </w:r>
      <w:proofErr w:type="spellEnd"/>
      <w:r w:rsidR="00E441EC">
        <w:rPr>
          <w:rFonts w:ascii="Times New Roman" w:hAnsi="Times New Roman" w:cs="Times New Roman"/>
          <w:i/>
          <w:sz w:val="28"/>
        </w:rPr>
        <w:t>»,</w:t>
      </w:r>
      <w:r w:rsidRPr="00BA7611">
        <w:rPr>
          <w:rFonts w:ascii="Times New Roman" w:hAnsi="Times New Roman" w:cs="Times New Roman"/>
          <w:i/>
          <w:sz w:val="28"/>
        </w:rPr>
        <w:t xml:space="preserve"> и может привести к получению ответчиком преимуществ при осуществлении своей деятельности, связанной с ре</w:t>
      </w:r>
      <w:r w:rsidR="00E441EC">
        <w:rPr>
          <w:rFonts w:ascii="Times New Roman" w:hAnsi="Times New Roman" w:cs="Times New Roman"/>
          <w:i/>
          <w:sz w:val="28"/>
        </w:rPr>
        <w:t>ализацией алкогольной продукции,</w:t>
      </w:r>
      <w:r w:rsidRPr="00BA7611">
        <w:rPr>
          <w:rFonts w:ascii="Times New Roman" w:hAnsi="Times New Roman" w:cs="Times New Roman"/>
          <w:i/>
          <w:sz w:val="28"/>
        </w:rPr>
        <w:t xml:space="preserve"> по сравнению c другими </w:t>
      </w:r>
      <w:r w:rsidR="00F44852" w:rsidRPr="00BA7611">
        <w:rPr>
          <w:rFonts w:ascii="Times New Roman" w:hAnsi="Times New Roman" w:cs="Times New Roman"/>
          <w:i/>
          <w:sz w:val="28"/>
        </w:rPr>
        <w:t>хозяйствующими</w:t>
      </w:r>
      <w:r w:rsidRPr="00BA7611">
        <w:rPr>
          <w:rFonts w:ascii="Times New Roman" w:hAnsi="Times New Roman" w:cs="Times New Roman"/>
          <w:i/>
          <w:sz w:val="28"/>
        </w:rPr>
        <w:t xml:space="preserve"> субъектами» (постановление ФАС Поволжского округа от 29.11.2011</w:t>
      </w:r>
      <w:r w:rsidR="00F44852" w:rsidRPr="00BA7611">
        <w:rPr>
          <w:rFonts w:ascii="Times New Roman" w:hAnsi="Times New Roman" w:cs="Times New Roman"/>
          <w:i/>
          <w:sz w:val="28"/>
        </w:rPr>
        <w:t xml:space="preserve"> </w:t>
      </w:r>
      <w:r w:rsidRPr="00BA7611">
        <w:rPr>
          <w:rFonts w:ascii="Times New Roman" w:hAnsi="Times New Roman" w:cs="Times New Roman"/>
          <w:i/>
          <w:sz w:val="28"/>
        </w:rPr>
        <w:t>по делу № А65—25267/2010).</w:t>
      </w:r>
    </w:p>
    <w:p w:rsidR="00F44852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Помимо гражданско-правовых мер нарушение требований, установленных</w:t>
      </w:r>
      <w:r w:rsidR="00F4485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Законом о защите конкуренции в связи с государственным контролем за экономической концентрацией, влечет за собой административную </w:t>
      </w:r>
      <w:r w:rsidR="00BA7611" w:rsidRPr="00D36123">
        <w:rPr>
          <w:rFonts w:ascii="Times New Roman" w:hAnsi="Times New Roman" w:cs="Times New Roman"/>
          <w:sz w:val="28"/>
        </w:rPr>
        <w:t>ответственность</w:t>
      </w:r>
      <w:r w:rsidRPr="00D36123">
        <w:rPr>
          <w:rFonts w:ascii="Times New Roman" w:hAnsi="Times New Roman" w:cs="Times New Roman"/>
          <w:sz w:val="28"/>
        </w:rPr>
        <w:t xml:space="preserve"> хозяйствующего субъекта и </w:t>
      </w:r>
      <w:r w:rsidR="00F44852" w:rsidRPr="00D36123">
        <w:rPr>
          <w:rFonts w:ascii="Times New Roman" w:hAnsi="Times New Roman" w:cs="Times New Roman"/>
          <w:sz w:val="28"/>
        </w:rPr>
        <w:t>должностных</w:t>
      </w:r>
      <w:r w:rsidRPr="00D36123">
        <w:rPr>
          <w:rFonts w:ascii="Times New Roman" w:hAnsi="Times New Roman" w:cs="Times New Roman"/>
          <w:sz w:val="28"/>
        </w:rPr>
        <w:t xml:space="preserve"> лиц (ст. 19</w:t>
      </w:r>
      <w:r w:rsidR="00E441EC">
        <w:rPr>
          <w:rFonts w:ascii="Times New Roman" w:hAnsi="Times New Roman" w:cs="Times New Roman"/>
          <w:sz w:val="28"/>
        </w:rPr>
        <w:t>.</w:t>
      </w:r>
      <w:r w:rsidRPr="00D36123">
        <w:rPr>
          <w:rFonts w:ascii="Times New Roman" w:hAnsi="Times New Roman" w:cs="Times New Roman"/>
          <w:sz w:val="28"/>
        </w:rPr>
        <w:t>8 КоАП РФ)</w:t>
      </w:r>
      <w:r w:rsidR="00F44852" w:rsidRPr="00D36123">
        <w:rPr>
          <w:rFonts w:ascii="Times New Roman" w:hAnsi="Times New Roman" w:cs="Times New Roman"/>
          <w:sz w:val="28"/>
        </w:rPr>
        <w:t xml:space="preserve">. </w:t>
      </w:r>
    </w:p>
    <w:p w:rsidR="009C5A55" w:rsidRPr="00D36123" w:rsidRDefault="009C5A55" w:rsidP="00BA7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b/>
          <w:sz w:val="28"/>
        </w:rPr>
        <w:t>Формирование цены сделки.</w:t>
      </w:r>
      <w:r w:rsidRPr="00D36123">
        <w:rPr>
          <w:rFonts w:ascii="Times New Roman" w:hAnsi="Times New Roman" w:cs="Times New Roman"/>
          <w:sz w:val="28"/>
        </w:rPr>
        <w:t xml:space="preserve"> При возникновении намерения заключить</w:t>
      </w:r>
      <w:r w:rsidR="00F4485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договор купли-продажи бизнеса с</w:t>
      </w:r>
      <w:r w:rsidR="00F44852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ороны не могут знать точную цену сделки,</w:t>
      </w:r>
      <w:r w:rsidR="00F4485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поскольку имущество компании или</w:t>
      </w:r>
      <w:r w:rsidR="00F4485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совокупность продаваемых нематериальных активов, а также передаваемый в отношении компании корпоративный контроль, равно как и риски, связанные с деятельностью компании‚ нуждаются в изучении, оценке и зачастую могут проявиться только в </w:t>
      </w:r>
      <w:r w:rsidR="00F44852" w:rsidRPr="00D36123">
        <w:rPr>
          <w:rFonts w:ascii="Times New Roman" w:hAnsi="Times New Roman" w:cs="Times New Roman"/>
          <w:sz w:val="28"/>
        </w:rPr>
        <w:t xml:space="preserve">последующей </w:t>
      </w:r>
      <w:r w:rsidRPr="00D36123">
        <w:rPr>
          <w:rFonts w:ascii="Times New Roman" w:hAnsi="Times New Roman" w:cs="Times New Roman"/>
          <w:sz w:val="28"/>
        </w:rPr>
        <w:t>деятельности.</w:t>
      </w:r>
      <w:r w:rsidR="00BA7611">
        <w:rPr>
          <w:rFonts w:ascii="Times New Roman" w:hAnsi="Times New Roman" w:cs="Times New Roman"/>
          <w:sz w:val="28"/>
        </w:rPr>
        <w:tab/>
      </w:r>
    </w:p>
    <w:p w:rsidR="009C5A55" w:rsidRPr="00D36123" w:rsidRDefault="009C5A55" w:rsidP="00BA76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В связи с этим на этапе начала переговоров и предпродажной проверки (т.н. </w:t>
      </w:r>
      <w:proofErr w:type="spellStart"/>
      <w:r w:rsidRPr="00D36123">
        <w:rPr>
          <w:rFonts w:ascii="Times New Roman" w:hAnsi="Times New Roman" w:cs="Times New Roman"/>
          <w:sz w:val="28"/>
        </w:rPr>
        <w:t>due</w:t>
      </w:r>
      <w:proofErr w:type="spellEnd"/>
      <w:r w:rsidRPr="00D361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6123">
        <w:rPr>
          <w:rFonts w:ascii="Times New Roman" w:hAnsi="Times New Roman" w:cs="Times New Roman"/>
          <w:sz w:val="28"/>
        </w:rPr>
        <w:t>diligence</w:t>
      </w:r>
      <w:proofErr w:type="spellEnd"/>
      <w:r w:rsidRPr="00D36123">
        <w:rPr>
          <w:rFonts w:ascii="Times New Roman" w:hAnsi="Times New Roman" w:cs="Times New Roman"/>
          <w:sz w:val="28"/>
        </w:rPr>
        <w:t>)</w:t>
      </w:r>
      <w:r w:rsidR="00F4485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целесообразно не фиксировать цену будущей сделки,</w:t>
      </w:r>
      <w:r w:rsidR="00F4485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a </w:t>
      </w:r>
      <w:r w:rsidR="00F44852" w:rsidRPr="00D36123">
        <w:rPr>
          <w:rFonts w:ascii="Times New Roman" w:hAnsi="Times New Roman" w:cs="Times New Roman"/>
          <w:sz w:val="28"/>
        </w:rPr>
        <w:t>устанавливать</w:t>
      </w:r>
      <w:r w:rsidRPr="00D36123">
        <w:rPr>
          <w:rFonts w:ascii="Times New Roman" w:hAnsi="Times New Roman" w:cs="Times New Roman"/>
          <w:sz w:val="28"/>
        </w:rPr>
        <w:t xml:space="preserve"> порядок ее определения по итогам проведенной проверки</w:t>
      </w:r>
      <w:r w:rsidR="00F4485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(например, в процентах или кратно к какому-либо финансовому индикатору</w:t>
      </w:r>
      <w:r w:rsidR="00F44852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компании за минусом долговых обязательств) или предусматривать возможность изменения цены сделки по результатам </w:t>
      </w:r>
      <w:proofErr w:type="spellStart"/>
      <w:r w:rsidRPr="00D36123">
        <w:rPr>
          <w:rFonts w:ascii="Times New Roman" w:hAnsi="Times New Roman" w:cs="Times New Roman"/>
          <w:sz w:val="28"/>
        </w:rPr>
        <w:t>due</w:t>
      </w:r>
      <w:proofErr w:type="spellEnd"/>
      <w:r w:rsidRPr="00D3612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6123">
        <w:rPr>
          <w:rFonts w:ascii="Times New Roman" w:hAnsi="Times New Roman" w:cs="Times New Roman"/>
          <w:sz w:val="28"/>
        </w:rPr>
        <w:t>diligence</w:t>
      </w:r>
      <w:proofErr w:type="spellEnd"/>
      <w:r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66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709F">
        <w:rPr>
          <w:rFonts w:ascii="Times New Roman" w:hAnsi="Times New Roman" w:cs="Times New Roman"/>
          <w:b/>
          <w:sz w:val="28"/>
        </w:rPr>
        <w:t>Предпродажная проверка, заключение соглашения о конфиденциальности.</w:t>
      </w:r>
      <w:r w:rsidRPr="00D36123">
        <w:rPr>
          <w:rFonts w:ascii="Times New Roman" w:hAnsi="Times New Roman" w:cs="Times New Roman"/>
          <w:sz w:val="28"/>
        </w:rPr>
        <w:t xml:space="preserve"> Предпродажная проверка финансовой и юридической «чистоты»</w:t>
      </w:r>
      <w:r w:rsidR="009E547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сделки требует времени, которое зависит от сложности бизнеса, от работы</w:t>
      </w:r>
      <w:r w:rsidR="009E547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привлеченных экспертов. Перед тем, как приступить к такой проверке, необходимо зафиксировать правовую связь между потенциальными контрагентами</w:t>
      </w:r>
      <w:r w:rsidR="009E547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 помощью применения различного правового инструментария. По результатам проверки может оказаться, что покупатель не пожелает совершать сделку,</w:t>
      </w:r>
      <w:r w:rsidR="009E547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например, обнаружив серьезные дефекты активов, скрытые обязательства,</w:t>
      </w:r>
      <w:r w:rsidR="009E547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изъяны в хозяйственной деятельности, большие юридические риски в связи</w:t>
      </w:r>
      <w:r w:rsidR="009E547E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с </w:t>
      </w:r>
      <w:r w:rsidR="009E547E" w:rsidRPr="00D36123">
        <w:rPr>
          <w:rFonts w:ascii="Times New Roman" w:hAnsi="Times New Roman" w:cs="Times New Roman"/>
          <w:sz w:val="28"/>
        </w:rPr>
        <w:t>систематическим</w:t>
      </w:r>
      <w:r w:rsidRPr="00D36123">
        <w:rPr>
          <w:rFonts w:ascii="Times New Roman" w:hAnsi="Times New Roman" w:cs="Times New Roman"/>
          <w:sz w:val="28"/>
        </w:rPr>
        <w:t xml:space="preserve"> нарушением продавцом законодательства при ведени</w:t>
      </w:r>
      <w:r w:rsidR="009E547E" w:rsidRPr="00D36123">
        <w:rPr>
          <w:rFonts w:ascii="Times New Roman" w:hAnsi="Times New Roman" w:cs="Times New Roman"/>
          <w:sz w:val="28"/>
        </w:rPr>
        <w:t xml:space="preserve">и </w:t>
      </w:r>
      <w:r w:rsidRPr="00D36123">
        <w:rPr>
          <w:rFonts w:ascii="Times New Roman" w:hAnsi="Times New Roman" w:cs="Times New Roman"/>
          <w:sz w:val="28"/>
        </w:rPr>
        <w:t>бизнеса. Продавец, понимая такую вероятность, должен своевременно озаботиться вопросом сохранения конфиденциальности информации, которая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будет передаваться потенциальному покупателю. Это можно сделать путем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заключения отдельного договора o сохранении </w:t>
      </w:r>
      <w:r w:rsidR="00134DD5" w:rsidRPr="00D36123">
        <w:rPr>
          <w:rFonts w:ascii="Times New Roman" w:hAnsi="Times New Roman" w:cs="Times New Roman"/>
          <w:sz w:val="28"/>
        </w:rPr>
        <w:t>конфиденциальности</w:t>
      </w:r>
      <w:r w:rsidRPr="00D36123">
        <w:rPr>
          <w:rFonts w:ascii="Times New Roman" w:hAnsi="Times New Roman" w:cs="Times New Roman"/>
          <w:sz w:val="28"/>
        </w:rPr>
        <w:t xml:space="preserve"> информации или путем включения условия о сохранении конфиденциальной информации в любой другой договор. Прямо предусмотрено включение такого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условия в соглашение о ведении переговоров (п. 4 ст. 434</w:t>
      </w:r>
      <w:r w:rsidR="0046709F">
        <w:rPr>
          <w:rFonts w:ascii="Times New Roman" w:hAnsi="Times New Roman" w:cs="Times New Roman"/>
          <w:sz w:val="28"/>
        </w:rPr>
        <w:t>.</w:t>
      </w:r>
      <w:r w:rsidRPr="00D36123">
        <w:rPr>
          <w:rFonts w:ascii="Times New Roman" w:hAnsi="Times New Roman" w:cs="Times New Roman"/>
          <w:sz w:val="28"/>
        </w:rPr>
        <w:t>1 ГК РФ). Также оно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может предусматриваться в предварительном договоре, рамочном договоре,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договоре о предоставлении опциона и др.</w:t>
      </w:r>
    </w:p>
    <w:p w:rsidR="009C5A55" w:rsidRPr="00D36123" w:rsidRDefault="009C5A55" w:rsidP="00E44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Заметим при этом, что </w:t>
      </w:r>
      <w:r w:rsidR="00134DD5" w:rsidRPr="00D36123">
        <w:rPr>
          <w:rFonts w:ascii="Times New Roman" w:hAnsi="Times New Roman" w:cs="Times New Roman"/>
          <w:sz w:val="28"/>
        </w:rPr>
        <w:t>вероятность</w:t>
      </w:r>
      <w:r w:rsidRPr="00D36123">
        <w:rPr>
          <w:rFonts w:ascii="Times New Roman" w:hAnsi="Times New Roman" w:cs="Times New Roman"/>
          <w:sz w:val="28"/>
        </w:rPr>
        <w:t xml:space="preserve"> взыскать убытки за нарушение обязательств о неразглашении конфиденциальной информации существует, как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правило, лишь в том случае, </w:t>
      </w:r>
      <w:r w:rsidR="00134DD5" w:rsidRPr="00D36123">
        <w:rPr>
          <w:rFonts w:ascii="Times New Roman" w:hAnsi="Times New Roman" w:cs="Times New Roman"/>
          <w:sz w:val="28"/>
        </w:rPr>
        <w:t>если</w:t>
      </w:r>
      <w:r w:rsidRPr="00D36123">
        <w:rPr>
          <w:rFonts w:ascii="Times New Roman" w:hAnsi="Times New Roman" w:cs="Times New Roman"/>
          <w:sz w:val="28"/>
        </w:rPr>
        <w:t xml:space="preserve"> само общество имеет надлежащим образом</w:t>
      </w:r>
      <w:r w:rsidR="00134DD5" w:rsidRPr="00D36123">
        <w:rPr>
          <w:rFonts w:ascii="Times New Roman" w:hAnsi="Times New Roman" w:cs="Times New Roman"/>
          <w:sz w:val="28"/>
        </w:rPr>
        <w:t xml:space="preserve"> установленный</w:t>
      </w:r>
      <w:r w:rsidRPr="00D36123">
        <w:rPr>
          <w:rFonts w:ascii="Times New Roman" w:hAnsi="Times New Roman" w:cs="Times New Roman"/>
          <w:sz w:val="28"/>
        </w:rPr>
        <w:t xml:space="preserve"> режим коммерческой тайны.</w:t>
      </w:r>
    </w:p>
    <w:p w:rsidR="009C5A55" w:rsidRPr="00D36123" w:rsidRDefault="009C5A55" w:rsidP="003B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709F">
        <w:rPr>
          <w:rFonts w:ascii="Times New Roman" w:hAnsi="Times New Roman" w:cs="Times New Roman"/>
          <w:b/>
          <w:sz w:val="28"/>
        </w:rPr>
        <w:t xml:space="preserve">Заверения об обстоятельствах. </w:t>
      </w:r>
      <w:r w:rsidRPr="00D36123">
        <w:rPr>
          <w:rFonts w:ascii="Times New Roman" w:hAnsi="Times New Roman" w:cs="Times New Roman"/>
          <w:sz w:val="28"/>
        </w:rPr>
        <w:t>В ст. 431</w:t>
      </w:r>
      <w:r w:rsidR="0046709F">
        <w:rPr>
          <w:rFonts w:ascii="Times New Roman" w:hAnsi="Times New Roman" w:cs="Times New Roman"/>
          <w:sz w:val="28"/>
        </w:rPr>
        <w:t>.</w:t>
      </w:r>
      <w:r w:rsidRPr="00D36123">
        <w:rPr>
          <w:rFonts w:ascii="Times New Roman" w:hAnsi="Times New Roman" w:cs="Times New Roman"/>
          <w:sz w:val="28"/>
        </w:rPr>
        <w:t xml:space="preserve">2 ГК РФ предусмотрена </w:t>
      </w:r>
      <w:r w:rsidR="00134DD5" w:rsidRPr="00D36123">
        <w:rPr>
          <w:rFonts w:ascii="Times New Roman" w:hAnsi="Times New Roman" w:cs="Times New Roman"/>
          <w:sz w:val="28"/>
        </w:rPr>
        <w:t>возможность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134DD5" w:rsidRPr="00D36123">
        <w:rPr>
          <w:rFonts w:ascii="Times New Roman" w:hAnsi="Times New Roman" w:cs="Times New Roman"/>
          <w:sz w:val="28"/>
        </w:rPr>
        <w:t>предоставления</w:t>
      </w:r>
      <w:r w:rsidRPr="00D36123">
        <w:rPr>
          <w:rFonts w:ascii="Times New Roman" w:hAnsi="Times New Roman" w:cs="Times New Roman"/>
          <w:sz w:val="28"/>
        </w:rPr>
        <w:t xml:space="preserve"> одной </w:t>
      </w:r>
      <w:r w:rsidR="00134DD5" w:rsidRPr="00D36123">
        <w:rPr>
          <w:rFonts w:ascii="Times New Roman" w:hAnsi="Times New Roman" w:cs="Times New Roman"/>
          <w:sz w:val="28"/>
        </w:rPr>
        <w:t>стороной</w:t>
      </w:r>
      <w:r w:rsidRPr="00D36123">
        <w:rPr>
          <w:rFonts w:ascii="Times New Roman" w:hAnsi="Times New Roman" w:cs="Times New Roman"/>
          <w:sz w:val="28"/>
        </w:rPr>
        <w:t xml:space="preserve"> другой стороне заверения об </w:t>
      </w:r>
      <w:r w:rsidR="00134DD5" w:rsidRPr="00D36123">
        <w:rPr>
          <w:rFonts w:ascii="Times New Roman" w:hAnsi="Times New Roman" w:cs="Times New Roman"/>
          <w:sz w:val="28"/>
        </w:rPr>
        <w:t>обстоятельствах</w:t>
      </w:r>
      <w:r w:rsidRPr="00D36123">
        <w:rPr>
          <w:rFonts w:ascii="Times New Roman" w:hAnsi="Times New Roman" w:cs="Times New Roman"/>
          <w:sz w:val="28"/>
        </w:rPr>
        <w:t>, имеющих значение для заключения договора, его исполнения или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прекращения (в том числе относящихся к предмету договора, полномочиям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на его заключение, </w:t>
      </w:r>
      <w:r w:rsidR="00134DD5" w:rsidRPr="00D36123">
        <w:rPr>
          <w:rFonts w:ascii="Times New Roman" w:hAnsi="Times New Roman" w:cs="Times New Roman"/>
          <w:sz w:val="28"/>
        </w:rPr>
        <w:t>соответствию</w:t>
      </w:r>
      <w:r w:rsidRPr="00D36123">
        <w:rPr>
          <w:rFonts w:ascii="Times New Roman" w:hAnsi="Times New Roman" w:cs="Times New Roman"/>
          <w:sz w:val="28"/>
        </w:rPr>
        <w:t xml:space="preserve"> договора применимому к нему праву, </w:t>
      </w:r>
      <w:r w:rsidR="00134DD5" w:rsidRPr="00D36123">
        <w:rPr>
          <w:rFonts w:ascii="Times New Roman" w:hAnsi="Times New Roman" w:cs="Times New Roman"/>
          <w:sz w:val="28"/>
        </w:rPr>
        <w:t>наличию</w:t>
      </w:r>
      <w:r w:rsidRPr="00D36123">
        <w:rPr>
          <w:rFonts w:ascii="Times New Roman" w:hAnsi="Times New Roman" w:cs="Times New Roman"/>
          <w:sz w:val="28"/>
        </w:rPr>
        <w:t xml:space="preserve"> необходимых лицензий и разрешений, своему финансовому состоянию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либо относящихся к третьему лицу). Недостоверность таких заверений может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повлечь </w:t>
      </w:r>
      <w:r w:rsidR="00134DD5" w:rsidRPr="00D36123">
        <w:rPr>
          <w:rFonts w:ascii="Times New Roman" w:hAnsi="Times New Roman" w:cs="Times New Roman"/>
          <w:sz w:val="28"/>
        </w:rPr>
        <w:t>обязанность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134DD5" w:rsidRPr="00D36123">
        <w:rPr>
          <w:rFonts w:ascii="Times New Roman" w:hAnsi="Times New Roman" w:cs="Times New Roman"/>
          <w:sz w:val="28"/>
        </w:rPr>
        <w:t>возместить</w:t>
      </w:r>
      <w:r w:rsidRPr="00D36123">
        <w:rPr>
          <w:rFonts w:ascii="Times New Roman" w:hAnsi="Times New Roman" w:cs="Times New Roman"/>
          <w:sz w:val="28"/>
        </w:rPr>
        <w:t xml:space="preserve"> другой стороне по ее требованию убытки или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уплатить предусмотренную договором </w:t>
      </w:r>
      <w:r w:rsidR="00134DD5" w:rsidRPr="00D36123">
        <w:rPr>
          <w:rFonts w:ascii="Times New Roman" w:hAnsi="Times New Roman" w:cs="Times New Roman"/>
          <w:sz w:val="28"/>
        </w:rPr>
        <w:t>неустойку</w:t>
      </w:r>
      <w:r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E441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Какие именно обстоятельства </w:t>
      </w:r>
      <w:r w:rsidR="00134DD5" w:rsidRPr="00D36123">
        <w:rPr>
          <w:rFonts w:ascii="Times New Roman" w:hAnsi="Times New Roman" w:cs="Times New Roman"/>
          <w:sz w:val="28"/>
        </w:rPr>
        <w:t>стороны</w:t>
      </w:r>
      <w:r w:rsidRPr="00D36123">
        <w:rPr>
          <w:rFonts w:ascii="Times New Roman" w:hAnsi="Times New Roman" w:cs="Times New Roman"/>
          <w:sz w:val="28"/>
        </w:rPr>
        <w:t xml:space="preserve"> считают необходимым включить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в указанные заверения, зависит от видов деятельности, </w:t>
      </w:r>
      <w:r w:rsidR="00134DD5" w:rsidRPr="00D36123">
        <w:rPr>
          <w:rFonts w:ascii="Times New Roman" w:hAnsi="Times New Roman" w:cs="Times New Roman"/>
          <w:sz w:val="28"/>
        </w:rPr>
        <w:t>структуры</w:t>
      </w:r>
      <w:r w:rsidRPr="00D36123">
        <w:rPr>
          <w:rFonts w:ascii="Times New Roman" w:hAnsi="Times New Roman" w:cs="Times New Roman"/>
          <w:sz w:val="28"/>
        </w:rPr>
        <w:t xml:space="preserve"> бизнеса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и соответственно от специфических рисков, с этим связанных. Так, в современных условиях </w:t>
      </w:r>
      <w:r w:rsidR="00134DD5" w:rsidRPr="00D36123">
        <w:rPr>
          <w:rFonts w:ascii="Times New Roman" w:hAnsi="Times New Roman" w:cs="Times New Roman"/>
          <w:sz w:val="28"/>
        </w:rPr>
        <w:t>существенное</w:t>
      </w:r>
      <w:r w:rsidRPr="00D36123">
        <w:rPr>
          <w:rFonts w:ascii="Times New Roman" w:hAnsi="Times New Roman" w:cs="Times New Roman"/>
          <w:sz w:val="28"/>
        </w:rPr>
        <w:t xml:space="preserve"> значение приобретают экологические риски,</w:t>
      </w:r>
      <w:r w:rsidR="00134DD5" w:rsidRPr="00D36123">
        <w:rPr>
          <w:rFonts w:ascii="Times New Roman" w:hAnsi="Times New Roman" w:cs="Times New Roman"/>
          <w:sz w:val="28"/>
        </w:rPr>
        <w:t xml:space="preserve"> в том</w:t>
      </w:r>
      <w:r w:rsidRPr="00D36123">
        <w:rPr>
          <w:rFonts w:ascii="Times New Roman" w:hAnsi="Times New Roman" w:cs="Times New Roman"/>
          <w:sz w:val="28"/>
        </w:rPr>
        <w:t xml:space="preserve"> числе утилизация отходов, соблюдение предельно </w:t>
      </w:r>
      <w:r w:rsidR="00134DD5" w:rsidRPr="00D36123">
        <w:rPr>
          <w:rFonts w:ascii="Times New Roman" w:hAnsi="Times New Roman" w:cs="Times New Roman"/>
          <w:sz w:val="28"/>
        </w:rPr>
        <w:t>допустимых</w:t>
      </w:r>
      <w:r w:rsidRPr="00D36123">
        <w:rPr>
          <w:rFonts w:ascii="Times New Roman" w:hAnsi="Times New Roman" w:cs="Times New Roman"/>
          <w:sz w:val="28"/>
        </w:rPr>
        <w:t xml:space="preserve"> норм содержания вредных веществ в выбросах; обеспечение авторской и патентной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чистоты интеллектуальных прав на производимый товар (работы, услуги); </w:t>
      </w:r>
      <w:r w:rsidR="00134DD5" w:rsidRPr="00D36123">
        <w:rPr>
          <w:rFonts w:ascii="Times New Roman" w:hAnsi="Times New Roman" w:cs="Times New Roman"/>
          <w:sz w:val="28"/>
        </w:rPr>
        <w:t>соблюдение</w:t>
      </w:r>
      <w:r w:rsidRPr="00D36123">
        <w:rPr>
          <w:rFonts w:ascii="Times New Roman" w:hAnsi="Times New Roman" w:cs="Times New Roman"/>
          <w:sz w:val="28"/>
        </w:rPr>
        <w:t xml:space="preserve"> положений налогового, таможенного законодательства </w:t>
      </w:r>
      <w:r w:rsidR="00134DD5" w:rsidRPr="00D36123">
        <w:rPr>
          <w:rFonts w:ascii="Times New Roman" w:hAnsi="Times New Roman" w:cs="Times New Roman"/>
          <w:sz w:val="28"/>
        </w:rPr>
        <w:t xml:space="preserve">и других </w:t>
      </w:r>
      <w:r w:rsidRPr="00D36123">
        <w:rPr>
          <w:rFonts w:ascii="Times New Roman" w:hAnsi="Times New Roman" w:cs="Times New Roman"/>
          <w:sz w:val="28"/>
        </w:rPr>
        <w:t xml:space="preserve">правовых требований </w:t>
      </w:r>
      <w:r w:rsidR="00134DD5" w:rsidRPr="00D36123">
        <w:rPr>
          <w:rFonts w:ascii="Times New Roman" w:hAnsi="Times New Roman" w:cs="Times New Roman"/>
          <w:sz w:val="28"/>
        </w:rPr>
        <w:t>к</w:t>
      </w:r>
      <w:r w:rsidRPr="00D36123">
        <w:rPr>
          <w:rFonts w:ascii="Times New Roman" w:hAnsi="Times New Roman" w:cs="Times New Roman"/>
          <w:sz w:val="28"/>
        </w:rPr>
        <w:t xml:space="preserve"> деятельности юридического лица. Заверения обо всех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этих обс</w:t>
      </w:r>
      <w:r w:rsidR="00134DD5" w:rsidRPr="00D36123">
        <w:rPr>
          <w:rFonts w:ascii="Times New Roman" w:hAnsi="Times New Roman" w:cs="Times New Roman"/>
          <w:sz w:val="28"/>
        </w:rPr>
        <w:t>тоятельствах</w:t>
      </w:r>
      <w:r w:rsidRPr="00D36123">
        <w:rPr>
          <w:rFonts w:ascii="Times New Roman" w:hAnsi="Times New Roman" w:cs="Times New Roman"/>
          <w:sz w:val="28"/>
        </w:rPr>
        <w:t xml:space="preserve"> могут включаться в рамочный договор, непосредственно</w:t>
      </w:r>
      <w:r w:rsidR="00134DD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в договор купли-продажи акций или являться предметом отдельного договора. Согласно </w:t>
      </w:r>
      <w:proofErr w:type="spellStart"/>
      <w:r w:rsidRPr="00D36123">
        <w:rPr>
          <w:rFonts w:ascii="Times New Roman" w:hAnsi="Times New Roman" w:cs="Times New Roman"/>
          <w:sz w:val="28"/>
        </w:rPr>
        <w:t>абз</w:t>
      </w:r>
      <w:proofErr w:type="spellEnd"/>
      <w:r w:rsidRPr="00D36123">
        <w:rPr>
          <w:rFonts w:ascii="Times New Roman" w:hAnsi="Times New Roman" w:cs="Times New Roman"/>
          <w:sz w:val="28"/>
        </w:rPr>
        <w:t>. 2 п. 1 с</w:t>
      </w:r>
      <w:r w:rsidR="00134DD5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. 431</w:t>
      </w:r>
      <w:r w:rsidR="00134DD5" w:rsidRPr="00D36123">
        <w:rPr>
          <w:rFonts w:ascii="Times New Roman" w:hAnsi="Times New Roman" w:cs="Times New Roman"/>
          <w:sz w:val="28"/>
        </w:rPr>
        <w:t>.</w:t>
      </w:r>
      <w:r w:rsidRPr="00D36123">
        <w:rPr>
          <w:rFonts w:ascii="Times New Roman" w:hAnsi="Times New Roman" w:cs="Times New Roman"/>
          <w:sz w:val="28"/>
        </w:rPr>
        <w:t xml:space="preserve">2 </w:t>
      </w:r>
      <w:r w:rsidR="00134DD5" w:rsidRPr="00D36123">
        <w:rPr>
          <w:rFonts w:ascii="Times New Roman" w:hAnsi="Times New Roman" w:cs="Times New Roman"/>
          <w:sz w:val="28"/>
        </w:rPr>
        <w:t>ГК</w:t>
      </w:r>
      <w:r w:rsidRPr="00D36123">
        <w:rPr>
          <w:rFonts w:ascii="Times New Roman" w:hAnsi="Times New Roman" w:cs="Times New Roman"/>
          <w:sz w:val="28"/>
        </w:rPr>
        <w:t xml:space="preserve"> РФ условия о заверениях об обстоятельствах</w:t>
      </w:r>
      <w:r w:rsidR="003B4F84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могут действовать даже при признании договора незаключенным </w:t>
      </w:r>
      <w:r w:rsidR="00134DD5" w:rsidRPr="00D36123">
        <w:rPr>
          <w:rFonts w:ascii="Times New Roman" w:hAnsi="Times New Roman" w:cs="Times New Roman"/>
          <w:sz w:val="28"/>
        </w:rPr>
        <w:t>или</w:t>
      </w:r>
      <w:r w:rsidRPr="00D36123">
        <w:rPr>
          <w:rFonts w:ascii="Times New Roman" w:hAnsi="Times New Roman" w:cs="Times New Roman"/>
          <w:sz w:val="28"/>
        </w:rPr>
        <w:t xml:space="preserve"> недействительным.</w:t>
      </w:r>
    </w:p>
    <w:p w:rsidR="009C5A55" w:rsidRPr="00D36123" w:rsidRDefault="009C5A55" w:rsidP="003B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b/>
          <w:sz w:val="28"/>
        </w:rPr>
        <w:t>Определение цены</w:t>
      </w:r>
      <w:r w:rsidR="00134DD5" w:rsidRPr="00D36123">
        <w:rPr>
          <w:rFonts w:ascii="Times New Roman" w:hAnsi="Times New Roman" w:cs="Times New Roman"/>
          <w:b/>
          <w:sz w:val="28"/>
        </w:rPr>
        <w:t xml:space="preserve"> </w:t>
      </w:r>
      <w:r w:rsidRPr="00D36123">
        <w:rPr>
          <w:rFonts w:ascii="Times New Roman" w:hAnsi="Times New Roman" w:cs="Times New Roman"/>
          <w:b/>
          <w:sz w:val="28"/>
        </w:rPr>
        <w:t>договора.</w:t>
      </w:r>
      <w:r w:rsidRPr="00D36123">
        <w:rPr>
          <w:rFonts w:ascii="Times New Roman" w:hAnsi="Times New Roman" w:cs="Times New Roman"/>
          <w:sz w:val="28"/>
        </w:rPr>
        <w:t xml:space="preserve"> При оценке приобретаемого бизнеса помимо </w:t>
      </w:r>
      <w:r w:rsidR="008E6FBC" w:rsidRPr="00D36123">
        <w:rPr>
          <w:rFonts w:ascii="Times New Roman" w:hAnsi="Times New Roman" w:cs="Times New Roman"/>
          <w:sz w:val="28"/>
        </w:rPr>
        <w:t>собственно</w:t>
      </w:r>
      <w:r w:rsidRPr="00D36123">
        <w:rPr>
          <w:rFonts w:ascii="Times New Roman" w:hAnsi="Times New Roman" w:cs="Times New Roman"/>
          <w:sz w:val="28"/>
        </w:rPr>
        <w:t xml:space="preserve"> юридических условий сделки и правовых рисков наибольшее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значение имеет тот хозяйственный эффект, которого субъект ожидает от приобретения. Поэтому цена договора, опосредующего приобретение бизнеса,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не всегда может напрямую коррелировать со </w:t>
      </w:r>
      <w:r w:rsidR="008E6FBC" w:rsidRPr="00D36123">
        <w:rPr>
          <w:rFonts w:ascii="Times New Roman" w:hAnsi="Times New Roman" w:cs="Times New Roman"/>
          <w:sz w:val="28"/>
        </w:rPr>
        <w:t>стоимостью</w:t>
      </w:r>
      <w:r w:rsidRPr="00D36123">
        <w:rPr>
          <w:rFonts w:ascii="Times New Roman" w:hAnsi="Times New Roman" w:cs="Times New Roman"/>
          <w:sz w:val="28"/>
        </w:rPr>
        <w:t xml:space="preserve"> имущества, рыночной </w:t>
      </w:r>
      <w:r w:rsidR="008E6FBC" w:rsidRPr="00D36123">
        <w:rPr>
          <w:rFonts w:ascii="Times New Roman" w:hAnsi="Times New Roman" w:cs="Times New Roman"/>
          <w:sz w:val="28"/>
        </w:rPr>
        <w:t>стоимостью</w:t>
      </w:r>
      <w:r w:rsidRPr="00D36123">
        <w:rPr>
          <w:rFonts w:ascii="Times New Roman" w:hAnsi="Times New Roman" w:cs="Times New Roman"/>
          <w:sz w:val="28"/>
        </w:rPr>
        <w:t xml:space="preserve"> акций — она может определяться синергетическим эффект</w:t>
      </w:r>
      <w:r w:rsidR="00E441EC">
        <w:rPr>
          <w:rFonts w:ascii="Times New Roman" w:hAnsi="Times New Roman" w:cs="Times New Roman"/>
          <w:sz w:val="28"/>
        </w:rPr>
        <w:t>ом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от объединения бизнесов. Обычно определяемая как EBITDA</w:t>
      </w:r>
      <w:r w:rsidR="003B4F84">
        <w:rPr>
          <w:rStyle w:val="a5"/>
          <w:rFonts w:ascii="Times New Roman" w:hAnsi="Times New Roman" w:cs="Times New Roman"/>
          <w:sz w:val="28"/>
        </w:rPr>
        <w:footnoteReference w:id="9"/>
      </w:r>
      <w:r w:rsidRPr="00D36123">
        <w:rPr>
          <w:rFonts w:ascii="Times New Roman" w:hAnsi="Times New Roman" w:cs="Times New Roman"/>
          <w:sz w:val="28"/>
        </w:rPr>
        <w:t xml:space="preserve"> с применением сложившегося мультипликатора для конкретной сферы </w:t>
      </w:r>
      <w:r w:rsidR="008E6FBC" w:rsidRPr="00D36123">
        <w:rPr>
          <w:rFonts w:ascii="Times New Roman" w:hAnsi="Times New Roman" w:cs="Times New Roman"/>
          <w:sz w:val="28"/>
        </w:rPr>
        <w:t>деятельности</w:t>
      </w:r>
      <w:r w:rsidRPr="00D36123">
        <w:rPr>
          <w:rFonts w:ascii="Times New Roman" w:hAnsi="Times New Roman" w:cs="Times New Roman"/>
          <w:sz w:val="28"/>
        </w:rPr>
        <w:t>, цена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сделки может коррелировать с различными как </w:t>
      </w:r>
      <w:r w:rsidR="008E6FBC" w:rsidRPr="00D36123">
        <w:rPr>
          <w:rFonts w:ascii="Times New Roman" w:hAnsi="Times New Roman" w:cs="Times New Roman"/>
          <w:sz w:val="28"/>
        </w:rPr>
        <w:t>макроэкономическими</w:t>
      </w:r>
      <w:r w:rsidRPr="00D36123">
        <w:rPr>
          <w:rFonts w:ascii="Times New Roman" w:hAnsi="Times New Roman" w:cs="Times New Roman"/>
          <w:sz w:val="28"/>
        </w:rPr>
        <w:t>,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так и микроэкономическими (касающимися только сторон сделки) </w:t>
      </w:r>
      <w:r w:rsidR="008E6FBC" w:rsidRPr="00D36123">
        <w:rPr>
          <w:rFonts w:ascii="Times New Roman" w:hAnsi="Times New Roman" w:cs="Times New Roman"/>
          <w:sz w:val="28"/>
        </w:rPr>
        <w:t>обстоятельствами</w:t>
      </w:r>
      <w:r w:rsidRPr="00D36123">
        <w:rPr>
          <w:rFonts w:ascii="Times New Roman" w:hAnsi="Times New Roman" w:cs="Times New Roman"/>
          <w:sz w:val="28"/>
        </w:rPr>
        <w:t>. Например, на цену может влиять особая заинтересованность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покупателя в приобретении определенных объектов, наличие у покупателя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налаженных связей в соответствующей сфере, каналов сбыта, возможности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экономии издержек на производстве и реализации продукта, наличие </w:t>
      </w:r>
      <w:proofErr w:type="spellStart"/>
      <w:r w:rsidRPr="00D36123">
        <w:rPr>
          <w:rFonts w:ascii="Times New Roman" w:hAnsi="Times New Roman" w:cs="Times New Roman"/>
          <w:sz w:val="28"/>
        </w:rPr>
        <w:t>y</w:t>
      </w:r>
      <w:proofErr w:type="spellEnd"/>
      <w:r w:rsidRPr="00D36123">
        <w:rPr>
          <w:rFonts w:ascii="Times New Roman" w:hAnsi="Times New Roman" w:cs="Times New Roman"/>
          <w:sz w:val="28"/>
        </w:rPr>
        <w:t xml:space="preserve"> продавца </w:t>
      </w:r>
      <w:proofErr w:type="spellStart"/>
      <w:r w:rsidRPr="00D36123">
        <w:rPr>
          <w:rFonts w:ascii="Times New Roman" w:hAnsi="Times New Roman" w:cs="Times New Roman"/>
          <w:sz w:val="28"/>
        </w:rPr>
        <w:t>гудвилла</w:t>
      </w:r>
      <w:proofErr w:type="spellEnd"/>
      <w:r w:rsidRPr="00D36123">
        <w:rPr>
          <w:rFonts w:ascii="Times New Roman" w:hAnsi="Times New Roman" w:cs="Times New Roman"/>
          <w:sz w:val="28"/>
        </w:rPr>
        <w:t>, высокой деловой репутации, прав на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объекты интеллектуальной собственности и пр. Так, если компания-покупатель имеет аналогичное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производство, устойчивые и высокодоходные рынки сбыта продукции, приобретение операционного производства аналогичной продукции позволит </w:t>
      </w:r>
      <w:r w:rsidR="008E6FBC" w:rsidRPr="00D36123">
        <w:rPr>
          <w:rFonts w:ascii="Times New Roman" w:hAnsi="Times New Roman" w:cs="Times New Roman"/>
          <w:sz w:val="28"/>
        </w:rPr>
        <w:t>расширить</w:t>
      </w:r>
      <w:r w:rsidRPr="00D36123">
        <w:rPr>
          <w:rFonts w:ascii="Times New Roman" w:hAnsi="Times New Roman" w:cs="Times New Roman"/>
          <w:sz w:val="28"/>
        </w:rPr>
        <w:t xml:space="preserve"> объем продаж, снизить издержки производства, повысить цену реализации и в короткие сроки вернуть вложенные </w:t>
      </w:r>
      <w:r w:rsidR="008E6FBC" w:rsidRPr="00D36123">
        <w:rPr>
          <w:rFonts w:ascii="Times New Roman" w:hAnsi="Times New Roman" w:cs="Times New Roman"/>
          <w:sz w:val="28"/>
        </w:rPr>
        <w:t>инвестиции</w:t>
      </w:r>
      <w:r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9E3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В договоре продажи бизнеса, по какой бы модели договор ни </w:t>
      </w:r>
      <w:r w:rsidR="003B4F84" w:rsidRPr="00D36123">
        <w:rPr>
          <w:rFonts w:ascii="Times New Roman" w:hAnsi="Times New Roman" w:cs="Times New Roman"/>
          <w:sz w:val="28"/>
        </w:rPr>
        <w:t>заключался</w:t>
      </w:r>
      <w:r w:rsidRPr="00D36123">
        <w:rPr>
          <w:rFonts w:ascii="Times New Roman" w:hAnsi="Times New Roman" w:cs="Times New Roman"/>
          <w:sz w:val="28"/>
        </w:rPr>
        <w:t>‚ цена становится су</w:t>
      </w:r>
      <w:r w:rsidR="009E3715">
        <w:rPr>
          <w:rFonts w:ascii="Times New Roman" w:hAnsi="Times New Roman" w:cs="Times New Roman"/>
          <w:sz w:val="28"/>
        </w:rPr>
        <w:t>бъективно существенным условием.</w:t>
      </w:r>
      <w:r w:rsidRPr="00D36123">
        <w:rPr>
          <w:rFonts w:ascii="Times New Roman" w:hAnsi="Times New Roman" w:cs="Times New Roman"/>
          <w:sz w:val="28"/>
        </w:rPr>
        <w:t xml:space="preserve"> Закон не требует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в качестве объективного существенного условия согласования цены (ст. 424</w:t>
      </w:r>
      <w:r w:rsidR="008E6FB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ГК РФ), однако нельзя представить заключенным договор</w:t>
      </w:r>
      <w:r w:rsidR="0099034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куп</w:t>
      </w:r>
      <w:r w:rsidR="0099034C" w:rsidRPr="00D36123">
        <w:rPr>
          <w:rFonts w:ascii="Times New Roman" w:hAnsi="Times New Roman" w:cs="Times New Roman"/>
          <w:sz w:val="28"/>
        </w:rPr>
        <w:t>ли-</w:t>
      </w:r>
      <w:r w:rsidRPr="00D36123">
        <w:rPr>
          <w:rFonts w:ascii="Times New Roman" w:hAnsi="Times New Roman" w:cs="Times New Roman"/>
          <w:sz w:val="28"/>
        </w:rPr>
        <w:t>продажи</w:t>
      </w:r>
      <w:r w:rsidR="0099034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имущества, имущественных прав или акций (долей) без согласования условия о цене.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Поскольку стоимость бизнеса почти всегда значительна, покупатель не заинтересован оплачивать приобретаемый бизнес единовременно — в момен</w:t>
      </w:r>
      <w:r w:rsidR="0099034C" w:rsidRPr="00D36123">
        <w:rPr>
          <w:rFonts w:ascii="Times New Roman" w:hAnsi="Times New Roman" w:cs="Times New Roman"/>
          <w:sz w:val="28"/>
        </w:rPr>
        <w:t xml:space="preserve">т </w:t>
      </w:r>
      <w:r w:rsidRPr="00D36123">
        <w:rPr>
          <w:rFonts w:ascii="Times New Roman" w:hAnsi="Times New Roman" w:cs="Times New Roman"/>
          <w:sz w:val="28"/>
        </w:rPr>
        <w:t>заключения договора. Задача</w:t>
      </w:r>
      <w:r w:rsidR="0099034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структурирования оплаты решается путем последующей оплаты, оплаты с рассрочкой платежа,</w:t>
      </w:r>
      <w:r w:rsidR="0099034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частичной оплаты [с поэтапным переходом прав на предмет купли-продажи, например на акции (доли)].</w:t>
      </w:r>
      <w:r w:rsidR="0099034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Способом оплаты в рассрочку является и применение механизма удержания</w:t>
      </w:r>
      <w:r w:rsidR="0099034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оплаты, который также позволяет удовлетворить вероятные требования покупателя, связанные с возмещением потерь или взысканием убытков, возникших в результате реализовавшихся в последующем рисков.</w:t>
      </w:r>
    </w:p>
    <w:p w:rsidR="009C5A55" w:rsidRPr="00D36123" w:rsidRDefault="009C5A55" w:rsidP="009C5A55">
      <w:pPr>
        <w:rPr>
          <w:rFonts w:ascii="Times New Roman" w:hAnsi="Times New Roman" w:cs="Times New Roman"/>
          <w:sz w:val="28"/>
          <w:szCs w:val="28"/>
        </w:rPr>
      </w:pPr>
    </w:p>
    <w:p w:rsidR="009C5A55" w:rsidRPr="00662C40" w:rsidRDefault="009C5A55" w:rsidP="00662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123">
        <w:rPr>
          <w:rFonts w:ascii="Times New Roman" w:hAnsi="Times New Roman" w:cs="Times New Roman"/>
          <w:b/>
          <w:sz w:val="28"/>
          <w:szCs w:val="28"/>
        </w:rPr>
        <w:t>Особенности продажи бизнеса</w:t>
      </w:r>
      <w:r w:rsidR="00662C40" w:rsidRPr="00662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123">
        <w:rPr>
          <w:rFonts w:ascii="Times New Roman" w:hAnsi="Times New Roman" w:cs="Times New Roman"/>
          <w:b/>
          <w:sz w:val="28"/>
          <w:szCs w:val="28"/>
        </w:rPr>
        <w:t>путем продажи «корпоративного контроля»</w:t>
      </w:r>
    </w:p>
    <w:p w:rsidR="009C5A55" w:rsidRPr="00D36123" w:rsidRDefault="009C5A55" w:rsidP="003B4F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Как правило, продажа бизнеса предполагает передачу прав на акции (доли</w:t>
      </w:r>
      <w:r w:rsidR="0099034C" w:rsidRPr="00D36123">
        <w:rPr>
          <w:rFonts w:ascii="Times New Roman" w:hAnsi="Times New Roman" w:cs="Times New Roman"/>
          <w:sz w:val="28"/>
        </w:rPr>
        <w:t xml:space="preserve"> в уставном</w:t>
      </w:r>
      <w:r w:rsidRPr="00D36123">
        <w:rPr>
          <w:rFonts w:ascii="Times New Roman" w:hAnsi="Times New Roman" w:cs="Times New Roman"/>
          <w:sz w:val="28"/>
        </w:rPr>
        <w:t xml:space="preserve"> капитале), то есть переход корпоративного контроля, который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определяется не обязательно </w:t>
      </w:r>
      <w:r w:rsidR="004D7BD9" w:rsidRPr="00D36123">
        <w:rPr>
          <w:rFonts w:ascii="Times New Roman" w:hAnsi="Times New Roman" w:cs="Times New Roman"/>
          <w:sz w:val="28"/>
        </w:rPr>
        <w:t>100-</w:t>
      </w:r>
      <w:r w:rsidRPr="00D36123">
        <w:rPr>
          <w:rFonts w:ascii="Times New Roman" w:hAnsi="Times New Roman" w:cs="Times New Roman"/>
          <w:sz w:val="28"/>
        </w:rPr>
        <w:t xml:space="preserve">процентным участием в уставном капитале, однако позволяет формировать политику </w:t>
      </w:r>
      <w:r w:rsidR="004D7BD9" w:rsidRPr="00D36123">
        <w:rPr>
          <w:rFonts w:ascii="Times New Roman" w:hAnsi="Times New Roman" w:cs="Times New Roman"/>
          <w:sz w:val="28"/>
        </w:rPr>
        <w:t>общества</w:t>
      </w:r>
      <w:r w:rsidRPr="00D36123">
        <w:rPr>
          <w:rFonts w:ascii="Times New Roman" w:hAnsi="Times New Roman" w:cs="Times New Roman"/>
          <w:sz w:val="28"/>
        </w:rPr>
        <w:t>. Размер к</w:t>
      </w:r>
      <w:r w:rsidR="004D7BD9" w:rsidRPr="00D36123">
        <w:rPr>
          <w:rFonts w:ascii="Times New Roman" w:hAnsi="Times New Roman" w:cs="Times New Roman"/>
          <w:sz w:val="28"/>
        </w:rPr>
        <w:t xml:space="preserve">онтрольного участия </w:t>
      </w:r>
      <w:r w:rsidRPr="00D36123">
        <w:rPr>
          <w:rFonts w:ascii="Times New Roman" w:hAnsi="Times New Roman" w:cs="Times New Roman"/>
          <w:sz w:val="28"/>
        </w:rPr>
        <w:t>зависит от структуры капитала, количества акционеров, посещаемости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ими общих собраний, наличия договоров, влияющих на контроль в компании,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и иных </w:t>
      </w:r>
      <w:r w:rsidR="004D7BD9" w:rsidRPr="00D36123">
        <w:rPr>
          <w:rFonts w:ascii="Times New Roman" w:hAnsi="Times New Roman" w:cs="Times New Roman"/>
          <w:sz w:val="28"/>
        </w:rPr>
        <w:t>обстоятельств</w:t>
      </w:r>
      <w:r w:rsidRPr="00D36123">
        <w:rPr>
          <w:rFonts w:ascii="Times New Roman" w:hAnsi="Times New Roman" w:cs="Times New Roman"/>
          <w:sz w:val="28"/>
        </w:rPr>
        <w:t>. Максимальный комфорт для покупателя возникает при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продаже 100% акций (долей в уставном капитале) </w:t>
      </w:r>
      <w:r w:rsidR="004D7BD9" w:rsidRPr="00D36123">
        <w:rPr>
          <w:rFonts w:ascii="Times New Roman" w:hAnsi="Times New Roman" w:cs="Times New Roman"/>
          <w:sz w:val="28"/>
        </w:rPr>
        <w:t>хозяйственного</w:t>
      </w:r>
      <w:r w:rsidRPr="00D36123">
        <w:rPr>
          <w:rFonts w:ascii="Times New Roman" w:hAnsi="Times New Roman" w:cs="Times New Roman"/>
          <w:sz w:val="28"/>
        </w:rPr>
        <w:t xml:space="preserve"> общества,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что обеспечивает абсолютную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управляемость обществом и отсутствие издержек на корпоративные процедуры, обусловленные наличием других акционеров (участников).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Если в результате приобретения акций (долей) покупатель не станов</w:t>
      </w:r>
      <w:r w:rsidR="004D7BD9" w:rsidRPr="00D36123">
        <w:rPr>
          <w:rFonts w:ascii="Times New Roman" w:hAnsi="Times New Roman" w:cs="Times New Roman"/>
          <w:sz w:val="28"/>
        </w:rPr>
        <w:t>ит</w:t>
      </w:r>
      <w:r w:rsidRPr="00D36123">
        <w:rPr>
          <w:rFonts w:ascii="Times New Roman" w:hAnsi="Times New Roman" w:cs="Times New Roman"/>
          <w:sz w:val="28"/>
        </w:rPr>
        <w:t>ся единственным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участником, продажа бизнеса будет затрагивать интересы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других участников корпорации, что также необходимо учитывать при структурировании и формировании условий сделки. Все это приводит к тому, что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приобретение корпоративного контроля связано с необходимостью сложного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юридического сопровождения сделки.</w:t>
      </w:r>
    </w:p>
    <w:p w:rsidR="009E3715" w:rsidRDefault="009C5A55" w:rsidP="00023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Так, к договорам, направленным на продажу акций (долей в уставном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="009E3715">
        <w:rPr>
          <w:rFonts w:ascii="Times New Roman" w:hAnsi="Times New Roman" w:cs="Times New Roman"/>
          <w:sz w:val="28"/>
        </w:rPr>
        <w:t>капитале),</w:t>
      </w:r>
      <w:r w:rsidRPr="00D36123">
        <w:rPr>
          <w:rFonts w:ascii="Times New Roman" w:hAnsi="Times New Roman" w:cs="Times New Roman"/>
          <w:sz w:val="28"/>
        </w:rPr>
        <w:t xml:space="preserve"> требуется применение особых способов обеспечения, вытекающих из содержания таких договоров. Действительно, при исполнении </w:t>
      </w:r>
      <w:r w:rsidR="004D7BD9" w:rsidRPr="00D36123">
        <w:rPr>
          <w:rFonts w:ascii="Times New Roman" w:hAnsi="Times New Roman" w:cs="Times New Roman"/>
          <w:sz w:val="28"/>
        </w:rPr>
        <w:t>обязательств</w:t>
      </w:r>
      <w:r w:rsidRPr="00D36123">
        <w:rPr>
          <w:rFonts w:ascii="Times New Roman" w:hAnsi="Times New Roman" w:cs="Times New Roman"/>
          <w:sz w:val="28"/>
        </w:rPr>
        <w:t xml:space="preserve"> по передаче корпоративного контроля требуется определенная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степень доверия между сторонами: предоставляется больше информации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о бизнесе; возможен разрыв во времени между передачей корпоративного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контроля и оплатой акций (долей); имеется угроза </w:t>
      </w:r>
      <w:proofErr w:type="spellStart"/>
      <w:r w:rsidR="003B4F84" w:rsidRPr="00D36123">
        <w:rPr>
          <w:rFonts w:ascii="Times New Roman" w:hAnsi="Times New Roman" w:cs="Times New Roman"/>
          <w:sz w:val="28"/>
        </w:rPr>
        <w:t>антиконкурентных</w:t>
      </w:r>
      <w:proofErr w:type="spellEnd"/>
      <w:r w:rsidRPr="00D36123">
        <w:rPr>
          <w:rFonts w:ascii="Times New Roman" w:hAnsi="Times New Roman" w:cs="Times New Roman"/>
          <w:sz w:val="28"/>
        </w:rPr>
        <w:t xml:space="preserve"> действий. Классические инструменты обеспечения, предусмотренные главой 30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ГК РФ, не всегда могут отвечать интересам сторон. Так, договорная неустойка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не обезопасит продавца от того, что он не получит исполнения, a расторжение договора может не </w:t>
      </w:r>
      <w:r w:rsidR="004D7BD9" w:rsidRPr="00D36123">
        <w:rPr>
          <w:rFonts w:ascii="Times New Roman" w:hAnsi="Times New Roman" w:cs="Times New Roman"/>
          <w:sz w:val="28"/>
        </w:rPr>
        <w:t>привести</w:t>
      </w:r>
      <w:r w:rsidRPr="00D36123">
        <w:rPr>
          <w:rFonts w:ascii="Times New Roman" w:hAnsi="Times New Roman" w:cs="Times New Roman"/>
          <w:sz w:val="28"/>
        </w:rPr>
        <w:t xml:space="preserve"> продавца в то </w:t>
      </w:r>
      <w:r w:rsidR="004D7BD9" w:rsidRPr="00D36123">
        <w:rPr>
          <w:rFonts w:ascii="Times New Roman" w:hAnsi="Times New Roman" w:cs="Times New Roman"/>
          <w:sz w:val="28"/>
        </w:rPr>
        <w:t>состояние</w:t>
      </w:r>
      <w:r w:rsidRPr="00D36123">
        <w:rPr>
          <w:rFonts w:ascii="Times New Roman" w:hAnsi="Times New Roman" w:cs="Times New Roman"/>
          <w:sz w:val="28"/>
        </w:rPr>
        <w:t>, в котором он был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до заключения договора: сама компания может быть </w:t>
      </w:r>
      <w:r w:rsidR="004D7BD9" w:rsidRPr="00D36123">
        <w:rPr>
          <w:rFonts w:ascii="Times New Roman" w:hAnsi="Times New Roman" w:cs="Times New Roman"/>
          <w:sz w:val="28"/>
        </w:rPr>
        <w:t>существенно</w:t>
      </w:r>
      <w:r w:rsidRPr="00D36123">
        <w:rPr>
          <w:rFonts w:ascii="Times New Roman" w:hAnsi="Times New Roman" w:cs="Times New Roman"/>
          <w:sz w:val="28"/>
        </w:rPr>
        <w:t xml:space="preserve"> изменена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в результате использования покупателем корпоративных прав, в том числе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окажется значительно снижена ее капитализация, доля рынка производимой продукции (работ, услуг). Задача юридической поддержки при купле</w:t>
      </w:r>
      <w:r w:rsidR="004D7BD9" w:rsidRPr="00D36123">
        <w:rPr>
          <w:rFonts w:ascii="Times New Roman" w:hAnsi="Times New Roman" w:cs="Times New Roman"/>
          <w:sz w:val="28"/>
        </w:rPr>
        <w:t>-</w:t>
      </w:r>
      <w:r w:rsidRPr="00D36123">
        <w:rPr>
          <w:rFonts w:ascii="Times New Roman" w:hAnsi="Times New Roman" w:cs="Times New Roman"/>
          <w:sz w:val="28"/>
        </w:rPr>
        <w:t xml:space="preserve">продаже акций (долей) </w:t>
      </w:r>
      <w:r w:rsidR="004D7BD9" w:rsidRPr="00D36123">
        <w:rPr>
          <w:rFonts w:ascii="Times New Roman" w:hAnsi="Times New Roman" w:cs="Times New Roman"/>
          <w:sz w:val="28"/>
        </w:rPr>
        <w:t>состоит</w:t>
      </w:r>
      <w:r w:rsidRPr="00D36123">
        <w:rPr>
          <w:rFonts w:ascii="Times New Roman" w:hAnsi="Times New Roman" w:cs="Times New Roman"/>
          <w:sz w:val="28"/>
        </w:rPr>
        <w:t xml:space="preserve"> в структурировании сделки, направленном</w:t>
      </w:r>
      <w:r w:rsidR="00A12AB8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на </w:t>
      </w:r>
      <w:r w:rsidR="004D7BD9" w:rsidRPr="00D36123">
        <w:rPr>
          <w:rFonts w:ascii="Times New Roman" w:hAnsi="Times New Roman" w:cs="Times New Roman"/>
          <w:sz w:val="28"/>
        </w:rPr>
        <w:t>устранение</w:t>
      </w:r>
      <w:r w:rsidRPr="00D36123">
        <w:rPr>
          <w:rFonts w:ascii="Times New Roman" w:hAnsi="Times New Roman" w:cs="Times New Roman"/>
          <w:sz w:val="28"/>
        </w:rPr>
        <w:t xml:space="preserve"> указанных рисков. Изменения, внесенные в ГК РФ Федеральным законом от 08.03.2015 N9 42-ФЗ «О внесении изменений в часть первую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Гражданского кодекса Российской Федерации», предоставили субъектам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немало эффективных правовых </w:t>
      </w:r>
      <w:r w:rsidR="00023D8C" w:rsidRPr="00D36123">
        <w:rPr>
          <w:rFonts w:ascii="Times New Roman" w:hAnsi="Times New Roman" w:cs="Times New Roman"/>
          <w:sz w:val="28"/>
        </w:rPr>
        <w:t>возможностей</w:t>
      </w:r>
      <w:r w:rsidRPr="00D36123">
        <w:rPr>
          <w:rFonts w:ascii="Times New Roman" w:hAnsi="Times New Roman" w:cs="Times New Roman"/>
          <w:sz w:val="28"/>
        </w:rPr>
        <w:t>,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соответствующих современной зарубежной договорной практике (соглашение о переговорах, преддоговорная ответственность‚ заверения об обстоятельствах, возмещение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потерь, плата за односторонний отказ от исполнения договора, опцион, опционный договор, договор с открытыми </w:t>
      </w:r>
      <w:r w:rsidR="004D7BD9" w:rsidRPr="00D36123">
        <w:rPr>
          <w:rFonts w:ascii="Times New Roman" w:hAnsi="Times New Roman" w:cs="Times New Roman"/>
          <w:sz w:val="28"/>
        </w:rPr>
        <w:t>условиями</w:t>
      </w:r>
      <w:r w:rsidRPr="00D36123">
        <w:rPr>
          <w:rFonts w:ascii="Times New Roman" w:hAnsi="Times New Roman" w:cs="Times New Roman"/>
          <w:sz w:val="28"/>
        </w:rPr>
        <w:t>, независимая гарантия,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механизм счета </w:t>
      </w:r>
      <w:proofErr w:type="spellStart"/>
      <w:r w:rsidRPr="00D36123">
        <w:rPr>
          <w:rFonts w:ascii="Times New Roman" w:hAnsi="Times New Roman" w:cs="Times New Roman"/>
          <w:sz w:val="28"/>
        </w:rPr>
        <w:t>эскроу</w:t>
      </w:r>
      <w:proofErr w:type="spellEnd"/>
      <w:r w:rsidRPr="00D36123">
        <w:rPr>
          <w:rFonts w:ascii="Times New Roman" w:hAnsi="Times New Roman" w:cs="Times New Roman"/>
          <w:sz w:val="28"/>
        </w:rPr>
        <w:t xml:space="preserve"> и др.).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</w:p>
    <w:p w:rsidR="00023D8C" w:rsidRPr="00D36123" w:rsidRDefault="009C5A55" w:rsidP="009E3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В связи с этим увеличилось </w:t>
      </w:r>
      <w:r w:rsidR="004D7BD9" w:rsidRPr="00D36123">
        <w:rPr>
          <w:rFonts w:ascii="Times New Roman" w:hAnsi="Times New Roman" w:cs="Times New Roman"/>
          <w:sz w:val="28"/>
        </w:rPr>
        <w:t>количество</w:t>
      </w:r>
      <w:r w:rsidRPr="00D36123">
        <w:rPr>
          <w:rFonts w:ascii="Times New Roman" w:hAnsi="Times New Roman" w:cs="Times New Roman"/>
          <w:sz w:val="28"/>
        </w:rPr>
        <w:t xml:space="preserve"> сделок, которые структурируются</w:t>
      </w:r>
      <w:r w:rsidR="004D7BD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по российскому праву, что не может не радовать российских </w:t>
      </w:r>
      <w:r w:rsidR="004D7BD9" w:rsidRPr="00D36123">
        <w:rPr>
          <w:rFonts w:ascii="Times New Roman" w:hAnsi="Times New Roman" w:cs="Times New Roman"/>
          <w:sz w:val="28"/>
        </w:rPr>
        <w:t>юристо</w:t>
      </w:r>
      <w:r w:rsidR="00023D8C">
        <w:rPr>
          <w:rFonts w:ascii="Times New Roman" w:hAnsi="Times New Roman" w:cs="Times New Roman"/>
          <w:sz w:val="28"/>
        </w:rPr>
        <w:t>в</w:t>
      </w:r>
      <w:r w:rsidR="00023D8C">
        <w:rPr>
          <w:rStyle w:val="a5"/>
          <w:rFonts w:ascii="Times New Roman" w:hAnsi="Times New Roman" w:cs="Times New Roman"/>
          <w:sz w:val="28"/>
        </w:rPr>
        <w:footnoteReference w:id="10"/>
      </w:r>
      <w:r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В ситуации, когда покупатель планирует купить контрольный пакет не y одного продавца, a y нескольких, каждый из продавцов может не располагать всеми необходимыми документами и правом получить их у общества. Каждый</w:t>
      </w:r>
      <w:r w:rsidR="00A12AB8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из продавцов (участников) </w:t>
      </w:r>
      <w:r w:rsidR="00A12AB8" w:rsidRPr="00D36123">
        <w:rPr>
          <w:rFonts w:ascii="Times New Roman" w:hAnsi="Times New Roman" w:cs="Times New Roman"/>
          <w:sz w:val="28"/>
        </w:rPr>
        <w:t>общества</w:t>
      </w:r>
      <w:r w:rsidRPr="00D36123">
        <w:rPr>
          <w:rFonts w:ascii="Times New Roman" w:hAnsi="Times New Roman" w:cs="Times New Roman"/>
          <w:sz w:val="28"/>
        </w:rPr>
        <w:t xml:space="preserve"> может пользоваться только предоставленным ему правом на информацию с учетом ограничений, предусмотренных</w:t>
      </w:r>
      <w:r w:rsidR="00A12AB8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законом (ст. 91 Закона 06 АО, </w:t>
      </w:r>
      <w:r w:rsidR="00023D8C">
        <w:rPr>
          <w:rFonts w:ascii="Times New Roman" w:hAnsi="Times New Roman" w:cs="Times New Roman"/>
          <w:sz w:val="28"/>
        </w:rPr>
        <w:t>ст</w:t>
      </w:r>
      <w:r w:rsidRPr="00D36123">
        <w:rPr>
          <w:rFonts w:ascii="Times New Roman" w:hAnsi="Times New Roman" w:cs="Times New Roman"/>
          <w:sz w:val="28"/>
        </w:rPr>
        <w:t xml:space="preserve">. 50 Закона об </w:t>
      </w:r>
      <w:r w:rsidR="00023D8C">
        <w:rPr>
          <w:rFonts w:ascii="Times New Roman" w:hAnsi="Times New Roman" w:cs="Times New Roman"/>
          <w:sz w:val="28"/>
        </w:rPr>
        <w:t>ООО</w:t>
      </w:r>
      <w:r w:rsidRPr="00D36123">
        <w:rPr>
          <w:rFonts w:ascii="Times New Roman" w:hAnsi="Times New Roman" w:cs="Times New Roman"/>
          <w:sz w:val="28"/>
        </w:rPr>
        <w:t>). B этом случае покупатель может ознакомиться с документами общества только в том режиме, который установлен для продавца. Продавец может быть связан обязательством</w:t>
      </w:r>
      <w:r w:rsidR="00A12AB8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о конфиденциальности </w:t>
      </w:r>
      <w:r w:rsidR="00A12AB8" w:rsidRPr="00D36123">
        <w:rPr>
          <w:rFonts w:ascii="Times New Roman" w:hAnsi="Times New Roman" w:cs="Times New Roman"/>
          <w:sz w:val="28"/>
        </w:rPr>
        <w:t>предоставленной</w:t>
      </w:r>
      <w:r w:rsidRPr="00D36123">
        <w:rPr>
          <w:rFonts w:ascii="Times New Roman" w:hAnsi="Times New Roman" w:cs="Times New Roman"/>
          <w:sz w:val="28"/>
        </w:rPr>
        <w:t xml:space="preserve"> ему информации, не обладать необходимым </w:t>
      </w:r>
      <w:r w:rsidR="009E3715">
        <w:rPr>
          <w:rFonts w:ascii="Times New Roman" w:hAnsi="Times New Roman" w:cs="Times New Roman"/>
          <w:sz w:val="28"/>
        </w:rPr>
        <w:t>коли</w:t>
      </w:r>
      <w:r w:rsidR="00FC1B4B" w:rsidRPr="00D36123">
        <w:rPr>
          <w:rFonts w:ascii="Times New Roman" w:hAnsi="Times New Roman" w:cs="Times New Roman"/>
          <w:sz w:val="28"/>
        </w:rPr>
        <w:t>чеством</w:t>
      </w:r>
      <w:r w:rsidRPr="00D36123">
        <w:rPr>
          <w:rFonts w:ascii="Times New Roman" w:hAnsi="Times New Roman" w:cs="Times New Roman"/>
          <w:sz w:val="28"/>
        </w:rPr>
        <w:t xml:space="preserve"> акций для реализации права требования о предоставлении информации определенного содержания. Так, </w:t>
      </w:r>
      <w:r w:rsidR="00FC1B4B" w:rsidRPr="00D36123">
        <w:rPr>
          <w:rFonts w:ascii="Times New Roman" w:hAnsi="Times New Roman" w:cs="Times New Roman"/>
          <w:sz w:val="28"/>
        </w:rPr>
        <w:t>доступ</w:t>
      </w:r>
      <w:r w:rsidRPr="00D36123">
        <w:rPr>
          <w:rFonts w:ascii="Times New Roman" w:hAnsi="Times New Roman" w:cs="Times New Roman"/>
          <w:sz w:val="28"/>
        </w:rPr>
        <w:t xml:space="preserve"> к</w:t>
      </w:r>
      <w:r w:rsidR="00FC1B4B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документам</w:t>
      </w:r>
      <w:r w:rsidR="00FC1B4B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бухгалтерского учета и протоколам заседаний коллегиального исполнительного органа </w:t>
      </w:r>
      <w:r w:rsidR="00FC1B4B" w:rsidRPr="00D36123">
        <w:rPr>
          <w:rFonts w:ascii="Times New Roman" w:hAnsi="Times New Roman" w:cs="Times New Roman"/>
          <w:sz w:val="28"/>
        </w:rPr>
        <w:t>общества</w:t>
      </w:r>
      <w:r w:rsidRPr="00D36123">
        <w:rPr>
          <w:rFonts w:ascii="Times New Roman" w:hAnsi="Times New Roman" w:cs="Times New Roman"/>
          <w:sz w:val="28"/>
        </w:rPr>
        <w:t xml:space="preserve"> имеют акционеры, обладающие 25% голосующих акций</w:t>
      </w:r>
      <w:r w:rsidR="00FC1B4B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(п. 5 ст</w:t>
      </w:r>
      <w:r w:rsidR="00FC1B4B" w:rsidRPr="00D36123">
        <w:rPr>
          <w:rFonts w:ascii="Times New Roman" w:hAnsi="Times New Roman" w:cs="Times New Roman"/>
          <w:sz w:val="28"/>
        </w:rPr>
        <w:t>.</w:t>
      </w:r>
      <w:r w:rsidRPr="00D36123">
        <w:rPr>
          <w:rFonts w:ascii="Times New Roman" w:hAnsi="Times New Roman" w:cs="Times New Roman"/>
          <w:sz w:val="28"/>
        </w:rPr>
        <w:t xml:space="preserve"> 91</w:t>
      </w:r>
      <w:r w:rsidR="00023D8C">
        <w:rPr>
          <w:rFonts w:ascii="Times New Roman" w:hAnsi="Times New Roman" w:cs="Times New Roman"/>
          <w:sz w:val="28"/>
        </w:rPr>
        <w:t xml:space="preserve"> </w:t>
      </w:r>
      <w:r w:rsidR="009E3715">
        <w:rPr>
          <w:rFonts w:ascii="Times New Roman" w:hAnsi="Times New Roman" w:cs="Times New Roman"/>
          <w:sz w:val="28"/>
        </w:rPr>
        <w:t>Закона об</w:t>
      </w:r>
      <w:r w:rsidRPr="00D36123">
        <w:rPr>
          <w:rFonts w:ascii="Times New Roman" w:hAnsi="Times New Roman" w:cs="Times New Roman"/>
          <w:sz w:val="28"/>
        </w:rPr>
        <w:t xml:space="preserve"> АО). В таком случае продавцы, не обладающие по </w:t>
      </w:r>
      <w:r w:rsidR="00FC1B4B" w:rsidRPr="00D36123">
        <w:rPr>
          <w:rFonts w:ascii="Times New Roman" w:hAnsi="Times New Roman" w:cs="Times New Roman"/>
          <w:sz w:val="28"/>
        </w:rPr>
        <w:t>отдельности</w:t>
      </w:r>
      <w:r w:rsidRPr="00D36123">
        <w:rPr>
          <w:rFonts w:ascii="Times New Roman" w:hAnsi="Times New Roman" w:cs="Times New Roman"/>
          <w:sz w:val="28"/>
        </w:rPr>
        <w:t xml:space="preserve"> нужным количеством акций, должны будут консолидироваться (обратиться в </w:t>
      </w:r>
      <w:r w:rsidR="00FC1B4B" w:rsidRPr="00D36123">
        <w:rPr>
          <w:rFonts w:ascii="Times New Roman" w:hAnsi="Times New Roman" w:cs="Times New Roman"/>
          <w:sz w:val="28"/>
        </w:rPr>
        <w:t>общество</w:t>
      </w:r>
      <w:r w:rsidRPr="00D36123">
        <w:rPr>
          <w:rFonts w:ascii="Times New Roman" w:hAnsi="Times New Roman" w:cs="Times New Roman"/>
          <w:sz w:val="28"/>
        </w:rPr>
        <w:t xml:space="preserve"> c </w:t>
      </w:r>
      <w:r w:rsidR="00FC1B4B" w:rsidRPr="00D36123">
        <w:rPr>
          <w:rFonts w:ascii="Times New Roman" w:hAnsi="Times New Roman" w:cs="Times New Roman"/>
          <w:sz w:val="28"/>
        </w:rPr>
        <w:t>совместным</w:t>
      </w:r>
      <w:r w:rsidRPr="00D36123">
        <w:rPr>
          <w:rFonts w:ascii="Times New Roman" w:hAnsi="Times New Roman" w:cs="Times New Roman"/>
          <w:sz w:val="28"/>
        </w:rPr>
        <w:t xml:space="preserve"> запросом) для получения от общества </w:t>
      </w:r>
      <w:r w:rsidR="00FC1B4B" w:rsidRPr="00D36123">
        <w:rPr>
          <w:rFonts w:ascii="Times New Roman" w:hAnsi="Times New Roman" w:cs="Times New Roman"/>
          <w:sz w:val="28"/>
        </w:rPr>
        <w:t>соответствующей</w:t>
      </w:r>
      <w:r w:rsidRPr="00D36123">
        <w:rPr>
          <w:rFonts w:ascii="Times New Roman" w:hAnsi="Times New Roman" w:cs="Times New Roman"/>
          <w:sz w:val="28"/>
        </w:rPr>
        <w:t xml:space="preserve"> информации либо, в случае </w:t>
      </w:r>
      <w:r w:rsidR="00FC1B4B" w:rsidRPr="00D36123">
        <w:rPr>
          <w:rFonts w:ascii="Times New Roman" w:hAnsi="Times New Roman" w:cs="Times New Roman"/>
          <w:sz w:val="28"/>
        </w:rPr>
        <w:t>невозможности</w:t>
      </w:r>
      <w:r w:rsidRPr="00D36123">
        <w:rPr>
          <w:rFonts w:ascii="Times New Roman" w:hAnsi="Times New Roman" w:cs="Times New Roman"/>
          <w:sz w:val="28"/>
        </w:rPr>
        <w:t xml:space="preserve"> такой консолидации</w:t>
      </w:r>
      <w:r w:rsidR="00FC1B4B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по каким-</w:t>
      </w:r>
      <w:r w:rsidR="00FC1B4B" w:rsidRPr="00D36123">
        <w:rPr>
          <w:rFonts w:ascii="Times New Roman" w:hAnsi="Times New Roman" w:cs="Times New Roman"/>
          <w:sz w:val="28"/>
        </w:rPr>
        <w:t>л</w:t>
      </w:r>
      <w:r w:rsidRPr="00D36123">
        <w:rPr>
          <w:rFonts w:ascii="Times New Roman" w:hAnsi="Times New Roman" w:cs="Times New Roman"/>
          <w:sz w:val="28"/>
        </w:rPr>
        <w:t xml:space="preserve">ибо причинам, </w:t>
      </w:r>
      <w:r w:rsidR="00FC1B4B" w:rsidRPr="00D36123">
        <w:rPr>
          <w:rFonts w:ascii="Times New Roman" w:hAnsi="Times New Roman" w:cs="Times New Roman"/>
          <w:sz w:val="28"/>
        </w:rPr>
        <w:t>предоставить</w:t>
      </w:r>
      <w:r w:rsidRPr="00D36123">
        <w:rPr>
          <w:rFonts w:ascii="Times New Roman" w:hAnsi="Times New Roman" w:cs="Times New Roman"/>
          <w:sz w:val="28"/>
        </w:rPr>
        <w:t xml:space="preserve"> покупателю заверения об </w:t>
      </w:r>
      <w:r w:rsidR="00FC1B4B" w:rsidRPr="00D36123">
        <w:rPr>
          <w:rFonts w:ascii="Times New Roman" w:hAnsi="Times New Roman" w:cs="Times New Roman"/>
          <w:sz w:val="28"/>
        </w:rPr>
        <w:t>обстоятельствах</w:t>
      </w:r>
      <w:r w:rsidRPr="00D36123">
        <w:rPr>
          <w:rFonts w:ascii="Times New Roman" w:hAnsi="Times New Roman" w:cs="Times New Roman"/>
          <w:sz w:val="28"/>
        </w:rPr>
        <w:t xml:space="preserve">, которые </w:t>
      </w:r>
      <w:r w:rsidR="00FC1B4B" w:rsidRPr="00D36123">
        <w:rPr>
          <w:rFonts w:ascii="Times New Roman" w:hAnsi="Times New Roman" w:cs="Times New Roman"/>
          <w:sz w:val="28"/>
        </w:rPr>
        <w:t>не</w:t>
      </w:r>
      <w:r w:rsidRPr="00D36123">
        <w:rPr>
          <w:rFonts w:ascii="Times New Roman" w:hAnsi="Times New Roman" w:cs="Times New Roman"/>
          <w:sz w:val="28"/>
        </w:rPr>
        <w:t xml:space="preserve"> были ему раскрыты, под риском взыскания убытков, уплаты</w:t>
      </w:r>
      <w:r w:rsidR="00FC1B4B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неу</w:t>
      </w:r>
      <w:r w:rsidR="00FC1B4B" w:rsidRPr="00D36123">
        <w:rPr>
          <w:rFonts w:ascii="Times New Roman" w:hAnsi="Times New Roman" w:cs="Times New Roman"/>
          <w:sz w:val="28"/>
        </w:rPr>
        <w:t>ст</w:t>
      </w:r>
      <w:r w:rsidRPr="00D36123">
        <w:rPr>
          <w:rFonts w:ascii="Times New Roman" w:hAnsi="Times New Roman" w:cs="Times New Roman"/>
          <w:sz w:val="28"/>
        </w:rPr>
        <w:t>ойки или возмещения потерь.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Юридическое оформление перехода прав на акции (доли) зависит, прежде всего, от организационно-правовой формы компании, акции (доли)</w:t>
      </w:r>
      <w:r w:rsidR="00FC1B4B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в которой приобретаются, в меньшей степени — от правового статуса сторон</w:t>
      </w:r>
      <w:r w:rsidR="00FC1B4B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(так, хозяйственные партнерства не могут приобретать акции (доли) любых</w:t>
      </w:r>
      <w:r w:rsidR="00FC1B4B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хозяйственных обществ</w:t>
      </w:r>
      <w:r w:rsidR="00125D39">
        <w:rPr>
          <w:rStyle w:val="a5"/>
          <w:rFonts w:ascii="Times New Roman" w:hAnsi="Times New Roman" w:cs="Times New Roman"/>
          <w:sz w:val="28"/>
        </w:rPr>
        <w:footnoteReference w:id="11"/>
      </w:r>
      <w:r w:rsidRPr="00D36123">
        <w:rPr>
          <w:rFonts w:ascii="Times New Roman" w:hAnsi="Times New Roman" w:cs="Times New Roman"/>
          <w:sz w:val="28"/>
        </w:rPr>
        <w:t>, а унитарные предприятия — акции (доли) в креди</w:t>
      </w:r>
      <w:r w:rsidR="00FC1B4B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ных организациях</w:t>
      </w:r>
      <w:r w:rsidR="00125D39">
        <w:rPr>
          <w:rStyle w:val="a5"/>
          <w:rFonts w:ascii="Times New Roman" w:hAnsi="Times New Roman" w:cs="Times New Roman"/>
          <w:sz w:val="28"/>
        </w:rPr>
        <w:footnoteReference w:id="12"/>
      </w:r>
      <w:r w:rsidRPr="00D36123">
        <w:rPr>
          <w:rFonts w:ascii="Times New Roman" w:hAnsi="Times New Roman" w:cs="Times New Roman"/>
          <w:sz w:val="28"/>
        </w:rPr>
        <w:t>; имеются ограничения на владение акциями (долями),</w:t>
      </w:r>
      <w:r w:rsidR="00FC1B4B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применяемые в отдельных сферах бизнеса: например, пенсионные фонды</w:t>
      </w:r>
      <w:r w:rsidR="00FC1B4B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могут приобретать только акции, находящиеся в первом котировальном</w:t>
      </w:r>
      <w:r w:rsidR="00FC1B4B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списке или соответствующие иным установленным в </w:t>
      </w:r>
      <w:r w:rsidR="00FC1B4B" w:rsidRPr="00D36123">
        <w:rPr>
          <w:rFonts w:ascii="Times New Roman" w:hAnsi="Times New Roman" w:cs="Times New Roman"/>
          <w:sz w:val="28"/>
        </w:rPr>
        <w:t>законодательстве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FC1B4B" w:rsidRPr="00D36123">
        <w:rPr>
          <w:rFonts w:ascii="Times New Roman" w:hAnsi="Times New Roman" w:cs="Times New Roman"/>
          <w:sz w:val="28"/>
        </w:rPr>
        <w:t>требованиям</w:t>
      </w:r>
      <w:r w:rsidR="00125D39">
        <w:rPr>
          <w:rStyle w:val="a5"/>
          <w:rFonts w:ascii="Times New Roman" w:hAnsi="Times New Roman" w:cs="Times New Roman"/>
          <w:sz w:val="28"/>
        </w:rPr>
        <w:footnoteReference w:id="13"/>
      </w:r>
      <w:r w:rsidRPr="00D36123">
        <w:rPr>
          <w:rFonts w:ascii="Times New Roman" w:hAnsi="Times New Roman" w:cs="Times New Roman"/>
          <w:sz w:val="28"/>
        </w:rPr>
        <w:t>).</w:t>
      </w:r>
    </w:p>
    <w:p w:rsidR="009C5A55" w:rsidRPr="00D36123" w:rsidRDefault="009C5A55" w:rsidP="00125D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Однако помимо понимания особенностей правового статуса сторон в сделке важен анализ</w:t>
      </w:r>
      <w:r w:rsidR="00FC1B4B" w:rsidRPr="00D36123">
        <w:rPr>
          <w:rFonts w:ascii="Times New Roman" w:hAnsi="Times New Roman" w:cs="Times New Roman"/>
          <w:sz w:val="28"/>
        </w:rPr>
        <w:t xml:space="preserve"> особенностей</w:t>
      </w:r>
      <w:r w:rsidRPr="00D36123">
        <w:rPr>
          <w:rFonts w:ascii="Times New Roman" w:hAnsi="Times New Roman" w:cs="Times New Roman"/>
          <w:sz w:val="28"/>
        </w:rPr>
        <w:t xml:space="preserve"> статуса компании, акции (доли) которой продаются. Именно эту проблематику рассмотрим более детально, поскольку</w:t>
      </w:r>
      <w:r w:rsidR="002B7819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данный вопрос из-за </w:t>
      </w:r>
      <w:r w:rsidR="002B7819" w:rsidRPr="00D36123">
        <w:rPr>
          <w:rFonts w:ascii="Times New Roman" w:hAnsi="Times New Roman" w:cs="Times New Roman"/>
          <w:sz w:val="28"/>
        </w:rPr>
        <w:t>сложности</w:t>
      </w:r>
      <w:r w:rsidRPr="00D36123">
        <w:rPr>
          <w:rFonts w:ascii="Times New Roman" w:hAnsi="Times New Roman" w:cs="Times New Roman"/>
          <w:sz w:val="28"/>
        </w:rPr>
        <w:t xml:space="preserve"> правового регулирования и </w:t>
      </w:r>
      <w:r w:rsidR="002B7819" w:rsidRPr="00D36123">
        <w:rPr>
          <w:rFonts w:ascii="Times New Roman" w:hAnsi="Times New Roman" w:cs="Times New Roman"/>
          <w:sz w:val="28"/>
        </w:rPr>
        <w:t>распространённости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2B7819" w:rsidRPr="00D36123">
        <w:rPr>
          <w:rFonts w:ascii="Times New Roman" w:hAnsi="Times New Roman" w:cs="Times New Roman"/>
          <w:sz w:val="28"/>
        </w:rPr>
        <w:t>хозяйственных</w:t>
      </w:r>
      <w:r w:rsidRPr="00D36123">
        <w:rPr>
          <w:rFonts w:ascii="Times New Roman" w:hAnsi="Times New Roman" w:cs="Times New Roman"/>
          <w:sz w:val="28"/>
        </w:rPr>
        <w:t xml:space="preserve"> обществ как объекта корпоративного контроля предста</w:t>
      </w:r>
      <w:r w:rsidR="002B7819" w:rsidRPr="00D36123">
        <w:rPr>
          <w:rFonts w:ascii="Times New Roman" w:hAnsi="Times New Roman" w:cs="Times New Roman"/>
          <w:sz w:val="28"/>
        </w:rPr>
        <w:t>вл</w:t>
      </w:r>
      <w:r w:rsidRPr="00D36123">
        <w:rPr>
          <w:rFonts w:ascii="Times New Roman" w:hAnsi="Times New Roman" w:cs="Times New Roman"/>
          <w:sz w:val="28"/>
        </w:rPr>
        <w:t>яет наибольший интерес.</w:t>
      </w:r>
    </w:p>
    <w:p w:rsidR="009C5A55" w:rsidRPr="00D36123" w:rsidRDefault="009C5A55" w:rsidP="00125D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Так, в </w:t>
      </w:r>
      <w:r w:rsidR="00E6106D" w:rsidRPr="00D36123">
        <w:rPr>
          <w:rFonts w:ascii="Times New Roman" w:hAnsi="Times New Roman" w:cs="Times New Roman"/>
          <w:sz w:val="28"/>
        </w:rPr>
        <w:t>непубличном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E6106D" w:rsidRPr="00D36123">
        <w:rPr>
          <w:rFonts w:ascii="Times New Roman" w:hAnsi="Times New Roman" w:cs="Times New Roman"/>
          <w:sz w:val="28"/>
        </w:rPr>
        <w:t>хозяйственном</w:t>
      </w:r>
      <w:r w:rsidRPr="00D36123">
        <w:rPr>
          <w:rFonts w:ascii="Times New Roman" w:hAnsi="Times New Roman" w:cs="Times New Roman"/>
          <w:sz w:val="28"/>
        </w:rPr>
        <w:t xml:space="preserve"> обществе </w:t>
      </w:r>
      <w:r w:rsidR="00E6106D" w:rsidRPr="00D36123">
        <w:rPr>
          <w:rFonts w:ascii="Times New Roman" w:hAnsi="Times New Roman" w:cs="Times New Roman"/>
          <w:sz w:val="28"/>
        </w:rPr>
        <w:t>существуют</w:t>
      </w:r>
      <w:r w:rsidRPr="00D36123">
        <w:rPr>
          <w:rFonts w:ascii="Times New Roman" w:hAnsi="Times New Roman" w:cs="Times New Roman"/>
          <w:sz w:val="28"/>
        </w:rPr>
        <w:t xml:space="preserve"> специальные </w:t>
      </w:r>
      <w:r w:rsidR="00E6106D" w:rsidRPr="00D36123">
        <w:rPr>
          <w:rFonts w:ascii="Times New Roman" w:hAnsi="Times New Roman" w:cs="Times New Roman"/>
          <w:sz w:val="28"/>
        </w:rPr>
        <w:t>процедуры</w:t>
      </w:r>
      <w:r w:rsidRPr="00D36123">
        <w:rPr>
          <w:rFonts w:ascii="Times New Roman" w:hAnsi="Times New Roman" w:cs="Times New Roman"/>
          <w:sz w:val="28"/>
        </w:rPr>
        <w:t>, связанные с переходом прав на акции (доли), что обусловлено осо</w:t>
      </w:r>
      <w:r w:rsidR="00E6106D" w:rsidRPr="00D36123">
        <w:rPr>
          <w:rFonts w:ascii="Times New Roman" w:hAnsi="Times New Roman" w:cs="Times New Roman"/>
          <w:sz w:val="28"/>
        </w:rPr>
        <w:t>б</w:t>
      </w:r>
      <w:r w:rsidRPr="00D36123">
        <w:rPr>
          <w:rFonts w:ascii="Times New Roman" w:hAnsi="Times New Roman" w:cs="Times New Roman"/>
          <w:sz w:val="28"/>
        </w:rPr>
        <w:t xml:space="preserve">ым значением </w:t>
      </w:r>
      <w:r w:rsidR="00E6106D" w:rsidRPr="00D36123">
        <w:rPr>
          <w:rFonts w:ascii="Times New Roman" w:hAnsi="Times New Roman" w:cs="Times New Roman"/>
          <w:sz w:val="28"/>
        </w:rPr>
        <w:t>личности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E6106D" w:rsidRPr="00D36123">
        <w:rPr>
          <w:rFonts w:ascii="Times New Roman" w:hAnsi="Times New Roman" w:cs="Times New Roman"/>
          <w:sz w:val="28"/>
        </w:rPr>
        <w:t>участников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E6106D" w:rsidRPr="00D36123">
        <w:rPr>
          <w:rFonts w:ascii="Times New Roman" w:hAnsi="Times New Roman" w:cs="Times New Roman"/>
          <w:sz w:val="28"/>
        </w:rPr>
        <w:t>непубличного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E6106D" w:rsidRPr="00D36123">
        <w:rPr>
          <w:rFonts w:ascii="Times New Roman" w:hAnsi="Times New Roman" w:cs="Times New Roman"/>
          <w:sz w:val="28"/>
        </w:rPr>
        <w:t>общества</w:t>
      </w:r>
      <w:r w:rsidRPr="00D36123">
        <w:rPr>
          <w:rFonts w:ascii="Times New Roman" w:hAnsi="Times New Roman" w:cs="Times New Roman"/>
          <w:sz w:val="28"/>
        </w:rPr>
        <w:t>. Более тесные</w:t>
      </w:r>
      <w:r w:rsidR="00E6106D" w:rsidRPr="00D36123">
        <w:rPr>
          <w:rFonts w:ascii="Times New Roman" w:hAnsi="Times New Roman" w:cs="Times New Roman"/>
          <w:sz w:val="28"/>
        </w:rPr>
        <w:t xml:space="preserve"> св</w:t>
      </w:r>
      <w:r w:rsidRPr="00D36123">
        <w:rPr>
          <w:rFonts w:ascii="Times New Roman" w:hAnsi="Times New Roman" w:cs="Times New Roman"/>
          <w:sz w:val="28"/>
        </w:rPr>
        <w:t xml:space="preserve">язи между участниками </w:t>
      </w:r>
      <w:r w:rsidR="00E6106D" w:rsidRPr="00D36123">
        <w:rPr>
          <w:rFonts w:ascii="Times New Roman" w:hAnsi="Times New Roman" w:cs="Times New Roman"/>
          <w:sz w:val="28"/>
        </w:rPr>
        <w:t>непубличного</w:t>
      </w:r>
      <w:r w:rsidRPr="00D36123">
        <w:rPr>
          <w:rFonts w:ascii="Times New Roman" w:hAnsi="Times New Roman" w:cs="Times New Roman"/>
          <w:sz w:val="28"/>
        </w:rPr>
        <w:t xml:space="preserve"> общества предполагают </w:t>
      </w:r>
      <w:r w:rsidR="00E6106D" w:rsidRPr="00D36123">
        <w:rPr>
          <w:rFonts w:ascii="Times New Roman" w:hAnsi="Times New Roman" w:cs="Times New Roman"/>
          <w:sz w:val="28"/>
        </w:rPr>
        <w:t>важность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E6106D" w:rsidRPr="00D36123">
        <w:rPr>
          <w:rFonts w:ascii="Times New Roman" w:hAnsi="Times New Roman" w:cs="Times New Roman"/>
          <w:sz w:val="28"/>
        </w:rPr>
        <w:t xml:space="preserve">сохранения </w:t>
      </w:r>
      <w:r w:rsidRPr="00D36123">
        <w:rPr>
          <w:rFonts w:ascii="Times New Roman" w:hAnsi="Times New Roman" w:cs="Times New Roman"/>
          <w:sz w:val="28"/>
        </w:rPr>
        <w:t xml:space="preserve">неизменным </w:t>
      </w:r>
      <w:r w:rsidR="00E6106D" w:rsidRPr="00D36123">
        <w:rPr>
          <w:rFonts w:ascii="Times New Roman" w:hAnsi="Times New Roman" w:cs="Times New Roman"/>
          <w:sz w:val="28"/>
        </w:rPr>
        <w:t>состава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E6106D" w:rsidRPr="00D36123">
        <w:rPr>
          <w:rFonts w:ascii="Times New Roman" w:hAnsi="Times New Roman" w:cs="Times New Roman"/>
          <w:sz w:val="28"/>
        </w:rPr>
        <w:t>участников</w:t>
      </w:r>
      <w:r w:rsidRPr="00D36123">
        <w:rPr>
          <w:rFonts w:ascii="Times New Roman" w:hAnsi="Times New Roman" w:cs="Times New Roman"/>
          <w:sz w:val="28"/>
        </w:rPr>
        <w:t xml:space="preserve"> и предотвращения неконтро</w:t>
      </w:r>
      <w:r w:rsidR="00E6106D" w:rsidRPr="00D36123">
        <w:rPr>
          <w:rFonts w:ascii="Times New Roman" w:hAnsi="Times New Roman" w:cs="Times New Roman"/>
          <w:sz w:val="28"/>
        </w:rPr>
        <w:t>лируемого</w:t>
      </w:r>
      <w:r w:rsidRPr="00D36123">
        <w:rPr>
          <w:rFonts w:ascii="Times New Roman" w:hAnsi="Times New Roman" w:cs="Times New Roman"/>
          <w:sz w:val="28"/>
        </w:rPr>
        <w:t xml:space="preserve"> вступления в общество </w:t>
      </w:r>
      <w:r w:rsidR="00E6106D" w:rsidRPr="00D36123">
        <w:rPr>
          <w:rFonts w:ascii="Times New Roman" w:hAnsi="Times New Roman" w:cs="Times New Roman"/>
          <w:sz w:val="28"/>
        </w:rPr>
        <w:t>посторонних</w:t>
      </w:r>
      <w:r w:rsidRPr="00D36123">
        <w:rPr>
          <w:rFonts w:ascii="Times New Roman" w:hAnsi="Times New Roman" w:cs="Times New Roman"/>
          <w:sz w:val="28"/>
        </w:rPr>
        <w:t xml:space="preserve"> лиц.</w:t>
      </w:r>
    </w:p>
    <w:p w:rsidR="009C5A55" w:rsidRPr="00D36123" w:rsidRDefault="009C5A55" w:rsidP="00125D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Для этого в законодательстве предусмотрен ряд правовых механизмов,</w:t>
      </w:r>
      <w:r w:rsidR="00E6106D" w:rsidRPr="00D36123">
        <w:rPr>
          <w:rFonts w:ascii="Times New Roman" w:hAnsi="Times New Roman" w:cs="Times New Roman"/>
          <w:sz w:val="28"/>
        </w:rPr>
        <w:t xml:space="preserve"> к </w:t>
      </w:r>
      <w:r w:rsidRPr="00D36123">
        <w:rPr>
          <w:rFonts w:ascii="Times New Roman" w:hAnsi="Times New Roman" w:cs="Times New Roman"/>
          <w:sz w:val="28"/>
        </w:rPr>
        <w:t xml:space="preserve">которым относятся, в частности, право преимущественной покупки, </w:t>
      </w:r>
      <w:r w:rsidR="00E6106D" w:rsidRPr="00D36123">
        <w:rPr>
          <w:rFonts w:ascii="Times New Roman" w:hAnsi="Times New Roman" w:cs="Times New Roman"/>
          <w:sz w:val="28"/>
        </w:rPr>
        <w:t>установление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E6106D" w:rsidRPr="00D36123">
        <w:rPr>
          <w:rFonts w:ascii="Times New Roman" w:hAnsi="Times New Roman" w:cs="Times New Roman"/>
          <w:sz w:val="28"/>
        </w:rPr>
        <w:t>уставных</w:t>
      </w:r>
      <w:r w:rsidRPr="00D36123">
        <w:rPr>
          <w:rFonts w:ascii="Times New Roman" w:hAnsi="Times New Roman" w:cs="Times New Roman"/>
          <w:sz w:val="28"/>
        </w:rPr>
        <w:t xml:space="preserve"> ограничений на переход акций (долей), </w:t>
      </w:r>
      <w:r w:rsidR="00E6106D" w:rsidRPr="00D36123">
        <w:rPr>
          <w:rFonts w:ascii="Times New Roman" w:hAnsi="Times New Roman" w:cs="Times New Roman"/>
          <w:sz w:val="28"/>
        </w:rPr>
        <w:t>предоставление возможности</w:t>
      </w:r>
      <w:r w:rsidRPr="00D36123">
        <w:rPr>
          <w:rFonts w:ascii="Times New Roman" w:hAnsi="Times New Roman" w:cs="Times New Roman"/>
          <w:sz w:val="28"/>
        </w:rPr>
        <w:t xml:space="preserve"> корпоративным договором ограничить продажу акций (долей)</w:t>
      </w:r>
      <w:r w:rsidR="008A198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и др</w:t>
      </w:r>
      <w:r w:rsidR="008A1984" w:rsidRPr="00D36123">
        <w:rPr>
          <w:rFonts w:ascii="Times New Roman" w:hAnsi="Times New Roman" w:cs="Times New Roman"/>
          <w:sz w:val="28"/>
        </w:rPr>
        <w:t>.</w:t>
      </w:r>
      <w:r w:rsidRPr="00D36123">
        <w:rPr>
          <w:rFonts w:ascii="Times New Roman" w:hAnsi="Times New Roman" w:cs="Times New Roman"/>
          <w:sz w:val="28"/>
        </w:rPr>
        <w:t xml:space="preserve"> Все это следует учитывать при оформлении перехода прав на акции</w:t>
      </w:r>
      <w:r w:rsidR="008A198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(доли) в непубличных обществах.</w:t>
      </w:r>
    </w:p>
    <w:p w:rsidR="009C5A55" w:rsidRPr="00D36123" w:rsidRDefault="008A1984" w:rsidP="00175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Общество</w:t>
      </w:r>
      <w:r w:rsidR="009C5A55" w:rsidRPr="00D36123">
        <w:rPr>
          <w:rFonts w:ascii="Times New Roman" w:hAnsi="Times New Roman" w:cs="Times New Roman"/>
          <w:sz w:val="28"/>
        </w:rPr>
        <w:t xml:space="preserve"> c ограниченной ответственностью — самая распространенная организационно</w:t>
      </w:r>
      <w:r w:rsidRPr="00D36123">
        <w:rPr>
          <w:rFonts w:ascii="Times New Roman" w:hAnsi="Times New Roman" w:cs="Times New Roman"/>
          <w:sz w:val="28"/>
        </w:rPr>
        <w:t>-</w:t>
      </w:r>
      <w:r w:rsidR="009C5A55" w:rsidRPr="00D36123">
        <w:rPr>
          <w:rFonts w:ascii="Times New Roman" w:hAnsi="Times New Roman" w:cs="Times New Roman"/>
          <w:sz w:val="28"/>
        </w:rPr>
        <w:t>правовая форма малого и среднего бизнеса; нередко и крупный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 xml:space="preserve">бизнес </w:t>
      </w:r>
      <w:r w:rsidRPr="00D36123">
        <w:rPr>
          <w:rFonts w:ascii="Times New Roman" w:hAnsi="Times New Roman" w:cs="Times New Roman"/>
          <w:sz w:val="28"/>
        </w:rPr>
        <w:t>существует</w:t>
      </w:r>
      <w:r w:rsidR="009C5A55" w:rsidRPr="00D36123">
        <w:rPr>
          <w:rFonts w:ascii="Times New Roman" w:hAnsi="Times New Roman" w:cs="Times New Roman"/>
          <w:sz w:val="28"/>
        </w:rPr>
        <w:t xml:space="preserve"> в форме общества с ограниченной </w:t>
      </w:r>
      <w:r w:rsidRPr="00D36123">
        <w:rPr>
          <w:rFonts w:ascii="Times New Roman" w:hAnsi="Times New Roman" w:cs="Times New Roman"/>
          <w:sz w:val="28"/>
        </w:rPr>
        <w:t>ответственностью</w:t>
      </w:r>
      <w:r w:rsidR="009C5A55" w:rsidRPr="00D36123">
        <w:rPr>
          <w:rFonts w:ascii="Times New Roman" w:hAnsi="Times New Roman" w:cs="Times New Roman"/>
          <w:sz w:val="28"/>
        </w:rPr>
        <w:t>. У</w:t>
      </w:r>
      <w:r w:rsidRPr="00D36123">
        <w:rPr>
          <w:rFonts w:ascii="Times New Roman" w:hAnsi="Times New Roman" w:cs="Times New Roman"/>
          <w:sz w:val="28"/>
        </w:rPr>
        <w:t>ст</w:t>
      </w:r>
      <w:r w:rsidR="009C5A55" w:rsidRPr="00D36123">
        <w:rPr>
          <w:rFonts w:ascii="Times New Roman" w:hAnsi="Times New Roman" w:cs="Times New Roman"/>
          <w:sz w:val="28"/>
        </w:rPr>
        <w:t>ав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>OOO может предусматривать различные варианты отчуждения доли третьим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>лицам: продажа доли третьим лицам может быть запрещена; продажа может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 xml:space="preserve">быть обусловлена согласием участников либо может устанавливаться свободная продажа доли третьим лицам с соблюдением права </w:t>
      </w:r>
      <w:r w:rsidRPr="00D36123">
        <w:rPr>
          <w:rFonts w:ascii="Times New Roman" w:hAnsi="Times New Roman" w:cs="Times New Roman"/>
          <w:sz w:val="28"/>
        </w:rPr>
        <w:t>преимущественной</w:t>
      </w:r>
      <w:r w:rsidR="009C5A55" w:rsidRPr="00D36123">
        <w:rPr>
          <w:rFonts w:ascii="Times New Roman" w:hAnsi="Times New Roman" w:cs="Times New Roman"/>
          <w:sz w:val="28"/>
        </w:rPr>
        <w:t xml:space="preserve"> покупки. В случае, если продажа доли запрещена, до совершения сделки </w:t>
      </w:r>
      <w:r w:rsidRPr="00D36123">
        <w:rPr>
          <w:rFonts w:ascii="Times New Roman" w:hAnsi="Times New Roman" w:cs="Times New Roman"/>
          <w:sz w:val="28"/>
        </w:rPr>
        <w:t>общество</w:t>
      </w:r>
      <w:r w:rsidR="009C5A55" w:rsidRPr="00D36123">
        <w:rPr>
          <w:rFonts w:ascii="Times New Roman" w:hAnsi="Times New Roman" w:cs="Times New Roman"/>
          <w:sz w:val="28"/>
        </w:rPr>
        <w:t xml:space="preserve"> должно </w:t>
      </w:r>
      <w:r w:rsidRPr="00D36123">
        <w:rPr>
          <w:rFonts w:ascii="Times New Roman" w:hAnsi="Times New Roman" w:cs="Times New Roman"/>
          <w:sz w:val="28"/>
        </w:rPr>
        <w:t>внеси</w:t>
      </w:r>
      <w:r w:rsidR="009C5A5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соответствующее</w:t>
      </w:r>
      <w:r w:rsidR="009C5A55" w:rsidRPr="00D36123">
        <w:rPr>
          <w:rFonts w:ascii="Times New Roman" w:hAnsi="Times New Roman" w:cs="Times New Roman"/>
          <w:sz w:val="28"/>
        </w:rPr>
        <w:t xml:space="preserve"> изменение в </w:t>
      </w:r>
      <w:r w:rsidRPr="00D36123">
        <w:rPr>
          <w:rFonts w:ascii="Times New Roman" w:hAnsi="Times New Roman" w:cs="Times New Roman"/>
          <w:sz w:val="28"/>
        </w:rPr>
        <w:t>устав</w:t>
      </w:r>
      <w:r w:rsidR="009C5A55" w:rsidRPr="00D36123">
        <w:rPr>
          <w:rFonts w:ascii="Times New Roman" w:hAnsi="Times New Roman" w:cs="Times New Roman"/>
          <w:sz w:val="28"/>
        </w:rPr>
        <w:t>. С нашей точки зрения,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 xml:space="preserve">это касается даже продажи 100% доли в </w:t>
      </w:r>
      <w:r w:rsidRPr="00D36123">
        <w:rPr>
          <w:rFonts w:ascii="Times New Roman" w:hAnsi="Times New Roman" w:cs="Times New Roman"/>
          <w:sz w:val="28"/>
        </w:rPr>
        <w:t>уставном</w:t>
      </w:r>
      <w:r w:rsidR="009C5A55" w:rsidRPr="00D36123">
        <w:rPr>
          <w:rFonts w:ascii="Times New Roman" w:hAnsi="Times New Roman" w:cs="Times New Roman"/>
          <w:sz w:val="28"/>
        </w:rPr>
        <w:t xml:space="preserve"> капитале OOO. Понятно, что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>в таком случае вряд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>ли кто-то будет оспаривать совершенную сделку,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 xml:space="preserve">но не </w:t>
      </w:r>
      <w:r w:rsidRPr="00D36123">
        <w:rPr>
          <w:rFonts w:ascii="Times New Roman" w:hAnsi="Times New Roman" w:cs="Times New Roman"/>
          <w:sz w:val="28"/>
        </w:rPr>
        <w:t>исключена</w:t>
      </w:r>
      <w:r w:rsidR="009C5A55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возможность</w:t>
      </w:r>
      <w:r w:rsidR="009C5A55" w:rsidRPr="00D36123">
        <w:rPr>
          <w:rFonts w:ascii="Times New Roman" w:hAnsi="Times New Roman" w:cs="Times New Roman"/>
          <w:sz w:val="28"/>
        </w:rPr>
        <w:t xml:space="preserve"> изменения ситуации: скажем, продавец или покупатель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 xml:space="preserve">может оказаться банкротом, одна из </w:t>
      </w:r>
      <w:r w:rsidRPr="00D36123">
        <w:rPr>
          <w:rFonts w:ascii="Times New Roman" w:hAnsi="Times New Roman" w:cs="Times New Roman"/>
          <w:sz w:val="28"/>
        </w:rPr>
        <w:t>сторон</w:t>
      </w:r>
      <w:r w:rsidR="009C5A55" w:rsidRPr="00D36123">
        <w:rPr>
          <w:rFonts w:ascii="Times New Roman" w:hAnsi="Times New Roman" w:cs="Times New Roman"/>
          <w:sz w:val="28"/>
        </w:rPr>
        <w:t xml:space="preserve"> может «передумать» исполнять обязательство и пр. Рекомендуется обеспечивать юридическую </w:t>
      </w:r>
      <w:r w:rsidRPr="00D36123">
        <w:rPr>
          <w:rFonts w:ascii="Times New Roman" w:hAnsi="Times New Roman" w:cs="Times New Roman"/>
          <w:sz w:val="28"/>
        </w:rPr>
        <w:t>чистоту</w:t>
      </w:r>
      <w:r w:rsidR="009C5A55" w:rsidRPr="00D36123">
        <w:rPr>
          <w:rFonts w:ascii="Times New Roman" w:hAnsi="Times New Roman" w:cs="Times New Roman"/>
          <w:sz w:val="28"/>
        </w:rPr>
        <w:t xml:space="preserve"> сделки даже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>тогда, когда в момент ее совершения не просматривается потенциальный истец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9C5A55" w:rsidRPr="00D36123">
        <w:rPr>
          <w:rFonts w:ascii="Times New Roman" w:hAnsi="Times New Roman" w:cs="Times New Roman"/>
          <w:sz w:val="28"/>
        </w:rPr>
        <w:t xml:space="preserve">для ее оспаривания. B </w:t>
      </w:r>
      <w:r w:rsidRPr="00D36123">
        <w:rPr>
          <w:rFonts w:ascii="Times New Roman" w:hAnsi="Times New Roman" w:cs="Times New Roman"/>
          <w:sz w:val="28"/>
        </w:rPr>
        <w:t xml:space="preserve">тех же </w:t>
      </w:r>
      <w:r w:rsidR="009C5A55" w:rsidRPr="00D36123">
        <w:rPr>
          <w:rFonts w:ascii="Times New Roman" w:hAnsi="Times New Roman" w:cs="Times New Roman"/>
          <w:sz w:val="28"/>
        </w:rPr>
        <w:t xml:space="preserve">e случаях, когда продается не 100% доли в </w:t>
      </w:r>
      <w:r w:rsidRPr="00D36123">
        <w:rPr>
          <w:rFonts w:ascii="Times New Roman" w:hAnsi="Times New Roman" w:cs="Times New Roman"/>
          <w:sz w:val="28"/>
        </w:rPr>
        <w:t xml:space="preserve">уставном </w:t>
      </w:r>
      <w:r w:rsidR="009C5A55" w:rsidRPr="00D36123">
        <w:rPr>
          <w:rFonts w:ascii="Times New Roman" w:hAnsi="Times New Roman" w:cs="Times New Roman"/>
          <w:sz w:val="28"/>
        </w:rPr>
        <w:t xml:space="preserve">капитале, указанное изменение устава абсолютно необходимо: </w:t>
      </w:r>
      <w:r w:rsidR="00125D39" w:rsidRPr="00D36123">
        <w:rPr>
          <w:rFonts w:ascii="Times New Roman" w:hAnsi="Times New Roman" w:cs="Times New Roman"/>
          <w:sz w:val="28"/>
        </w:rPr>
        <w:t>потенциальный истец</w:t>
      </w:r>
      <w:r w:rsidR="009C5A55" w:rsidRPr="00D36123">
        <w:rPr>
          <w:rFonts w:ascii="Times New Roman" w:hAnsi="Times New Roman" w:cs="Times New Roman"/>
          <w:sz w:val="28"/>
        </w:rPr>
        <w:t xml:space="preserve"> уже понятен — им может быть участник, доля которого не продается</w:t>
      </w:r>
    </w:p>
    <w:p w:rsidR="009C5A55" w:rsidRPr="00D36123" w:rsidRDefault="009C5A55" w:rsidP="00175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Формы согласия на отчуждение доли могут быть предусмотрены законом</w:t>
      </w:r>
      <w:r w:rsidR="008A198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и уставом (п. 10 ст. 21 Закона об OOO). Если согласно </w:t>
      </w:r>
      <w:r w:rsidR="008A1984" w:rsidRPr="00D36123">
        <w:rPr>
          <w:rFonts w:ascii="Times New Roman" w:hAnsi="Times New Roman" w:cs="Times New Roman"/>
          <w:sz w:val="28"/>
        </w:rPr>
        <w:t>уставу</w:t>
      </w:r>
      <w:r w:rsidRPr="00D36123">
        <w:rPr>
          <w:rFonts w:ascii="Times New Roman" w:hAnsi="Times New Roman" w:cs="Times New Roman"/>
          <w:sz w:val="28"/>
        </w:rPr>
        <w:t xml:space="preserve"> обще</w:t>
      </w:r>
      <w:r w:rsidR="008A1984" w:rsidRPr="00D36123">
        <w:rPr>
          <w:rFonts w:ascii="Times New Roman" w:hAnsi="Times New Roman" w:cs="Times New Roman"/>
          <w:sz w:val="28"/>
        </w:rPr>
        <w:t>ст</w:t>
      </w:r>
      <w:r w:rsidRPr="00D36123">
        <w:rPr>
          <w:rFonts w:ascii="Times New Roman" w:hAnsi="Times New Roman" w:cs="Times New Roman"/>
          <w:sz w:val="28"/>
        </w:rPr>
        <w:t>ва требуется согласие на продажу доли, следует изучить его для выявления порядка</w:t>
      </w:r>
      <w:r w:rsidR="008A198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получения такого согласия. Наиболее распространенным способом выдачи согласия является молчание в течение определенного срока. Так, если в течени</w:t>
      </w:r>
      <w:r w:rsidR="008A1984" w:rsidRPr="00D36123">
        <w:rPr>
          <w:rFonts w:ascii="Times New Roman" w:hAnsi="Times New Roman" w:cs="Times New Roman"/>
          <w:sz w:val="28"/>
        </w:rPr>
        <w:t xml:space="preserve">е </w:t>
      </w:r>
      <w:r w:rsidR="0017554E" w:rsidRPr="0017554E">
        <w:rPr>
          <w:rFonts w:ascii="Times New Roman" w:hAnsi="Times New Roman" w:cs="Times New Roman"/>
          <w:sz w:val="28"/>
        </w:rPr>
        <w:t>30</w:t>
      </w:r>
      <w:r w:rsidRPr="00D36123">
        <w:rPr>
          <w:rFonts w:ascii="Times New Roman" w:hAnsi="Times New Roman" w:cs="Times New Roman"/>
          <w:sz w:val="28"/>
        </w:rPr>
        <w:t xml:space="preserve"> дней после направления уведомления о продаже доли ни один из учас</w:t>
      </w:r>
      <w:r w:rsidR="008A1984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ников общества не возразил против продажи, согласие считается полученным</w:t>
      </w:r>
      <w:r w:rsidR="008A198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и сделка может быть совершена. Заметим, что такой случай представляет собой изъятие из общего правила о том, что молчание не является формой согласия (п. 4 ст. 157</w:t>
      </w:r>
      <w:r w:rsidR="0017554E" w:rsidRPr="0017554E">
        <w:rPr>
          <w:rFonts w:ascii="Times New Roman" w:hAnsi="Times New Roman" w:cs="Times New Roman"/>
          <w:sz w:val="28"/>
        </w:rPr>
        <w:t>.1</w:t>
      </w:r>
      <w:r w:rsidRPr="00D36123">
        <w:rPr>
          <w:rFonts w:ascii="Times New Roman" w:hAnsi="Times New Roman" w:cs="Times New Roman"/>
          <w:sz w:val="28"/>
        </w:rPr>
        <w:t xml:space="preserve"> ГК РФ). Выражение хотя бы одним из участников несогласия на совершение сделки означает невозможность ее совершения. </w:t>
      </w:r>
    </w:p>
    <w:p w:rsidR="009C5A55" w:rsidRPr="00D36123" w:rsidRDefault="009C5A55" w:rsidP="00175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Согласие может быть выдано письменно, причем в </w:t>
      </w:r>
      <w:r w:rsidR="00F96CFC" w:rsidRPr="00D36123">
        <w:rPr>
          <w:rFonts w:ascii="Times New Roman" w:hAnsi="Times New Roman" w:cs="Times New Roman"/>
          <w:sz w:val="28"/>
        </w:rPr>
        <w:t>соответствии</w:t>
      </w:r>
      <w:r w:rsidRPr="00D36123">
        <w:rPr>
          <w:rFonts w:ascii="Times New Roman" w:hAnsi="Times New Roman" w:cs="Times New Roman"/>
          <w:sz w:val="28"/>
        </w:rPr>
        <w:t xml:space="preserve"> с положениями устава оно может быть дано как каждым участником, так и всеми путем</w:t>
      </w:r>
      <w:r w:rsidR="00206046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принятия решения общим собранием в соответствии с установленными для</w:t>
      </w:r>
      <w:r w:rsidR="00206046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него процедурами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Хотя закон прямо не указывает на нотариальное </w:t>
      </w:r>
      <w:r w:rsidR="00F96CFC" w:rsidRPr="00D36123">
        <w:rPr>
          <w:rFonts w:ascii="Times New Roman" w:hAnsi="Times New Roman" w:cs="Times New Roman"/>
          <w:sz w:val="28"/>
        </w:rPr>
        <w:t>удостоверение</w:t>
      </w:r>
      <w:r w:rsidRPr="00D36123">
        <w:rPr>
          <w:rFonts w:ascii="Times New Roman" w:hAnsi="Times New Roman" w:cs="Times New Roman"/>
          <w:sz w:val="28"/>
        </w:rPr>
        <w:t xml:space="preserve"> согласия,</w:t>
      </w:r>
      <w:r w:rsidR="00206046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рекомендуем</w:t>
      </w:r>
      <w:r w:rsidR="00206046" w:rsidRPr="00D36123">
        <w:rPr>
          <w:rFonts w:ascii="Times New Roman" w:hAnsi="Times New Roman" w:cs="Times New Roman"/>
          <w:sz w:val="28"/>
        </w:rPr>
        <w:t xml:space="preserve"> удостоверить</w:t>
      </w:r>
      <w:r w:rsidRPr="00D36123">
        <w:rPr>
          <w:rFonts w:ascii="Times New Roman" w:hAnsi="Times New Roman" w:cs="Times New Roman"/>
          <w:sz w:val="28"/>
        </w:rPr>
        <w:t xml:space="preserve"> его нотариально: ведь сама сделка, a также оферта, отказ от реализации пре</w:t>
      </w:r>
      <w:r w:rsidR="002350D9">
        <w:rPr>
          <w:rFonts w:ascii="Times New Roman" w:hAnsi="Times New Roman" w:cs="Times New Roman"/>
          <w:sz w:val="28"/>
        </w:rPr>
        <w:t xml:space="preserve">имущественной покупки доли в ООО в </w:t>
      </w:r>
      <w:r w:rsidRPr="00D36123">
        <w:rPr>
          <w:rFonts w:ascii="Times New Roman" w:hAnsi="Times New Roman" w:cs="Times New Roman"/>
          <w:sz w:val="28"/>
        </w:rPr>
        <w:t>силу указания закона подлежат нотариальному удостоверению.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Решение общего собрания о согласии на совершение сделки по отчуждению доли, если таковое</w:t>
      </w:r>
      <w:r w:rsidR="00206046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предусмотрено уставом, удостоверяется в общем порядке, указанном подп. 3 п. 3 с</w:t>
      </w:r>
      <w:r w:rsidR="00206046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. 67</w:t>
      </w:r>
      <w:r w:rsidR="0017554E" w:rsidRPr="0017554E">
        <w:rPr>
          <w:rFonts w:ascii="Times New Roman" w:hAnsi="Times New Roman" w:cs="Times New Roman"/>
          <w:sz w:val="28"/>
        </w:rPr>
        <w:t>.1</w:t>
      </w:r>
      <w:r w:rsidRPr="00D36123">
        <w:rPr>
          <w:rFonts w:ascii="Times New Roman" w:hAnsi="Times New Roman" w:cs="Times New Roman"/>
          <w:sz w:val="28"/>
        </w:rPr>
        <w:t xml:space="preserve"> ГК РФ — нотариально, если иной способ</w:t>
      </w:r>
      <w:r w:rsidR="00206046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не определен уставом </w:t>
      </w:r>
      <w:r w:rsidR="00206046" w:rsidRPr="00D36123">
        <w:rPr>
          <w:rFonts w:ascii="Times New Roman" w:hAnsi="Times New Roman" w:cs="Times New Roman"/>
          <w:sz w:val="28"/>
        </w:rPr>
        <w:t>общества</w:t>
      </w:r>
      <w:r w:rsidRPr="00D36123">
        <w:rPr>
          <w:rFonts w:ascii="Times New Roman" w:hAnsi="Times New Roman" w:cs="Times New Roman"/>
          <w:sz w:val="28"/>
        </w:rPr>
        <w:t xml:space="preserve"> или решением общего собрания общества.</w:t>
      </w:r>
    </w:p>
    <w:p w:rsidR="009C5A55" w:rsidRPr="00D36123" w:rsidRDefault="009C5A55" w:rsidP="00175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При отчуждении доли в уставном капитале OOO другим участникам предоставляется преимущественное право покупки отчуждаемой доли. Уставом</w:t>
      </w:r>
      <w:r w:rsidR="00206046" w:rsidRPr="00D36123">
        <w:rPr>
          <w:rFonts w:ascii="Times New Roman" w:hAnsi="Times New Roman" w:cs="Times New Roman"/>
          <w:sz w:val="28"/>
        </w:rPr>
        <w:t xml:space="preserve"> общества</w:t>
      </w:r>
      <w:r w:rsidRPr="00D36123">
        <w:rPr>
          <w:rFonts w:ascii="Times New Roman" w:hAnsi="Times New Roman" w:cs="Times New Roman"/>
          <w:sz w:val="28"/>
        </w:rPr>
        <w:t xml:space="preserve"> могут</w:t>
      </w:r>
      <w:r w:rsidR="00206046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предусматриваться различные опции в части реализации пре</w:t>
      </w:r>
      <w:r w:rsidR="00206046" w:rsidRPr="00D36123">
        <w:rPr>
          <w:rFonts w:ascii="Times New Roman" w:hAnsi="Times New Roman" w:cs="Times New Roman"/>
          <w:sz w:val="28"/>
        </w:rPr>
        <w:t>имущественного</w:t>
      </w:r>
      <w:r w:rsidRPr="00D36123">
        <w:rPr>
          <w:rFonts w:ascii="Times New Roman" w:hAnsi="Times New Roman" w:cs="Times New Roman"/>
          <w:sz w:val="28"/>
        </w:rPr>
        <w:t xml:space="preserve"> права:</w:t>
      </w:r>
    </w:p>
    <w:p w:rsidR="0017554E" w:rsidRPr="002350D9" w:rsidRDefault="002350D9" w:rsidP="002350D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C5A55" w:rsidRPr="002350D9">
        <w:rPr>
          <w:rFonts w:ascii="Times New Roman" w:hAnsi="Times New Roman" w:cs="Times New Roman"/>
          <w:sz w:val="28"/>
        </w:rPr>
        <w:t xml:space="preserve">зафиксирована заранее определенная </w:t>
      </w:r>
      <w:r w:rsidR="00206046" w:rsidRPr="002350D9">
        <w:rPr>
          <w:rFonts w:ascii="Times New Roman" w:hAnsi="Times New Roman" w:cs="Times New Roman"/>
          <w:sz w:val="28"/>
        </w:rPr>
        <w:t>уставом</w:t>
      </w:r>
      <w:r w:rsidR="009C5A55" w:rsidRPr="002350D9">
        <w:rPr>
          <w:rFonts w:ascii="Times New Roman" w:hAnsi="Times New Roman" w:cs="Times New Roman"/>
          <w:sz w:val="28"/>
        </w:rPr>
        <w:t xml:space="preserve"> цена, отличающаяся от цены предложения третьему лицу;</w:t>
      </w:r>
    </w:p>
    <w:p w:rsidR="009C5A55" w:rsidRPr="002350D9" w:rsidRDefault="002350D9" w:rsidP="002350D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C5A55" w:rsidRPr="002350D9">
        <w:rPr>
          <w:rFonts w:ascii="Times New Roman" w:hAnsi="Times New Roman" w:cs="Times New Roman"/>
          <w:sz w:val="28"/>
        </w:rPr>
        <w:t>преимущественное</w:t>
      </w:r>
      <w:r>
        <w:rPr>
          <w:rFonts w:ascii="Times New Roman" w:hAnsi="Times New Roman" w:cs="Times New Roman"/>
          <w:sz w:val="28"/>
        </w:rPr>
        <w:t xml:space="preserve"> право может быть предоставлено </w:t>
      </w:r>
      <w:r w:rsidR="009C5A55" w:rsidRPr="002350D9">
        <w:rPr>
          <w:rFonts w:ascii="Times New Roman" w:hAnsi="Times New Roman" w:cs="Times New Roman"/>
          <w:sz w:val="28"/>
        </w:rPr>
        <w:t>непропорционально</w:t>
      </w:r>
      <w:r w:rsidR="0017554E" w:rsidRPr="002350D9">
        <w:rPr>
          <w:rFonts w:ascii="Times New Roman" w:hAnsi="Times New Roman" w:cs="Times New Roman"/>
          <w:sz w:val="28"/>
        </w:rPr>
        <w:t xml:space="preserve"> </w:t>
      </w:r>
      <w:r w:rsidR="009C5A55" w:rsidRPr="002350D9">
        <w:rPr>
          <w:rFonts w:ascii="Times New Roman" w:hAnsi="Times New Roman" w:cs="Times New Roman"/>
          <w:sz w:val="28"/>
        </w:rPr>
        <w:t>принадлежащим</w:t>
      </w:r>
      <w:r>
        <w:rPr>
          <w:rFonts w:ascii="Times New Roman" w:hAnsi="Times New Roman" w:cs="Times New Roman"/>
          <w:sz w:val="28"/>
        </w:rPr>
        <w:t xml:space="preserve"> </w:t>
      </w:r>
      <w:r w:rsidR="00206046" w:rsidRPr="002350D9">
        <w:rPr>
          <w:rFonts w:ascii="Times New Roman" w:hAnsi="Times New Roman" w:cs="Times New Roman"/>
          <w:sz w:val="28"/>
        </w:rPr>
        <w:t>участникам</w:t>
      </w:r>
      <w:r w:rsidR="009C5A55" w:rsidRPr="002350D9">
        <w:rPr>
          <w:rFonts w:ascii="Times New Roman" w:hAnsi="Times New Roman" w:cs="Times New Roman"/>
          <w:sz w:val="28"/>
        </w:rPr>
        <w:t xml:space="preserve"> долям;</w:t>
      </w:r>
    </w:p>
    <w:p w:rsidR="009C5A55" w:rsidRPr="002350D9" w:rsidRDefault="002350D9" w:rsidP="002350D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C5A55" w:rsidRPr="002350D9">
        <w:rPr>
          <w:rFonts w:ascii="Times New Roman" w:hAnsi="Times New Roman" w:cs="Times New Roman"/>
          <w:sz w:val="28"/>
        </w:rPr>
        <w:t>преимущественное право может быть предоставлено самому о</w:t>
      </w:r>
      <w:r w:rsidR="00206046" w:rsidRPr="002350D9">
        <w:rPr>
          <w:rFonts w:ascii="Times New Roman" w:hAnsi="Times New Roman" w:cs="Times New Roman"/>
          <w:sz w:val="28"/>
        </w:rPr>
        <w:t>бществу</w:t>
      </w:r>
      <w:r w:rsidR="001F5C8D" w:rsidRPr="002350D9">
        <w:rPr>
          <w:rFonts w:ascii="Times New Roman" w:hAnsi="Times New Roman" w:cs="Times New Roman"/>
          <w:sz w:val="28"/>
        </w:rPr>
        <w:t>;</w:t>
      </w:r>
    </w:p>
    <w:p w:rsidR="009C5A55" w:rsidRPr="002350D9" w:rsidRDefault="002350D9" w:rsidP="002350D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06046" w:rsidRPr="002350D9">
        <w:rPr>
          <w:rFonts w:ascii="Times New Roman" w:hAnsi="Times New Roman" w:cs="Times New Roman"/>
          <w:sz w:val="28"/>
        </w:rPr>
        <w:t>участнику</w:t>
      </w:r>
      <w:r w:rsidR="009C5A55" w:rsidRPr="002350D9">
        <w:rPr>
          <w:rFonts w:ascii="Times New Roman" w:hAnsi="Times New Roman" w:cs="Times New Roman"/>
          <w:sz w:val="28"/>
        </w:rPr>
        <w:t xml:space="preserve"> может быть предоставлено право преимущественного</w:t>
      </w:r>
      <w:r w:rsidR="00206046" w:rsidRPr="002350D9">
        <w:rPr>
          <w:rFonts w:ascii="Times New Roman" w:hAnsi="Times New Roman" w:cs="Times New Roman"/>
          <w:sz w:val="28"/>
        </w:rPr>
        <w:t xml:space="preserve"> </w:t>
      </w:r>
      <w:r w:rsidR="009C5A55" w:rsidRPr="002350D9">
        <w:rPr>
          <w:rFonts w:ascii="Times New Roman" w:hAnsi="Times New Roman" w:cs="Times New Roman"/>
          <w:sz w:val="28"/>
        </w:rPr>
        <w:t>приобретения не всей доли (час</w:t>
      </w:r>
      <w:r w:rsidR="00206046" w:rsidRPr="002350D9">
        <w:rPr>
          <w:rFonts w:ascii="Times New Roman" w:hAnsi="Times New Roman" w:cs="Times New Roman"/>
          <w:sz w:val="28"/>
        </w:rPr>
        <w:t>т</w:t>
      </w:r>
      <w:r w:rsidR="009C5A55" w:rsidRPr="002350D9">
        <w:rPr>
          <w:rFonts w:ascii="Times New Roman" w:hAnsi="Times New Roman" w:cs="Times New Roman"/>
          <w:sz w:val="28"/>
        </w:rPr>
        <w:t xml:space="preserve">и доли), предлагаемой </w:t>
      </w:r>
      <w:r w:rsidR="001F5C8D" w:rsidRPr="002350D9">
        <w:rPr>
          <w:rFonts w:ascii="Times New Roman" w:hAnsi="Times New Roman" w:cs="Times New Roman"/>
          <w:sz w:val="28"/>
        </w:rPr>
        <w:t>к</w:t>
      </w:r>
      <w:r w:rsidR="009C5A55" w:rsidRPr="002350D9">
        <w:rPr>
          <w:rFonts w:ascii="Times New Roman" w:hAnsi="Times New Roman" w:cs="Times New Roman"/>
          <w:sz w:val="28"/>
        </w:rPr>
        <w:t xml:space="preserve"> продаже;</w:t>
      </w:r>
    </w:p>
    <w:p w:rsidR="008E033C" w:rsidRPr="00D36123" w:rsidRDefault="002350D9" w:rsidP="002350D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06046" w:rsidRPr="002350D9">
        <w:rPr>
          <w:rFonts w:ascii="Times New Roman" w:hAnsi="Times New Roman" w:cs="Times New Roman"/>
          <w:sz w:val="28"/>
        </w:rPr>
        <w:t>установлены</w:t>
      </w:r>
      <w:r w:rsidR="009C5A55" w:rsidRPr="002350D9">
        <w:rPr>
          <w:rFonts w:ascii="Times New Roman" w:hAnsi="Times New Roman" w:cs="Times New Roman"/>
          <w:sz w:val="28"/>
        </w:rPr>
        <w:t xml:space="preserve"> более продолжительные, чем 30 дней, сроки использования преимущественного права.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Покупателю при приобретении доли в ус</w:t>
      </w:r>
      <w:r w:rsidR="00206046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 xml:space="preserve">авном капитале следует учитывать риск реализации </w:t>
      </w:r>
      <w:r w:rsidR="00206046" w:rsidRPr="00D36123">
        <w:rPr>
          <w:rFonts w:ascii="Times New Roman" w:hAnsi="Times New Roman" w:cs="Times New Roman"/>
          <w:sz w:val="28"/>
        </w:rPr>
        <w:t>преимущественного</w:t>
      </w:r>
      <w:r w:rsidRPr="00D36123">
        <w:rPr>
          <w:rFonts w:ascii="Times New Roman" w:hAnsi="Times New Roman" w:cs="Times New Roman"/>
          <w:sz w:val="28"/>
        </w:rPr>
        <w:t xml:space="preserve"> права и с</w:t>
      </w:r>
      <w:r w:rsidR="00206046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 xml:space="preserve">авить вопрос </w:t>
      </w:r>
      <w:r w:rsidR="00206046" w:rsidRPr="00D36123">
        <w:rPr>
          <w:rFonts w:ascii="Times New Roman" w:hAnsi="Times New Roman" w:cs="Times New Roman"/>
          <w:sz w:val="28"/>
        </w:rPr>
        <w:t>о соблюдении,</w:t>
      </w:r>
      <w:r w:rsidRPr="00D36123">
        <w:rPr>
          <w:rFonts w:ascii="Times New Roman" w:hAnsi="Times New Roman" w:cs="Times New Roman"/>
          <w:sz w:val="28"/>
        </w:rPr>
        <w:t xml:space="preserve"> предусмотренной законом и ус</w:t>
      </w:r>
      <w:r w:rsidR="00206046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авом процедуры (</w:t>
      </w:r>
      <w:proofErr w:type="spellStart"/>
      <w:r w:rsidR="004F27BA">
        <w:rPr>
          <w:rFonts w:ascii="Times New Roman" w:hAnsi="Times New Roman" w:cs="Times New Roman"/>
          <w:sz w:val="28"/>
        </w:rPr>
        <w:t>пп</w:t>
      </w:r>
      <w:proofErr w:type="spellEnd"/>
      <w:r w:rsidR="002350D9">
        <w:rPr>
          <w:rFonts w:ascii="Times New Roman" w:hAnsi="Times New Roman" w:cs="Times New Roman"/>
          <w:sz w:val="28"/>
        </w:rPr>
        <w:t>. 4-</w:t>
      </w:r>
      <w:r w:rsidRPr="00D36123">
        <w:rPr>
          <w:rFonts w:ascii="Times New Roman" w:hAnsi="Times New Roman" w:cs="Times New Roman"/>
          <w:sz w:val="28"/>
        </w:rPr>
        <w:t>7 с</w:t>
      </w:r>
      <w:r w:rsidR="00206046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 xml:space="preserve">. </w:t>
      </w:r>
      <w:r w:rsidR="004F27BA">
        <w:rPr>
          <w:rFonts w:ascii="Times New Roman" w:hAnsi="Times New Roman" w:cs="Times New Roman"/>
          <w:sz w:val="28"/>
        </w:rPr>
        <w:t>21</w:t>
      </w:r>
      <w:r w:rsidRPr="00D36123">
        <w:rPr>
          <w:rFonts w:ascii="Times New Roman" w:hAnsi="Times New Roman" w:cs="Times New Roman"/>
          <w:sz w:val="28"/>
        </w:rPr>
        <w:t xml:space="preserve"> Закона</w:t>
      </w:r>
      <w:r w:rsidR="00206046" w:rsidRPr="00D36123">
        <w:rPr>
          <w:rFonts w:ascii="Times New Roman" w:hAnsi="Times New Roman" w:cs="Times New Roman"/>
          <w:sz w:val="28"/>
        </w:rPr>
        <w:t xml:space="preserve"> </w:t>
      </w:r>
      <w:r w:rsidR="004F27BA">
        <w:rPr>
          <w:rFonts w:ascii="Times New Roman" w:hAnsi="Times New Roman" w:cs="Times New Roman"/>
          <w:sz w:val="28"/>
        </w:rPr>
        <w:t xml:space="preserve">об </w:t>
      </w:r>
      <w:r w:rsidRPr="00D36123">
        <w:rPr>
          <w:rFonts w:ascii="Times New Roman" w:hAnsi="Times New Roman" w:cs="Times New Roman"/>
          <w:sz w:val="28"/>
        </w:rPr>
        <w:t>ООО).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Преимущественное право приобретения доли (час</w:t>
      </w:r>
      <w:r w:rsidR="00206046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и доли) прекращается</w:t>
      </w:r>
      <w:r w:rsidR="00206046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с момента ис</w:t>
      </w:r>
      <w:r w:rsidR="00206046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ечения установленного уставом срока его использования или выдачи нотариального отказа от его реализации. Более надежным для уменьшения рисков является вариант с получением нотариального отказа от реализации</w:t>
      </w:r>
      <w:r w:rsidR="00F96CFC" w:rsidRPr="00D36123">
        <w:rPr>
          <w:rFonts w:ascii="Times New Roman" w:hAnsi="Times New Roman" w:cs="Times New Roman"/>
          <w:sz w:val="28"/>
        </w:rPr>
        <w:t xml:space="preserve"> преимущественного</w:t>
      </w:r>
      <w:r w:rsidRPr="00D36123">
        <w:rPr>
          <w:rFonts w:ascii="Times New Roman" w:hAnsi="Times New Roman" w:cs="Times New Roman"/>
          <w:sz w:val="28"/>
        </w:rPr>
        <w:t xml:space="preserve"> права, хотя организационно это более сложно. Если продавец не способен предоставить такие отказы, с</w:t>
      </w:r>
      <w:r w:rsidR="00F96CFC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оит задуматься: возможно, в этой</w:t>
      </w:r>
      <w:r w:rsidR="00F96CF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корпорации </w:t>
      </w:r>
      <w:r w:rsidR="00F96CFC" w:rsidRPr="00D36123">
        <w:rPr>
          <w:rFonts w:ascii="Times New Roman" w:hAnsi="Times New Roman" w:cs="Times New Roman"/>
          <w:sz w:val="28"/>
        </w:rPr>
        <w:t>наличествует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2350D9">
        <w:rPr>
          <w:rFonts w:ascii="Times New Roman" w:hAnsi="Times New Roman" w:cs="Times New Roman"/>
          <w:sz w:val="28"/>
        </w:rPr>
        <w:t>корпоративный конфликт</w:t>
      </w:r>
      <w:r w:rsidRPr="00D36123">
        <w:rPr>
          <w:rFonts w:ascii="Times New Roman" w:hAnsi="Times New Roman" w:cs="Times New Roman"/>
          <w:sz w:val="28"/>
        </w:rPr>
        <w:t xml:space="preserve"> и кто</w:t>
      </w:r>
      <w:r w:rsidR="004F27BA">
        <w:rPr>
          <w:rFonts w:ascii="Times New Roman" w:hAnsi="Times New Roman" w:cs="Times New Roman"/>
          <w:sz w:val="28"/>
        </w:rPr>
        <w:t>-</w:t>
      </w:r>
      <w:r w:rsidRPr="00D36123">
        <w:rPr>
          <w:rFonts w:ascii="Times New Roman" w:hAnsi="Times New Roman" w:cs="Times New Roman"/>
          <w:sz w:val="28"/>
        </w:rPr>
        <w:t xml:space="preserve">то из </w:t>
      </w:r>
      <w:r w:rsidR="00F96CFC" w:rsidRPr="00D36123">
        <w:rPr>
          <w:rFonts w:ascii="Times New Roman" w:hAnsi="Times New Roman" w:cs="Times New Roman"/>
          <w:sz w:val="28"/>
        </w:rPr>
        <w:t>участников</w:t>
      </w:r>
      <w:r w:rsidRPr="00D36123">
        <w:rPr>
          <w:rFonts w:ascii="Times New Roman" w:hAnsi="Times New Roman" w:cs="Times New Roman"/>
          <w:sz w:val="28"/>
        </w:rPr>
        <w:t xml:space="preserve"> против отчуждения доли другим участником в пользу третьего лица.</w:t>
      </w:r>
    </w:p>
    <w:p w:rsidR="009C5A55" w:rsidRPr="00D36123" w:rsidRDefault="009C5A55" w:rsidP="002350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В случае нарушения </w:t>
      </w:r>
      <w:r w:rsidR="00F96CFC" w:rsidRPr="00D36123">
        <w:rPr>
          <w:rFonts w:ascii="Times New Roman" w:hAnsi="Times New Roman" w:cs="Times New Roman"/>
          <w:sz w:val="28"/>
        </w:rPr>
        <w:t>преимущественного</w:t>
      </w:r>
      <w:r w:rsidRPr="00D36123">
        <w:rPr>
          <w:rFonts w:ascii="Times New Roman" w:hAnsi="Times New Roman" w:cs="Times New Roman"/>
          <w:sz w:val="28"/>
        </w:rPr>
        <w:t xml:space="preserve"> права покупки </w:t>
      </w:r>
      <w:r w:rsidR="00F96CFC" w:rsidRPr="00D36123">
        <w:rPr>
          <w:rFonts w:ascii="Times New Roman" w:hAnsi="Times New Roman" w:cs="Times New Roman"/>
          <w:sz w:val="28"/>
        </w:rPr>
        <w:t>участник</w:t>
      </w:r>
      <w:r w:rsidRPr="00D36123">
        <w:rPr>
          <w:rFonts w:ascii="Times New Roman" w:hAnsi="Times New Roman" w:cs="Times New Roman"/>
          <w:sz w:val="28"/>
        </w:rPr>
        <w:t>, чьи права</w:t>
      </w:r>
      <w:r w:rsidR="00F96CF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нарушены, может потребовать перевода прав и </w:t>
      </w:r>
      <w:r w:rsidR="00F96CFC" w:rsidRPr="00D36123">
        <w:rPr>
          <w:rFonts w:ascii="Times New Roman" w:hAnsi="Times New Roman" w:cs="Times New Roman"/>
          <w:sz w:val="28"/>
        </w:rPr>
        <w:t>обязанностей</w:t>
      </w:r>
      <w:r w:rsidRPr="00D36123">
        <w:rPr>
          <w:rFonts w:ascii="Times New Roman" w:hAnsi="Times New Roman" w:cs="Times New Roman"/>
          <w:sz w:val="28"/>
        </w:rPr>
        <w:t xml:space="preserve"> на себя. Использование данного способа защиты является определенным риском для покупа</w:t>
      </w:r>
      <w:r w:rsidR="00F96CFC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 xml:space="preserve">еля. Если к покупателю предъявлен иск о переводе доли с него на </w:t>
      </w:r>
      <w:r w:rsidR="00F96CFC" w:rsidRPr="00D36123">
        <w:rPr>
          <w:rFonts w:ascii="Times New Roman" w:hAnsi="Times New Roman" w:cs="Times New Roman"/>
          <w:sz w:val="28"/>
        </w:rPr>
        <w:t>участника</w:t>
      </w:r>
      <w:r w:rsidRPr="00D36123">
        <w:rPr>
          <w:rFonts w:ascii="Times New Roman" w:hAnsi="Times New Roman" w:cs="Times New Roman"/>
          <w:sz w:val="28"/>
        </w:rPr>
        <w:t>,</w:t>
      </w:r>
      <w:r w:rsidR="00F96CF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покупатель должен привлечь к </w:t>
      </w:r>
      <w:r w:rsidR="00F96CFC" w:rsidRPr="00D36123">
        <w:rPr>
          <w:rFonts w:ascii="Times New Roman" w:hAnsi="Times New Roman" w:cs="Times New Roman"/>
          <w:sz w:val="28"/>
        </w:rPr>
        <w:t>участию</w:t>
      </w:r>
      <w:r w:rsidRPr="00D36123">
        <w:rPr>
          <w:rFonts w:ascii="Times New Roman" w:hAnsi="Times New Roman" w:cs="Times New Roman"/>
          <w:sz w:val="28"/>
        </w:rPr>
        <w:t xml:space="preserve"> в деле продавца, а продавец должен</w:t>
      </w:r>
      <w:r w:rsidR="00F96CFC" w:rsidRPr="00D36123">
        <w:rPr>
          <w:rFonts w:ascii="Times New Roman" w:hAnsi="Times New Roman" w:cs="Times New Roman"/>
          <w:sz w:val="28"/>
        </w:rPr>
        <w:t xml:space="preserve"> в</w:t>
      </w:r>
      <w:r w:rsidRPr="00D36123">
        <w:rPr>
          <w:rFonts w:ascii="Times New Roman" w:hAnsi="Times New Roman" w:cs="Times New Roman"/>
          <w:sz w:val="28"/>
        </w:rPr>
        <w:t>с</w:t>
      </w:r>
      <w:r w:rsidR="00F96CFC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 xml:space="preserve">упить в это дело на </w:t>
      </w:r>
      <w:r w:rsidR="00F96CFC" w:rsidRPr="00D36123">
        <w:rPr>
          <w:rFonts w:ascii="Times New Roman" w:hAnsi="Times New Roman" w:cs="Times New Roman"/>
          <w:sz w:val="28"/>
        </w:rPr>
        <w:t>стороне</w:t>
      </w:r>
      <w:r w:rsidRPr="00D36123">
        <w:rPr>
          <w:rFonts w:ascii="Times New Roman" w:hAnsi="Times New Roman" w:cs="Times New Roman"/>
          <w:sz w:val="28"/>
        </w:rPr>
        <w:t xml:space="preserve"> покупателя (с</w:t>
      </w:r>
      <w:r w:rsidR="00F96CFC" w:rsidRPr="00D36123">
        <w:rPr>
          <w:rFonts w:ascii="Times New Roman" w:hAnsi="Times New Roman" w:cs="Times New Roman"/>
          <w:sz w:val="28"/>
        </w:rPr>
        <w:t>т.</w:t>
      </w:r>
      <w:r w:rsidRPr="00D36123">
        <w:rPr>
          <w:rFonts w:ascii="Times New Roman" w:hAnsi="Times New Roman" w:cs="Times New Roman"/>
          <w:sz w:val="28"/>
        </w:rPr>
        <w:t xml:space="preserve"> 462 ГК РФ) При изъятии доли</w:t>
      </w:r>
      <w:r w:rsidR="008E033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у покупателя такими </w:t>
      </w:r>
      <w:r w:rsidR="00F96CFC" w:rsidRPr="00D36123">
        <w:rPr>
          <w:rFonts w:ascii="Times New Roman" w:hAnsi="Times New Roman" w:cs="Times New Roman"/>
          <w:sz w:val="28"/>
        </w:rPr>
        <w:t>участниками</w:t>
      </w:r>
      <w:r w:rsidRPr="00D36123">
        <w:rPr>
          <w:rFonts w:ascii="Times New Roman" w:hAnsi="Times New Roman" w:cs="Times New Roman"/>
          <w:sz w:val="28"/>
        </w:rPr>
        <w:t xml:space="preserve"> продавец обязан возместить покупателю</w:t>
      </w:r>
      <w:r w:rsidR="00F96CF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причиненные убытки,</w:t>
      </w:r>
      <w:r w:rsidR="00F96CF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если не докажет, что покупатель знал или должен был</w:t>
      </w:r>
      <w:r w:rsidR="00F96CF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знать о нарушении </w:t>
      </w:r>
      <w:r w:rsidR="00F96CFC" w:rsidRPr="00D36123">
        <w:rPr>
          <w:rFonts w:ascii="Times New Roman" w:hAnsi="Times New Roman" w:cs="Times New Roman"/>
          <w:sz w:val="28"/>
        </w:rPr>
        <w:t xml:space="preserve">преимущественного </w:t>
      </w:r>
      <w:r w:rsidRPr="00D36123">
        <w:rPr>
          <w:rFonts w:ascii="Times New Roman" w:hAnsi="Times New Roman" w:cs="Times New Roman"/>
          <w:sz w:val="28"/>
        </w:rPr>
        <w:t>права покупки (п. 1</w:t>
      </w:r>
      <w:r w:rsidR="004F27BA">
        <w:rPr>
          <w:rFonts w:ascii="Times New Roman" w:hAnsi="Times New Roman" w:cs="Times New Roman"/>
          <w:sz w:val="28"/>
        </w:rPr>
        <w:t xml:space="preserve"> </w:t>
      </w:r>
      <w:r w:rsidR="002350D9">
        <w:rPr>
          <w:rFonts w:ascii="Times New Roman" w:hAnsi="Times New Roman" w:cs="Times New Roman"/>
          <w:sz w:val="28"/>
        </w:rPr>
        <w:t xml:space="preserve">ст. 461 ГК РФ). </w:t>
      </w:r>
      <w:r w:rsidRPr="00D36123">
        <w:rPr>
          <w:rFonts w:ascii="Times New Roman" w:hAnsi="Times New Roman" w:cs="Times New Roman"/>
          <w:sz w:val="28"/>
        </w:rPr>
        <w:t xml:space="preserve">Стоит отметить, что соглашение сторон об освобождении продавца от </w:t>
      </w:r>
      <w:r w:rsidR="00F96CFC" w:rsidRPr="00D36123">
        <w:rPr>
          <w:rFonts w:ascii="Times New Roman" w:hAnsi="Times New Roman" w:cs="Times New Roman"/>
          <w:sz w:val="28"/>
        </w:rPr>
        <w:t>ответственности</w:t>
      </w:r>
      <w:r w:rsidRPr="00D36123">
        <w:rPr>
          <w:rFonts w:ascii="Times New Roman" w:hAnsi="Times New Roman" w:cs="Times New Roman"/>
          <w:sz w:val="28"/>
        </w:rPr>
        <w:t xml:space="preserve"> в случае </w:t>
      </w:r>
      <w:r w:rsidR="00F96CFC" w:rsidRPr="00D36123">
        <w:rPr>
          <w:rFonts w:ascii="Times New Roman" w:hAnsi="Times New Roman" w:cs="Times New Roman"/>
          <w:sz w:val="28"/>
        </w:rPr>
        <w:t>истребования</w:t>
      </w:r>
      <w:r w:rsidRPr="00D36123">
        <w:rPr>
          <w:rFonts w:ascii="Times New Roman" w:hAnsi="Times New Roman" w:cs="Times New Roman"/>
          <w:sz w:val="28"/>
        </w:rPr>
        <w:t xml:space="preserve"> доли у покупателя третьими лицами или о ее</w:t>
      </w:r>
      <w:r w:rsidR="008E033C" w:rsidRPr="00D36123">
        <w:rPr>
          <w:rFonts w:ascii="Times New Roman" w:hAnsi="Times New Roman" w:cs="Times New Roman"/>
          <w:sz w:val="28"/>
        </w:rPr>
        <w:t xml:space="preserve"> </w:t>
      </w:r>
      <w:r w:rsidR="00F96CFC" w:rsidRPr="00D36123">
        <w:rPr>
          <w:rFonts w:ascii="Times New Roman" w:hAnsi="Times New Roman" w:cs="Times New Roman"/>
          <w:sz w:val="28"/>
        </w:rPr>
        <w:t>о</w:t>
      </w:r>
      <w:r w:rsidRPr="00D36123">
        <w:rPr>
          <w:rFonts w:ascii="Times New Roman" w:hAnsi="Times New Roman" w:cs="Times New Roman"/>
          <w:sz w:val="28"/>
        </w:rPr>
        <w:t xml:space="preserve">граничении </w:t>
      </w:r>
      <w:r w:rsidR="00F96CFC" w:rsidRPr="00D36123">
        <w:rPr>
          <w:rFonts w:ascii="Times New Roman" w:hAnsi="Times New Roman" w:cs="Times New Roman"/>
          <w:sz w:val="28"/>
        </w:rPr>
        <w:t>недействительно</w:t>
      </w:r>
      <w:r w:rsidRPr="00D36123">
        <w:rPr>
          <w:rFonts w:ascii="Times New Roman" w:hAnsi="Times New Roman" w:cs="Times New Roman"/>
          <w:sz w:val="28"/>
        </w:rPr>
        <w:t xml:space="preserve"> (п. 2 с</w:t>
      </w:r>
      <w:r w:rsidR="00F96CFC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. 461 ГК РФ). Поэтому даже если в договор включено какое</w:t>
      </w:r>
      <w:r w:rsidR="00F96CFC" w:rsidRPr="00D36123">
        <w:rPr>
          <w:rFonts w:ascii="Times New Roman" w:hAnsi="Times New Roman" w:cs="Times New Roman"/>
          <w:sz w:val="28"/>
        </w:rPr>
        <w:t>-</w:t>
      </w:r>
      <w:r w:rsidRPr="00D36123">
        <w:rPr>
          <w:rFonts w:ascii="Times New Roman" w:hAnsi="Times New Roman" w:cs="Times New Roman"/>
          <w:sz w:val="28"/>
        </w:rPr>
        <w:t xml:space="preserve">либо заверение, сопровождающееся ограничением </w:t>
      </w:r>
      <w:r w:rsidR="00F96CFC" w:rsidRPr="00D36123">
        <w:rPr>
          <w:rFonts w:ascii="Times New Roman" w:hAnsi="Times New Roman" w:cs="Times New Roman"/>
          <w:sz w:val="28"/>
        </w:rPr>
        <w:t xml:space="preserve">ответственности </w:t>
      </w:r>
      <w:r w:rsidRPr="00D36123">
        <w:rPr>
          <w:rFonts w:ascii="Times New Roman" w:hAnsi="Times New Roman" w:cs="Times New Roman"/>
          <w:sz w:val="28"/>
        </w:rPr>
        <w:t>продавца, оно является ничтожным.</w:t>
      </w:r>
    </w:p>
    <w:p w:rsidR="00FA3CA9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 Участники </w:t>
      </w:r>
      <w:r w:rsidR="00F96CFC" w:rsidRPr="00D36123">
        <w:rPr>
          <w:rFonts w:ascii="Times New Roman" w:hAnsi="Times New Roman" w:cs="Times New Roman"/>
          <w:sz w:val="28"/>
        </w:rPr>
        <w:t>общества</w:t>
      </w:r>
      <w:r w:rsidRPr="00D36123">
        <w:rPr>
          <w:rFonts w:ascii="Times New Roman" w:hAnsi="Times New Roman" w:cs="Times New Roman"/>
          <w:sz w:val="28"/>
        </w:rPr>
        <w:t xml:space="preserve"> с ограниченной </w:t>
      </w:r>
      <w:r w:rsidR="00F96CFC" w:rsidRPr="00D36123">
        <w:rPr>
          <w:rFonts w:ascii="Times New Roman" w:hAnsi="Times New Roman" w:cs="Times New Roman"/>
          <w:sz w:val="28"/>
        </w:rPr>
        <w:t>ответственностью</w:t>
      </w:r>
      <w:r w:rsidRPr="00D36123">
        <w:rPr>
          <w:rFonts w:ascii="Times New Roman" w:hAnsi="Times New Roman" w:cs="Times New Roman"/>
          <w:sz w:val="28"/>
        </w:rPr>
        <w:t xml:space="preserve"> вправе заключить между собой корпоративный договор (с</w:t>
      </w:r>
      <w:r w:rsidR="008E033C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. 67</w:t>
      </w:r>
      <w:r w:rsidR="004F27BA">
        <w:rPr>
          <w:rFonts w:ascii="Times New Roman" w:hAnsi="Times New Roman" w:cs="Times New Roman"/>
          <w:sz w:val="28"/>
        </w:rPr>
        <w:t>.</w:t>
      </w:r>
      <w:r w:rsidRPr="00D36123">
        <w:rPr>
          <w:rFonts w:ascii="Times New Roman" w:hAnsi="Times New Roman" w:cs="Times New Roman"/>
          <w:sz w:val="28"/>
        </w:rPr>
        <w:t>2 ГК РФ), в соответствии</w:t>
      </w:r>
      <w:r w:rsidR="00F96CFC" w:rsidRPr="00D36123">
        <w:rPr>
          <w:rFonts w:ascii="Times New Roman" w:hAnsi="Times New Roman" w:cs="Times New Roman"/>
          <w:sz w:val="28"/>
        </w:rPr>
        <w:t xml:space="preserve"> с к</w:t>
      </w:r>
      <w:r w:rsidRPr="00D36123">
        <w:rPr>
          <w:rFonts w:ascii="Times New Roman" w:hAnsi="Times New Roman" w:cs="Times New Roman"/>
          <w:sz w:val="28"/>
        </w:rPr>
        <w:t>оторым они обязуются осуществлять свои права определенным образом,</w:t>
      </w:r>
      <w:r w:rsidR="00F96CFC" w:rsidRPr="00D36123">
        <w:rPr>
          <w:rFonts w:ascii="Times New Roman" w:hAnsi="Times New Roman" w:cs="Times New Roman"/>
          <w:sz w:val="28"/>
        </w:rPr>
        <w:t xml:space="preserve"> в том числе</w:t>
      </w:r>
      <w:r w:rsidRPr="00D36123">
        <w:rPr>
          <w:rFonts w:ascii="Times New Roman" w:hAnsi="Times New Roman" w:cs="Times New Roman"/>
          <w:sz w:val="28"/>
        </w:rPr>
        <w:t xml:space="preserve"> приобретать или отчуждать доли в ус</w:t>
      </w:r>
      <w:r w:rsidR="00F96CFC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авном капитале общества</w:t>
      </w:r>
      <w:r w:rsidR="00F96CFC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по определенной цене или при наступлении определенных обстоятельств</w:t>
      </w:r>
      <w:r w:rsidR="008A198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либо воздерживаться от отчуждения долей до наступления определенных обстоятельств. Корпоративный договор с</w:t>
      </w:r>
      <w:r w:rsidR="008A198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такими условиями </w:t>
      </w:r>
      <w:r w:rsidR="008A1984" w:rsidRPr="00D36123">
        <w:rPr>
          <w:rFonts w:ascii="Times New Roman" w:hAnsi="Times New Roman" w:cs="Times New Roman"/>
          <w:sz w:val="28"/>
        </w:rPr>
        <w:t>зачастую</w:t>
      </w:r>
      <w:r w:rsidRPr="00D36123">
        <w:rPr>
          <w:rFonts w:ascii="Times New Roman" w:hAnsi="Times New Roman" w:cs="Times New Roman"/>
          <w:sz w:val="28"/>
        </w:rPr>
        <w:t xml:space="preserve"> заключают</w:t>
      </w:r>
      <w:r w:rsidR="008A198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для регулирования корпоративных отношений, осложненных конфликтом.</w:t>
      </w:r>
      <w:r w:rsidR="00C62B96" w:rsidRPr="00D36123">
        <w:rPr>
          <w:rFonts w:ascii="Times New Roman" w:hAnsi="Times New Roman" w:cs="Times New Roman"/>
          <w:sz w:val="28"/>
        </w:rPr>
        <w:t xml:space="preserve"> 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Сделка купли-</w:t>
      </w:r>
      <w:r w:rsidR="00C62B96" w:rsidRPr="00D36123">
        <w:rPr>
          <w:rFonts w:ascii="Times New Roman" w:hAnsi="Times New Roman" w:cs="Times New Roman"/>
          <w:sz w:val="28"/>
        </w:rPr>
        <w:t>п</w:t>
      </w:r>
      <w:r w:rsidRPr="00D36123">
        <w:rPr>
          <w:rFonts w:ascii="Times New Roman" w:hAnsi="Times New Roman" w:cs="Times New Roman"/>
          <w:sz w:val="28"/>
        </w:rPr>
        <w:t xml:space="preserve">родажи акций (долей), заключенная стороной корпоративного договора </w:t>
      </w:r>
      <w:r w:rsidR="004F27BA">
        <w:rPr>
          <w:rFonts w:ascii="Times New Roman" w:hAnsi="Times New Roman" w:cs="Times New Roman"/>
          <w:sz w:val="28"/>
        </w:rPr>
        <w:t>в</w:t>
      </w:r>
      <w:r w:rsidRPr="00D36123">
        <w:rPr>
          <w:rFonts w:ascii="Times New Roman" w:hAnsi="Times New Roman" w:cs="Times New Roman"/>
          <w:sz w:val="28"/>
        </w:rPr>
        <w:t xml:space="preserve"> нарушение этого договора, может быть признана судом</w:t>
      </w:r>
      <w:r w:rsidR="00C62B96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недействительной по иску участника </w:t>
      </w:r>
      <w:r w:rsidR="00C62B96" w:rsidRPr="00D36123">
        <w:rPr>
          <w:rFonts w:ascii="Times New Roman" w:hAnsi="Times New Roman" w:cs="Times New Roman"/>
          <w:sz w:val="28"/>
        </w:rPr>
        <w:t xml:space="preserve">корпоративного договора только </w:t>
      </w:r>
      <w:r w:rsidR="00F96CFC" w:rsidRPr="00D36123">
        <w:rPr>
          <w:rFonts w:ascii="Times New Roman" w:hAnsi="Times New Roman" w:cs="Times New Roman"/>
          <w:sz w:val="28"/>
        </w:rPr>
        <w:t>в</w:t>
      </w:r>
      <w:r w:rsidR="00C62B96" w:rsidRPr="00D36123">
        <w:rPr>
          <w:rFonts w:ascii="Times New Roman" w:hAnsi="Times New Roman" w:cs="Times New Roman"/>
          <w:sz w:val="28"/>
        </w:rPr>
        <w:t xml:space="preserve"> случае, если другая сторона сделки знала или должна была знать об ограничениях, предусмотр</w:t>
      </w:r>
      <w:r w:rsidR="00FA3CA9">
        <w:rPr>
          <w:rFonts w:ascii="Times New Roman" w:hAnsi="Times New Roman" w:cs="Times New Roman"/>
          <w:sz w:val="28"/>
        </w:rPr>
        <w:t>енных корпоративным договором. И</w:t>
      </w:r>
      <w:r w:rsidR="00C62B96" w:rsidRPr="00D36123">
        <w:rPr>
          <w:rFonts w:ascii="Times New Roman" w:hAnsi="Times New Roman" w:cs="Times New Roman"/>
          <w:sz w:val="28"/>
        </w:rPr>
        <w:t xml:space="preserve"> все же рекомендуем выяснять наличие и ус</w:t>
      </w:r>
      <w:r w:rsidR="00FA3CA9">
        <w:rPr>
          <w:rFonts w:ascii="Times New Roman" w:hAnsi="Times New Roman" w:cs="Times New Roman"/>
          <w:sz w:val="28"/>
        </w:rPr>
        <w:t>ловия корпоративного договора. Д</w:t>
      </w:r>
      <w:r w:rsidR="00C62B96" w:rsidRPr="00D36123">
        <w:rPr>
          <w:rFonts w:ascii="Times New Roman" w:hAnsi="Times New Roman" w:cs="Times New Roman"/>
          <w:sz w:val="28"/>
        </w:rPr>
        <w:t xml:space="preserve">ля этого можно запросить сведения о наличии корпоративного договора или получить в </w:t>
      </w:r>
      <w:r w:rsidR="00F96CFC" w:rsidRPr="00D36123">
        <w:rPr>
          <w:rFonts w:ascii="Times New Roman" w:hAnsi="Times New Roman" w:cs="Times New Roman"/>
          <w:sz w:val="28"/>
        </w:rPr>
        <w:t xml:space="preserve"> </w:t>
      </w:r>
      <w:r w:rsidR="00C62B96" w:rsidRPr="00D36123">
        <w:rPr>
          <w:rFonts w:ascii="Times New Roman" w:hAnsi="Times New Roman" w:cs="Times New Roman"/>
          <w:sz w:val="28"/>
        </w:rPr>
        <w:t xml:space="preserve">рамочном договоре или договоре купли-продажи долей </w:t>
      </w:r>
      <w:r w:rsidRPr="00D36123">
        <w:rPr>
          <w:rFonts w:ascii="Times New Roman" w:hAnsi="Times New Roman" w:cs="Times New Roman"/>
          <w:sz w:val="28"/>
        </w:rPr>
        <w:t>заверени</w:t>
      </w:r>
      <w:r w:rsidR="00C62B96" w:rsidRPr="00D36123">
        <w:rPr>
          <w:rFonts w:ascii="Times New Roman" w:hAnsi="Times New Roman" w:cs="Times New Roman"/>
          <w:sz w:val="28"/>
        </w:rPr>
        <w:t xml:space="preserve">я об обстоятельствах  в </w:t>
      </w:r>
      <w:r w:rsidRPr="00D36123">
        <w:rPr>
          <w:rFonts w:ascii="Times New Roman" w:hAnsi="Times New Roman" w:cs="Times New Roman"/>
          <w:sz w:val="28"/>
        </w:rPr>
        <w:t xml:space="preserve">описанном ранее порядке. К сожалению, несмотря на то, что сведения о </w:t>
      </w:r>
      <w:r w:rsidR="00C62B96" w:rsidRPr="00D36123">
        <w:rPr>
          <w:rFonts w:ascii="Times New Roman" w:hAnsi="Times New Roman" w:cs="Times New Roman"/>
          <w:sz w:val="28"/>
        </w:rPr>
        <w:t>на</w:t>
      </w:r>
      <w:r w:rsidRPr="00D36123">
        <w:rPr>
          <w:rFonts w:ascii="Times New Roman" w:hAnsi="Times New Roman" w:cs="Times New Roman"/>
          <w:sz w:val="28"/>
        </w:rPr>
        <w:t>личии корпоративного договора должны содержаться в ЕГРЮЛ, до настоящего времени сохраняются сложности с</w:t>
      </w:r>
      <w:r w:rsidR="00C62B96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включением их в реестр. И если продажа</w:t>
      </w:r>
      <w:r w:rsidR="00C62B96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доли противоречит условиям корпоративного договора, следует воздержаться от заключения такого договора купли-продажи.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Сделка купли-продажи доли в OOO подлежит нотариальному удостоверению, a сведения о переходе прав на долю вносятся в ЕГРЮЛ. По общему правилу, если с</w:t>
      </w:r>
      <w:r w:rsidR="001A3F6A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ороны не заявили об ином (</w:t>
      </w:r>
      <w:r w:rsidR="00C60E51">
        <w:rPr>
          <w:rFonts w:ascii="Times New Roman" w:hAnsi="Times New Roman" w:cs="Times New Roman"/>
          <w:sz w:val="28"/>
        </w:rPr>
        <w:t>п</w:t>
      </w:r>
      <w:r w:rsidRPr="00D36123">
        <w:rPr>
          <w:rFonts w:ascii="Times New Roman" w:hAnsi="Times New Roman" w:cs="Times New Roman"/>
          <w:sz w:val="28"/>
        </w:rPr>
        <w:t>. 15 ст. 21 3a</w:t>
      </w:r>
      <w:r w:rsidR="006840D4" w:rsidRPr="00D36123">
        <w:rPr>
          <w:rFonts w:ascii="Times New Roman" w:hAnsi="Times New Roman" w:cs="Times New Roman"/>
          <w:sz w:val="28"/>
        </w:rPr>
        <w:t>кона об</w:t>
      </w:r>
      <w:r w:rsidRPr="00D36123">
        <w:rPr>
          <w:rFonts w:ascii="Times New Roman" w:hAnsi="Times New Roman" w:cs="Times New Roman"/>
          <w:sz w:val="28"/>
        </w:rPr>
        <w:t xml:space="preserve"> ООО),</w:t>
      </w:r>
      <w:r w:rsidR="00C62B96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нотариус обязан уведомить о переходе права на долю общества и подать </w:t>
      </w:r>
      <w:r w:rsidR="00C62B96" w:rsidRPr="00D36123">
        <w:rPr>
          <w:rFonts w:ascii="Times New Roman" w:hAnsi="Times New Roman" w:cs="Times New Roman"/>
          <w:sz w:val="28"/>
        </w:rPr>
        <w:t>за</w:t>
      </w:r>
      <w:r w:rsidRPr="00D36123">
        <w:rPr>
          <w:rFonts w:ascii="Times New Roman" w:hAnsi="Times New Roman" w:cs="Times New Roman"/>
          <w:sz w:val="28"/>
        </w:rPr>
        <w:t>явление о внесении изменений, не связанных с изменением учредительных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документов, в ЕГРЮЛ (п. 14 </w:t>
      </w:r>
      <w:r w:rsidR="00C60E51">
        <w:rPr>
          <w:rFonts w:ascii="Times New Roman" w:hAnsi="Times New Roman" w:cs="Times New Roman"/>
          <w:sz w:val="28"/>
        </w:rPr>
        <w:t>ст</w:t>
      </w:r>
      <w:r w:rsidRPr="00D36123">
        <w:rPr>
          <w:rFonts w:ascii="Times New Roman" w:hAnsi="Times New Roman" w:cs="Times New Roman"/>
          <w:sz w:val="28"/>
        </w:rPr>
        <w:t>. 21</w:t>
      </w:r>
      <w:r w:rsidR="006840D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Закона o6 ООО). Переход </w:t>
      </w:r>
      <w:r w:rsidR="001A3F6A" w:rsidRPr="00D36123">
        <w:rPr>
          <w:rFonts w:ascii="Times New Roman" w:hAnsi="Times New Roman" w:cs="Times New Roman"/>
          <w:sz w:val="28"/>
        </w:rPr>
        <w:t xml:space="preserve">прав на долю для третьих </w:t>
      </w:r>
      <w:r w:rsidRPr="00D36123">
        <w:rPr>
          <w:rFonts w:ascii="Times New Roman" w:hAnsi="Times New Roman" w:cs="Times New Roman"/>
          <w:sz w:val="28"/>
        </w:rPr>
        <w:t>лиц наступает с момента внесения записи об этом B ЕГРЮЛ, кроме случаев, предусмотренных законом.</w:t>
      </w:r>
    </w:p>
    <w:p w:rsidR="00FA3CA9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В непубличном акционерном обществе оформление перехода прав на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акции также связано с необходимостью изучения устава.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Законодательство об акционерных обществах существенно поменялось</w:t>
      </w:r>
      <w:r w:rsidR="001A3F6A" w:rsidRPr="00D36123">
        <w:rPr>
          <w:rFonts w:ascii="Times New Roman" w:hAnsi="Times New Roman" w:cs="Times New Roman"/>
          <w:sz w:val="28"/>
        </w:rPr>
        <w:t xml:space="preserve"> в</w:t>
      </w:r>
      <w:r w:rsidRPr="00D36123">
        <w:rPr>
          <w:rFonts w:ascii="Times New Roman" w:hAnsi="Times New Roman" w:cs="Times New Roman"/>
          <w:sz w:val="28"/>
        </w:rPr>
        <w:t xml:space="preserve"> этой час</w:t>
      </w:r>
      <w:r w:rsidR="001A3F6A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и с внесением Федеральным законом от 29.062015 № 210-ФЗ изменений в с</w:t>
      </w:r>
      <w:r w:rsidR="001A3F6A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. 73</w:t>
      </w:r>
      <w:r w:rsidR="006840D4" w:rsidRPr="00D36123">
        <w:rPr>
          <w:rFonts w:ascii="Times New Roman" w:hAnsi="Times New Roman" w:cs="Times New Roman"/>
          <w:sz w:val="28"/>
        </w:rPr>
        <w:t xml:space="preserve"> З</w:t>
      </w:r>
      <w:r w:rsidRPr="00D36123">
        <w:rPr>
          <w:rFonts w:ascii="Times New Roman" w:hAnsi="Times New Roman" w:cs="Times New Roman"/>
          <w:sz w:val="28"/>
        </w:rPr>
        <w:t xml:space="preserve">акона </w:t>
      </w:r>
      <w:r w:rsidR="00695318">
        <w:rPr>
          <w:rFonts w:ascii="Times New Roman" w:hAnsi="Times New Roman" w:cs="Times New Roman"/>
          <w:sz w:val="28"/>
        </w:rPr>
        <w:t>о</w:t>
      </w:r>
      <w:r w:rsidRPr="00D36123">
        <w:rPr>
          <w:rFonts w:ascii="Times New Roman" w:hAnsi="Times New Roman" w:cs="Times New Roman"/>
          <w:sz w:val="28"/>
        </w:rPr>
        <w:t>6 АО</w:t>
      </w:r>
      <w:r w:rsidR="00C60E51">
        <w:rPr>
          <w:rStyle w:val="a5"/>
          <w:rFonts w:ascii="Times New Roman" w:hAnsi="Times New Roman" w:cs="Times New Roman"/>
          <w:sz w:val="28"/>
        </w:rPr>
        <w:footnoteReference w:id="14"/>
      </w:r>
      <w:r w:rsidRPr="00D36123">
        <w:rPr>
          <w:rFonts w:ascii="Times New Roman" w:hAnsi="Times New Roman" w:cs="Times New Roman"/>
          <w:sz w:val="28"/>
        </w:rPr>
        <w:t>. Были введены: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— положение о согласии акционеров на отчуждение акций третьим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лицам;</w:t>
      </w:r>
    </w:p>
    <w:p w:rsidR="008E033C" w:rsidRPr="00D36123" w:rsidRDefault="009C5A55" w:rsidP="0066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— новый порядок, основания, правовые механизмы реализации преимущественного права.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Ус</w:t>
      </w:r>
      <w:r w:rsidR="001A3F6A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>авом непубличного общества может быть предусмотрено согласие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акционеров на отчуждение акций третьим лицам. Указанное положение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действует в течение определенного срока, предусмотренного уставом, но не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более </w:t>
      </w:r>
      <w:r w:rsidR="001A3F6A" w:rsidRPr="00D36123">
        <w:rPr>
          <w:rFonts w:ascii="Times New Roman" w:hAnsi="Times New Roman" w:cs="Times New Roman"/>
          <w:sz w:val="28"/>
        </w:rPr>
        <w:t xml:space="preserve">чем в течение пяти лет </w:t>
      </w:r>
      <w:r w:rsidR="006840D4" w:rsidRPr="00D36123">
        <w:rPr>
          <w:rFonts w:ascii="Times New Roman" w:hAnsi="Times New Roman" w:cs="Times New Roman"/>
          <w:sz w:val="28"/>
        </w:rPr>
        <w:t>со</w:t>
      </w:r>
      <w:r w:rsidR="001A3F6A" w:rsidRPr="00D36123">
        <w:rPr>
          <w:rFonts w:ascii="Times New Roman" w:hAnsi="Times New Roman" w:cs="Times New Roman"/>
          <w:sz w:val="28"/>
        </w:rPr>
        <w:t xml:space="preserve"> дня государственной регистрации непублич</w:t>
      </w:r>
      <w:r w:rsidRPr="00D36123">
        <w:rPr>
          <w:rFonts w:ascii="Times New Roman" w:hAnsi="Times New Roman" w:cs="Times New Roman"/>
          <w:sz w:val="28"/>
        </w:rPr>
        <w:t>ного общества либо со дня государственной регистрации соответствующих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изменений </w:t>
      </w:r>
      <w:r w:rsidR="001A3F6A" w:rsidRPr="00D36123">
        <w:rPr>
          <w:rFonts w:ascii="Times New Roman" w:hAnsi="Times New Roman" w:cs="Times New Roman"/>
          <w:sz w:val="28"/>
        </w:rPr>
        <w:t>в</w:t>
      </w:r>
      <w:r w:rsidRPr="00D36123">
        <w:rPr>
          <w:rFonts w:ascii="Times New Roman" w:hAnsi="Times New Roman" w:cs="Times New Roman"/>
          <w:sz w:val="28"/>
        </w:rPr>
        <w:t xml:space="preserve"> устав общества.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 xml:space="preserve">Форма согласия прямо </w:t>
      </w:r>
      <w:r w:rsidR="00FA3CA9">
        <w:rPr>
          <w:rFonts w:ascii="Times New Roman" w:hAnsi="Times New Roman" w:cs="Times New Roman"/>
          <w:sz w:val="28"/>
        </w:rPr>
        <w:t>указана в законе — это молчание.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FA3CA9">
        <w:rPr>
          <w:rFonts w:ascii="Times New Roman" w:hAnsi="Times New Roman" w:cs="Times New Roman"/>
          <w:sz w:val="28"/>
        </w:rPr>
        <w:t>Н</w:t>
      </w:r>
      <w:r w:rsidRPr="00D36123">
        <w:rPr>
          <w:rFonts w:ascii="Times New Roman" w:hAnsi="Times New Roman" w:cs="Times New Roman"/>
          <w:sz w:val="28"/>
        </w:rPr>
        <w:t>апротив, отказ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от согласия должен быть</w:t>
      </w:r>
      <w:r w:rsidR="001A3F6A" w:rsidRPr="00D36123">
        <w:rPr>
          <w:rFonts w:ascii="Times New Roman" w:hAnsi="Times New Roman" w:cs="Times New Roman"/>
          <w:sz w:val="28"/>
        </w:rPr>
        <w:t xml:space="preserve"> предоставлен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1A3F6A" w:rsidRPr="00D36123">
        <w:rPr>
          <w:rFonts w:ascii="Times New Roman" w:hAnsi="Times New Roman" w:cs="Times New Roman"/>
          <w:sz w:val="28"/>
        </w:rPr>
        <w:t>непосредственно</w:t>
      </w:r>
      <w:r w:rsidRPr="00D36123">
        <w:rPr>
          <w:rFonts w:ascii="Times New Roman" w:hAnsi="Times New Roman" w:cs="Times New Roman"/>
          <w:sz w:val="28"/>
        </w:rPr>
        <w:t xml:space="preserve"> </w:t>
      </w:r>
      <w:r w:rsidR="001A3F6A" w:rsidRPr="00D36123">
        <w:rPr>
          <w:rFonts w:ascii="Times New Roman" w:hAnsi="Times New Roman" w:cs="Times New Roman"/>
          <w:sz w:val="28"/>
        </w:rPr>
        <w:t>обществу</w:t>
      </w:r>
      <w:r w:rsidRPr="00D36123">
        <w:rPr>
          <w:rFonts w:ascii="Times New Roman" w:hAnsi="Times New Roman" w:cs="Times New Roman"/>
          <w:sz w:val="28"/>
        </w:rPr>
        <w:t xml:space="preserve"> в письменной форме в течение 30 дней или в более короткий срок, предусмотренный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уставом общества. В отличие от устава </w:t>
      </w:r>
      <w:r w:rsidR="00C60E51">
        <w:rPr>
          <w:rFonts w:ascii="Times New Roman" w:hAnsi="Times New Roman" w:cs="Times New Roman"/>
          <w:sz w:val="28"/>
        </w:rPr>
        <w:t>ООО</w:t>
      </w:r>
      <w:r w:rsidR="00FA3CA9">
        <w:rPr>
          <w:rFonts w:ascii="Times New Roman" w:hAnsi="Times New Roman" w:cs="Times New Roman"/>
          <w:sz w:val="28"/>
        </w:rPr>
        <w:t xml:space="preserve"> в</w:t>
      </w:r>
      <w:r w:rsidRPr="00D36123">
        <w:rPr>
          <w:rFonts w:ascii="Times New Roman" w:hAnsi="Times New Roman" w:cs="Times New Roman"/>
          <w:sz w:val="28"/>
        </w:rPr>
        <w:t xml:space="preserve"> уставе</w:t>
      </w:r>
      <w:r w:rsidR="001A3F6A" w:rsidRPr="00D36123">
        <w:rPr>
          <w:rFonts w:ascii="Times New Roman" w:hAnsi="Times New Roman" w:cs="Times New Roman"/>
          <w:sz w:val="28"/>
        </w:rPr>
        <w:t xml:space="preserve"> непубличного</w:t>
      </w:r>
      <w:r w:rsidRPr="00D36123">
        <w:rPr>
          <w:rFonts w:ascii="Times New Roman" w:hAnsi="Times New Roman" w:cs="Times New Roman"/>
          <w:sz w:val="28"/>
        </w:rPr>
        <w:t xml:space="preserve"> акционерного общества иных вариантов формы предоставления согласия не может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быть предусмотрено. </w:t>
      </w:r>
      <w:r w:rsidR="001A3F6A" w:rsidRPr="00D36123">
        <w:rPr>
          <w:rFonts w:ascii="Times New Roman" w:hAnsi="Times New Roman" w:cs="Times New Roman"/>
          <w:sz w:val="28"/>
        </w:rPr>
        <w:t>Устав</w:t>
      </w:r>
      <w:r w:rsidRPr="00D36123">
        <w:rPr>
          <w:rFonts w:ascii="Times New Roman" w:hAnsi="Times New Roman" w:cs="Times New Roman"/>
          <w:sz w:val="28"/>
        </w:rPr>
        <w:t xml:space="preserve"> общества может регулировать только порядок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направления заявлений и уведомлений в общество, например электронной</w:t>
      </w:r>
      <w:r w:rsidR="001A3F6A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почтой, заказным письмом</w:t>
      </w:r>
      <w:r w:rsidR="008E033C"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8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Применительно к непубличному акционерному общес</w:t>
      </w:r>
      <w:r w:rsidR="006840D4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 xml:space="preserve">ву, в отличие от общества с ограниченной ответственностью, </w:t>
      </w:r>
      <w:r w:rsidR="006840D4" w:rsidRPr="00D36123">
        <w:rPr>
          <w:rFonts w:ascii="Times New Roman" w:hAnsi="Times New Roman" w:cs="Times New Roman"/>
          <w:sz w:val="28"/>
        </w:rPr>
        <w:t>отсутствует</w:t>
      </w:r>
      <w:r w:rsidRPr="00D36123">
        <w:rPr>
          <w:rFonts w:ascii="Times New Roman" w:hAnsi="Times New Roman" w:cs="Times New Roman"/>
          <w:sz w:val="28"/>
        </w:rPr>
        <w:t xml:space="preserve"> необходимость получения согласия общества на отчуждение акций третьим лицам. Способом защиты</w:t>
      </w:r>
      <w:r w:rsidR="006840D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нарушенного права акционера при нарушении требования закона о </w:t>
      </w:r>
      <w:r w:rsidR="006840D4" w:rsidRPr="00D36123">
        <w:rPr>
          <w:rFonts w:ascii="Times New Roman" w:hAnsi="Times New Roman" w:cs="Times New Roman"/>
          <w:sz w:val="28"/>
        </w:rPr>
        <w:t xml:space="preserve">согласии на отчуждение </w:t>
      </w:r>
      <w:r w:rsidRPr="00D36123">
        <w:rPr>
          <w:rFonts w:ascii="Times New Roman" w:hAnsi="Times New Roman" w:cs="Times New Roman"/>
          <w:sz w:val="28"/>
        </w:rPr>
        <w:t xml:space="preserve">акций третьим лицам является </w:t>
      </w:r>
      <w:r w:rsidR="006840D4" w:rsidRPr="00D36123">
        <w:rPr>
          <w:rFonts w:ascii="Times New Roman" w:hAnsi="Times New Roman" w:cs="Times New Roman"/>
          <w:sz w:val="28"/>
        </w:rPr>
        <w:t>возможность</w:t>
      </w:r>
      <w:r w:rsidRPr="00D36123">
        <w:rPr>
          <w:rFonts w:ascii="Times New Roman" w:hAnsi="Times New Roman" w:cs="Times New Roman"/>
          <w:sz w:val="28"/>
        </w:rPr>
        <w:t xml:space="preserve"> признания сделки</w:t>
      </w:r>
      <w:r w:rsidR="006840D4" w:rsidRPr="00D36123">
        <w:rPr>
          <w:rFonts w:ascii="Times New Roman" w:hAnsi="Times New Roman" w:cs="Times New Roman"/>
          <w:sz w:val="28"/>
        </w:rPr>
        <w:t xml:space="preserve"> недействительной</w:t>
      </w:r>
      <w:r w:rsidRPr="00D36123">
        <w:rPr>
          <w:rFonts w:ascii="Times New Roman" w:hAnsi="Times New Roman" w:cs="Times New Roman"/>
          <w:sz w:val="28"/>
        </w:rPr>
        <w:t xml:space="preserve"> (п. 5 ст. 7 Закона 06 АО)</w:t>
      </w:r>
      <w:r w:rsidR="006840D4" w:rsidRPr="00D36123">
        <w:rPr>
          <w:rFonts w:ascii="Times New Roman" w:hAnsi="Times New Roman" w:cs="Times New Roman"/>
          <w:sz w:val="28"/>
        </w:rPr>
        <w:t>.</w:t>
      </w:r>
    </w:p>
    <w:p w:rsidR="009C5A55" w:rsidRPr="00D36123" w:rsidRDefault="009C5A55" w:rsidP="00C60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Ус</w:t>
      </w:r>
      <w:r w:rsidR="001F5C8D" w:rsidRPr="00D36123">
        <w:rPr>
          <w:rFonts w:ascii="Times New Roman" w:hAnsi="Times New Roman" w:cs="Times New Roman"/>
          <w:sz w:val="28"/>
        </w:rPr>
        <w:t>т</w:t>
      </w:r>
      <w:r w:rsidRPr="00D36123">
        <w:rPr>
          <w:rFonts w:ascii="Times New Roman" w:hAnsi="Times New Roman" w:cs="Times New Roman"/>
          <w:sz w:val="28"/>
        </w:rPr>
        <w:t xml:space="preserve">ав </w:t>
      </w:r>
      <w:r w:rsidR="001F5C8D" w:rsidRPr="00D36123">
        <w:rPr>
          <w:rFonts w:ascii="Times New Roman" w:hAnsi="Times New Roman" w:cs="Times New Roman"/>
          <w:sz w:val="28"/>
        </w:rPr>
        <w:t>непубличного</w:t>
      </w:r>
      <w:r w:rsidRPr="00D36123">
        <w:rPr>
          <w:rFonts w:ascii="Times New Roman" w:hAnsi="Times New Roman" w:cs="Times New Roman"/>
          <w:sz w:val="28"/>
        </w:rPr>
        <w:t xml:space="preserve"> общества может содержать преимущественное право</w:t>
      </w:r>
      <w:r w:rsidR="006840D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 xml:space="preserve">акционеров или </w:t>
      </w:r>
      <w:r w:rsidR="001F5C8D" w:rsidRPr="00D36123">
        <w:rPr>
          <w:rFonts w:ascii="Times New Roman" w:hAnsi="Times New Roman" w:cs="Times New Roman"/>
          <w:sz w:val="28"/>
        </w:rPr>
        <w:t>общества</w:t>
      </w:r>
      <w:r w:rsidRPr="00D36123">
        <w:rPr>
          <w:rFonts w:ascii="Times New Roman" w:hAnsi="Times New Roman" w:cs="Times New Roman"/>
          <w:sz w:val="28"/>
        </w:rPr>
        <w:t xml:space="preserve"> отчуждения акций по всем возмездным сделкам,</w:t>
      </w:r>
      <w:r w:rsidR="006840D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включая договоры купли</w:t>
      </w:r>
      <w:r w:rsidR="00C60E51">
        <w:rPr>
          <w:rFonts w:ascii="Times New Roman" w:hAnsi="Times New Roman" w:cs="Times New Roman"/>
          <w:sz w:val="28"/>
        </w:rPr>
        <w:t>-</w:t>
      </w:r>
      <w:r w:rsidRPr="00D36123">
        <w:rPr>
          <w:rFonts w:ascii="Times New Roman" w:hAnsi="Times New Roman" w:cs="Times New Roman"/>
          <w:sz w:val="28"/>
        </w:rPr>
        <w:t>продажи. В отличие от ООО преимущественное право в непубличном акционерном обществе может быть предусмотрено только</w:t>
      </w:r>
      <w:r w:rsidR="006840D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уставом — это факультативная законодательная норма.</w:t>
      </w:r>
    </w:p>
    <w:p w:rsidR="00992008" w:rsidRDefault="009C5A55" w:rsidP="009A5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008">
        <w:rPr>
          <w:rFonts w:ascii="Times New Roman" w:hAnsi="Times New Roman" w:cs="Times New Roman"/>
          <w:sz w:val="28"/>
        </w:rPr>
        <w:t>Если в уставе положение о преимущественном праве не включено, такое</w:t>
      </w:r>
      <w:r w:rsidR="006840D4" w:rsidRPr="00992008">
        <w:rPr>
          <w:rFonts w:ascii="Times New Roman" w:hAnsi="Times New Roman" w:cs="Times New Roman"/>
          <w:sz w:val="28"/>
        </w:rPr>
        <w:t xml:space="preserve"> </w:t>
      </w:r>
      <w:r w:rsidRPr="00992008">
        <w:rPr>
          <w:rFonts w:ascii="Times New Roman" w:hAnsi="Times New Roman" w:cs="Times New Roman"/>
          <w:sz w:val="28"/>
        </w:rPr>
        <w:t>право у акционеров отсутствует. При этом следует учитывать, что согласно</w:t>
      </w:r>
      <w:r w:rsidR="006840D4" w:rsidRPr="00992008">
        <w:rPr>
          <w:rFonts w:ascii="Times New Roman" w:hAnsi="Times New Roman" w:cs="Times New Roman"/>
          <w:sz w:val="28"/>
        </w:rPr>
        <w:t xml:space="preserve"> </w:t>
      </w:r>
      <w:r w:rsidRPr="00992008">
        <w:rPr>
          <w:rFonts w:ascii="Times New Roman" w:hAnsi="Times New Roman" w:cs="Times New Roman"/>
          <w:sz w:val="28"/>
        </w:rPr>
        <w:t xml:space="preserve">п. 11 </w:t>
      </w:r>
      <w:r w:rsidR="00C61883" w:rsidRPr="00992008">
        <w:rPr>
          <w:rFonts w:ascii="Times New Roman" w:hAnsi="Times New Roman" w:cs="Times New Roman"/>
          <w:sz w:val="28"/>
        </w:rPr>
        <w:t>ст</w:t>
      </w:r>
      <w:r w:rsidRPr="00992008">
        <w:rPr>
          <w:rFonts w:ascii="Times New Roman" w:hAnsi="Times New Roman" w:cs="Times New Roman"/>
          <w:sz w:val="28"/>
        </w:rPr>
        <w:t>. 27 Закона № 210</w:t>
      </w:r>
      <w:r w:rsidR="0041382E" w:rsidRPr="00992008">
        <w:rPr>
          <w:rFonts w:ascii="Times New Roman" w:hAnsi="Times New Roman" w:cs="Times New Roman"/>
          <w:sz w:val="28"/>
        </w:rPr>
        <w:t>-</w:t>
      </w:r>
      <w:r w:rsidRPr="00992008">
        <w:rPr>
          <w:rFonts w:ascii="Times New Roman" w:hAnsi="Times New Roman" w:cs="Times New Roman"/>
          <w:sz w:val="28"/>
        </w:rPr>
        <w:t>ФЗ акционеры — владельцы акций акционерного</w:t>
      </w:r>
      <w:r w:rsidR="006840D4" w:rsidRPr="00992008">
        <w:rPr>
          <w:rFonts w:ascii="Times New Roman" w:hAnsi="Times New Roman" w:cs="Times New Roman"/>
          <w:sz w:val="28"/>
        </w:rPr>
        <w:t xml:space="preserve"> </w:t>
      </w:r>
      <w:r w:rsidRPr="00992008">
        <w:rPr>
          <w:rFonts w:ascii="Times New Roman" w:hAnsi="Times New Roman" w:cs="Times New Roman"/>
          <w:sz w:val="28"/>
        </w:rPr>
        <w:t>общества, которое на 1 сентября 2014 года являлось закрытым акционерным обществом и устав которого не предусматривал преимущественного</w:t>
      </w:r>
      <w:r w:rsidR="008E033C" w:rsidRPr="00992008">
        <w:rPr>
          <w:rFonts w:ascii="Times New Roman" w:hAnsi="Times New Roman" w:cs="Times New Roman"/>
          <w:sz w:val="28"/>
        </w:rPr>
        <w:t xml:space="preserve"> </w:t>
      </w:r>
      <w:r w:rsidR="0041382E" w:rsidRPr="00992008">
        <w:rPr>
          <w:rFonts w:ascii="Times New Roman" w:hAnsi="Times New Roman" w:cs="Times New Roman"/>
          <w:sz w:val="28"/>
        </w:rPr>
        <w:t>права его акционеров на приобретение акций, продаваемых другими акционерами этого общества</w:t>
      </w:r>
      <w:r w:rsidR="00C61883" w:rsidRPr="00992008">
        <w:rPr>
          <w:rFonts w:ascii="Times New Roman" w:hAnsi="Times New Roman" w:cs="Times New Roman"/>
          <w:sz w:val="28"/>
        </w:rPr>
        <w:t xml:space="preserve">, </w:t>
      </w:r>
      <w:r w:rsidR="00FA3CA9" w:rsidRPr="00992008">
        <w:rPr>
          <w:rFonts w:ascii="Times New Roman" w:hAnsi="Times New Roman" w:cs="Times New Roman"/>
          <w:sz w:val="28"/>
        </w:rPr>
        <w:t>до приведения устава такого общества в соответствие с положениями ГК РФ (в редакции на 1 сентября 2014 года)</w:t>
      </w:r>
      <w:r w:rsidR="00C61883" w:rsidRPr="00992008">
        <w:rPr>
          <w:rFonts w:ascii="Times New Roman" w:hAnsi="Times New Roman" w:cs="Times New Roman"/>
          <w:sz w:val="28"/>
        </w:rPr>
        <w:t xml:space="preserve"> </w:t>
      </w:r>
      <w:r w:rsidRPr="00992008">
        <w:rPr>
          <w:rFonts w:ascii="Times New Roman" w:hAnsi="Times New Roman" w:cs="Times New Roman"/>
          <w:sz w:val="28"/>
        </w:rPr>
        <w:t>пользуются преимущественным правом приобретения акций, продаваемых другими акционерами этого общества, по цене предложения третьему лицу пропорционально количеству акций, принадлежащих каждому</w:t>
      </w:r>
      <w:r w:rsidR="006840D4" w:rsidRPr="00992008">
        <w:rPr>
          <w:rFonts w:ascii="Times New Roman" w:hAnsi="Times New Roman" w:cs="Times New Roman"/>
          <w:sz w:val="28"/>
        </w:rPr>
        <w:t xml:space="preserve"> </w:t>
      </w:r>
      <w:r w:rsidRPr="00992008">
        <w:rPr>
          <w:rFonts w:ascii="Times New Roman" w:hAnsi="Times New Roman" w:cs="Times New Roman"/>
          <w:sz w:val="28"/>
        </w:rPr>
        <w:t>из</w:t>
      </w:r>
      <w:r w:rsidR="006840D4" w:rsidRPr="00992008">
        <w:rPr>
          <w:rFonts w:ascii="Times New Roman" w:hAnsi="Times New Roman" w:cs="Times New Roman"/>
          <w:sz w:val="28"/>
        </w:rPr>
        <w:t xml:space="preserve"> </w:t>
      </w:r>
      <w:r w:rsidRPr="00992008">
        <w:rPr>
          <w:rFonts w:ascii="Times New Roman" w:hAnsi="Times New Roman" w:cs="Times New Roman"/>
          <w:sz w:val="28"/>
        </w:rPr>
        <w:t>ни</w:t>
      </w:r>
      <w:r w:rsidR="006840D4" w:rsidRPr="00992008">
        <w:rPr>
          <w:rFonts w:ascii="Times New Roman" w:hAnsi="Times New Roman" w:cs="Times New Roman"/>
          <w:sz w:val="28"/>
        </w:rPr>
        <w:t>х</w:t>
      </w:r>
      <w:r w:rsidR="00992008" w:rsidRPr="00992008">
        <w:rPr>
          <w:rFonts w:ascii="Times New Roman" w:hAnsi="Times New Roman" w:cs="Times New Roman"/>
          <w:sz w:val="28"/>
        </w:rPr>
        <w:t>.</w:t>
      </w:r>
      <w:r w:rsidRPr="00992008">
        <w:rPr>
          <w:rFonts w:ascii="Times New Roman" w:hAnsi="Times New Roman" w:cs="Times New Roman"/>
          <w:sz w:val="28"/>
        </w:rPr>
        <w:t xml:space="preserve"> </w:t>
      </w:r>
      <w:r w:rsidR="00992008" w:rsidRPr="00992008">
        <w:rPr>
          <w:rFonts w:ascii="Times New Roman" w:hAnsi="Times New Roman" w:cs="Times New Roman"/>
          <w:sz w:val="28"/>
        </w:rPr>
        <w:t>П</w:t>
      </w:r>
      <w:r w:rsidRPr="00992008">
        <w:rPr>
          <w:rFonts w:ascii="Times New Roman" w:hAnsi="Times New Roman" w:cs="Times New Roman"/>
          <w:sz w:val="28"/>
        </w:rPr>
        <w:t>орядок реализации этого права установлен п</w:t>
      </w:r>
      <w:r w:rsidR="006840D4" w:rsidRPr="00992008">
        <w:rPr>
          <w:rFonts w:ascii="Times New Roman" w:hAnsi="Times New Roman" w:cs="Times New Roman"/>
          <w:sz w:val="28"/>
        </w:rPr>
        <w:t xml:space="preserve">. 12 </w:t>
      </w:r>
      <w:r w:rsidR="00C61883" w:rsidRPr="00992008">
        <w:rPr>
          <w:rFonts w:ascii="Times New Roman" w:hAnsi="Times New Roman" w:cs="Times New Roman"/>
          <w:sz w:val="28"/>
        </w:rPr>
        <w:t>ст</w:t>
      </w:r>
      <w:r w:rsidR="006840D4" w:rsidRPr="00992008">
        <w:rPr>
          <w:rFonts w:ascii="Times New Roman" w:hAnsi="Times New Roman" w:cs="Times New Roman"/>
          <w:sz w:val="28"/>
        </w:rPr>
        <w:t xml:space="preserve">. 27 </w:t>
      </w:r>
      <w:r w:rsidR="00C61883" w:rsidRPr="00992008">
        <w:rPr>
          <w:rFonts w:ascii="Times New Roman" w:hAnsi="Times New Roman" w:cs="Times New Roman"/>
          <w:sz w:val="28"/>
        </w:rPr>
        <w:t>З</w:t>
      </w:r>
      <w:r w:rsidR="006840D4" w:rsidRPr="00992008">
        <w:rPr>
          <w:rFonts w:ascii="Times New Roman" w:hAnsi="Times New Roman" w:cs="Times New Roman"/>
          <w:sz w:val="28"/>
        </w:rPr>
        <w:t>акона:</w:t>
      </w:r>
      <w:r w:rsidR="00C61883" w:rsidRPr="00992008">
        <w:rPr>
          <w:rFonts w:ascii="Times New Roman" w:hAnsi="Times New Roman" w:cs="Times New Roman"/>
          <w:sz w:val="28"/>
        </w:rPr>
        <w:t xml:space="preserve"> </w:t>
      </w:r>
      <w:r w:rsidRPr="00992008">
        <w:rPr>
          <w:rFonts w:ascii="Times New Roman" w:hAnsi="Times New Roman" w:cs="Times New Roman"/>
          <w:sz w:val="28"/>
        </w:rPr>
        <w:t>акционер, намеренный продать свои акции третьему лицу, обязан через</w:t>
      </w:r>
      <w:r w:rsidR="006840D4" w:rsidRPr="00992008">
        <w:rPr>
          <w:rFonts w:ascii="Times New Roman" w:hAnsi="Times New Roman" w:cs="Times New Roman"/>
          <w:sz w:val="28"/>
        </w:rPr>
        <w:t xml:space="preserve"> </w:t>
      </w:r>
      <w:r w:rsidRPr="00992008">
        <w:rPr>
          <w:rFonts w:ascii="Times New Roman" w:hAnsi="Times New Roman" w:cs="Times New Roman"/>
          <w:sz w:val="28"/>
        </w:rPr>
        <w:t>общество</w:t>
      </w:r>
      <w:r w:rsidRPr="00D36123">
        <w:rPr>
          <w:rFonts w:ascii="Times New Roman" w:hAnsi="Times New Roman" w:cs="Times New Roman"/>
          <w:sz w:val="28"/>
        </w:rPr>
        <w:t xml:space="preserve"> письменно известить об этом остальных акционеров общества</w:t>
      </w:r>
      <w:r w:rsidR="006840D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и само общество с указанием цены и других условий продажи акций через</w:t>
      </w:r>
      <w:r w:rsidR="006840D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общество.</w:t>
      </w:r>
    </w:p>
    <w:p w:rsidR="00992008" w:rsidRPr="00992008" w:rsidRDefault="009C5A55" w:rsidP="0099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6123">
        <w:rPr>
          <w:rFonts w:ascii="Times New Roman" w:hAnsi="Times New Roman" w:cs="Times New Roman"/>
          <w:sz w:val="28"/>
        </w:rPr>
        <w:t>Переход прав на акции оформляется в простой письменной форме путем</w:t>
      </w:r>
      <w:r w:rsidR="006840D4" w:rsidRPr="00D36123">
        <w:rPr>
          <w:rFonts w:ascii="Times New Roman" w:hAnsi="Times New Roman" w:cs="Times New Roman"/>
          <w:sz w:val="28"/>
        </w:rPr>
        <w:t xml:space="preserve"> </w:t>
      </w:r>
      <w:r w:rsidRPr="00D36123">
        <w:rPr>
          <w:rFonts w:ascii="Times New Roman" w:hAnsi="Times New Roman" w:cs="Times New Roman"/>
          <w:sz w:val="28"/>
        </w:rPr>
        <w:t>подписания передаточного распоряжения и внесения записи в реестр акционеров.</w:t>
      </w:r>
    </w:p>
    <w:p w:rsidR="00992008" w:rsidRPr="009A539B" w:rsidRDefault="001C741A" w:rsidP="009920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9A539B">
        <w:rPr>
          <w:rFonts w:ascii="Times New Roman" w:hAnsi="Times New Roman" w:cs="Times New Roman"/>
          <w:i/>
          <w:sz w:val="28"/>
        </w:rPr>
        <w:t>Так, суд, отказав истцу в требовании признать за ним право на акции, приобретенные им по договору купли-продажи, указал: «На основании договоров купли-продажи у истца может возникнуть право требования передать акции, которое подлежит защите посредством исков, направленных на понуждение должников к исполнению обязательств. Само по себе заключе</w:t>
      </w:r>
      <w:r w:rsidR="00992008">
        <w:rPr>
          <w:rFonts w:ascii="Times New Roman" w:hAnsi="Times New Roman" w:cs="Times New Roman"/>
          <w:i/>
          <w:sz w:val="28"/>
        </w:rPr>
        <w:t>ние и исполнение договора купли-</w:t>
      </w:r>
      <w:r w:rsidRPr="009A539B">
        <w:rPr>
          <w:rFonts w:ascii="Times New Roman" w:hAnsi="Times New Roman" w:cs="Times New Roman"/>
          <w:i/>
          <w:sz w:val="28"/>
        </w:rPr>
        <w:t>продажи акций без совершения держателем реестра предусмотренных законом действий по фиксации прав на акции по смыслу пункта 1 статьи 223 ГК РФ не порождает право собственности покупателя и не может быть основанием для признания этого права в судебном порядке</w:t>
      </w:r>
      <w:r w:rsidR="009A539B" w:rsidRPr="009A539B">
        <w:rPr>
          <w:rFonts w:ascii="Times New Roman" w:hAnsi="Times New Roman" w:cs="Times New Roman"/>
          <w:i/>
          <w:sz w:val="28"/>
        </w:rPr>
        <w:t>»</w:t>
      </w:r>
      <w:r w:rsidR="009A539B" w:rsidRPr="009A539B">
        <w:rPr>
          <w:rStyle w:val="a5"/>
          <w:rFonts w:ascii="Times New Roman" w:hAnsi="Times New Roman" w:cs="Times New Roman"/>
          <w:i/>
          <w:sz w:val="28"/>
        </w:rPr>
        <w:footnoteReference w:id="15"/>
      </w:r>
      <w:r w:rsidRPr="009A539B">
        <w:rPr>
          <w:rFonts w:ascii="Times New Roman" w:hAnsi="Times New Roman" w:cs="Times New Roman"/>
          <w:i/>
          <w:sz w:val="28"/>
        </w:rPr>
        <w:t>.</w:t>
      </w:r>
    </w:p>
    <w:p w:rsidR="009C5A55" w:rsidRPr="001C741A" w:rsidRDefault="009C5A55" w:rsidP="001C7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1883">
        <w:rPr>
          <w:rFonts w:ascii="Times New Roman" w:hAnsi="Times New Roman" w:cs="Times New Roman"/>
          <w:sz w:val="28"/>
        </w:rPr>
        <w:t>Для того чтобы получить акции, покупатель должен открыть лицевой счет</w:t>
      </w:r>
      <w:r w:rsidR="001A3F6A" w:rsidRPr="00C61883">
        <w:rPr>
          <w:rFonts w:ascii="Times New Roman" w:hAnsi="Times New Roman" w:cs="Times New Roman"/>
          <w:sz w:val="28"/>
        </w:rPr>
        <w:t xml:space="preserve"> </w:t>
      </w:r>
      <w:r w:rsidRPr="00C61883">
        <w:rPr>
          <w:rFonts w:ascii="Times New Roman" w:hAnsi="Times New Roman" w:cs="Times New Roman"/>
          <w:sz w:val="28"/>
        </w:rPr>
        <w:t>на свое имя. Это кредиторская обязанность покупателя, исполнение которой необходимо с целью создания должнику условий для исполнения его о</w:t>
      </w:r>
      <w:r w:rsidR="001A3F6A" w:rsidRPr="00C61883">
        <w:rPr>
          <w:rFonts w:ascii="Times New Roman" w:hAnsi="Times New Roman" w:cs="Times New Roman"/>
          <w:sz w:val="28"/>
        </w:rPr>
        <w:t>бязательства</w:t>
      </w:r>
      <w:r w:rsidRPr="00C61883">
        <w:rPr>
          <w:rFonts w:ascii="Times New Roman" w:hAnsi="Times New Roman" w:cs="Times New Roman"/>
          <w:sz w:val="28"/>
        </w:rPr>
        <w:t xml:space="preserve">. Покупатель заблаговременно должен явиться к </w:t>
      </w:r>
      <w:r w:rsidR="00206046" w:rsidRPr="00C61883">
        <w:rPr>
          <w:rFonts w:ascii="Times New Roman" w:hAnsi="Times New Roman" w:cs="Times New Roman"/>
          <w:sz w:val="28"/>
        </w:rPr>
        <w:t>реестродержателю</w:t>
      </w:r>
      <w:r w:rsidRPr="00C61883">
        <w:rPr>
          <w:rFonts w:ascii="Times New Roman" w:hAnsi="Times New Roman" w:cs="Times New Roman"/>
          <w:sz w:val="28"/>
        </w:rPr>
        <w:t xml:space="preserve"> с анкетой</w:t>
      </w:r>
      <w:r w:rsidR="00206046" w:rsidRPr="00C61883">
        <w:rPr>
          <w:rFonts w:ascii="Times New Roman" w:hAnsi="Times New Roman" w:cs="Times New Roman"/>
          <w:sz w:val="28"/>
        </w:rPr>
        <w:t xml:space="preserve"> </w:t>
      </w:r>
      <w:r w:rsidRPr="00C61883">
        <w:rPr>
          <w:rFonts w:ascii="Times New Roman" w:hAnsi="Times New Roman" w:cs="Times New Roman"/>
          <w:sz w:val="28"/>
        </w:rPr>
        <w:t xml:space="preserve">зарегистрированного лица, приложить документы </w:t>
      </w:r>
      <w:r w:rsidR="009A539B">
        <w:rPr>
          <w:rFonts w:ascii="Times New Roman" w:hAnsi="Times New Roman" w:cs="Times New Roman"/>
          <w:sz w:val="28"/>
        </w:rPr>
        <w:t>в</w:t>
      </w:r>
      <w:r w:rsidRPr="00C61883">
        <w:rPr>
          <w:rFonts w:ascii="Times New Roman" w:hAnsi="Times New Roman" w:cs="Times New Roman"/>
          <w:sz w:val="28"/>
        </w:rPr>
        <w:t xml:space="preserve"> </w:t>
      </w:r>
      <w:r w:rsidR="00206046" w:rsidRPr="00C61883">
        <w:rPr>
          <w:rFonts w:ascii="Times New Roman" w:hAnsi="Times New Roman" w:cs="Times New Roman"/>
          <w:sz w:val="28"/>
        </w:rPr>
        <w:t>соответствии</w:t>
      </w:r>
      <w:r w:rsidRPr="00C61883">
        <w:rPr>
          <w:rFonts w:ascii="Times New Roman" w:hAnsi="Times New Roman" w:cs="Times New Roman"/>
          <w:sz w:val="28"/>
        </w:rPr>
        <w:t xml:space="preserve"> с требованиями </w:t>
      </w:r>
      <w:r w:rsidR="00206046" w:rsidRPr="00C61883">
        <w:rPr>
          <w:rFonts w:ascii="Times New Roman" w:hAnsi="Times New Roman" w:cs="Times New Roman"/>
          <w:sz w:val="28"/>
        </w:rPr>
        <w:t>регистратора</w:t>
      </w:r>
      <w:r w:rsidRPr="00C61883">
        <w:rPr>
          <w:rFonts w:ascii="Times New Roman" w:hAnsi="Times New Roman" w:cs="Times New Roman"/>
          <w:sz w:val="28"/>
        </w:rPr>
        <w:t xml:space="preserve">. Отметим, что </w:t>
      </w:r>
      <w:r w:rsidR="009A539B">
        <w:rPr>
          <w:rFonts w:ascii="Times New Roman" w:hAnsi="Times New Roman" w:cs="Times New Roman"/>
          <w:sz w:val="28"/>
        </w:rPr>
        <w:t>в</w:t>
      </w:r>
      <w:r w:rsidRPr="00C61883">
        <w:rPr>
          <w:rFonts w:ascii="Times New Roman" w:hAnsi="Times New Roman" w:cs="Times New Roman"/>
          <w:sz w:val="28"/>
        </w:rPr>
        <w:t xml:space="preserve"> </w:t>
      </w:r>
      <w:r w:rsidR="00206046" w:rsidRPr="00C61883">
        <w:rPr>
          <w:rFonts w:ascii="Times New Roman" w:hAnsi="Times New Roman" w:cs="Times New Roman"/>
          <w:sz w:val="28"/>
        </w:rPr>
        <w:t>настоящее</w:t>
      </w:r>
      <w:r w:rsidRPr="00C61883">
        <w:rPr>
          <w:rFonts w:ascii="Times New Roman" w:hAnsi="Times New Roman" w:cs="Times New Roman"/>
          <w:sz w:val="28"/>
        </w:rPr>
        <w:t xml:space="preserve"> время нет единых требований к </w:t>
      </w:r>
      <w:r w:rsidR="00206046" w:rsidRPr="00C61883">
        <w:rPr>
          <w:rFonts w:ascii="Times New Roman" w:hAnsi="Times New Roman" w:cs="Times New Roman"/>
          <w:sz w:val="28"/>
        </w:rPr>
        <w:t>порядку</w:t>
      </w:r>
      <w:r w:rsidRPr="00C61883">
        <w:rPr>
          <w:rFonts w:ascii="Times New Roman" w:hAnsi="Times New Roman" w:cs="Times New Roman"/>
          <w:sz w:val="28"/>
        </w:rPr>
        <w:t xml:space="preserve"> ведения реестра акционеров, а также требований </w:t>
      </w:r>
      <w:r w:rsidR="009A539B">
        <w:rPr>
          <w:rFonts w:ascii="Times New Roman" w:hAnsi="Times New Roman" w:cs="Times New Roman"/>
          <w:sz w:val="28"/>
        </w:rPr>
        <w:t>к</w:t>
      </w:r>
      <w:r w:rsidRPr="00C61883">
        <w:rPr>
          <w:rFonts w:ascii="Times New Roman" w:hAnsi="Times New Roman" w:cs="Times New Roman"/>
          <w:sz w:val="28"/>
        </w:rPr>
        <w:t xml:space="preserve"> перечню документов</w:t>
      </w:r>
      <w:r w:rsidR="00C61883">
        <w:rPr>
          <w:rFonts w:ascii="Times New Roman" w:hAnsi="Times New Roman" w:cs="Times New Roman"/>
          <w:sz w:val="28"/>
        </w:rPr>
        <w:t xml:space="preserve"> </w:t>
      </w:r>
      <w:r w:rsidRPr="00C61883">
        <w:rPr>
          <w:rFonts w:ascii="Times New Roman" w:hAnsi="Times New Roman" w:cs="Times New Roman"/>
          <w:sz w:val="28"/>
        </w:rPr>
        <w:t>для открытия лицевого счета</w:t>
      </w:r>
      <w:r w:rsidR="009A539B">
        <w:rPr>
          <w:rStyle w:val="a5"/>
          <w:rFonts w:ascii="Times New Roman" w:hAnsi="Times New Roman" w:cs="Times New Roman"/>
          <w:sz w:val="28"/>
        </w:rPr>
        <w:footnoteReference w:id="16"/>
      </w:r>
      <w:r w:rsidRPr="00C61883">
        <w:rPr>
          <w:rFonts w:ascii="Times New Roman" w:hAnsi="Times New Roman" w:cs="Times New Roman"/>
          <w:sz w:val="28"/>
        </w:rPr>
        <w:t>, что затрудняет оборот акций. Поэтому покупателю,</w:t>
      </w:r>
      <w:r w:rsidR="00206046" w:rsidRPr="00C61883">
        <w:rPr>
          <w:rFonts w:ascii="Times New Roman" w:hAnsi="Times New Roman" w:cs="Times New Roman"/>
          <w:sz w:val="28"/>
        </w:rPr>
        <w:t xml:space="preserve"> </w:t>
      </w:r>
      <w:r w:rsidRPr="00C61883">
        <w:rPr>
          <w:rFonts w:ascii="Times New Roman" w:hAnsi="Times New Roman" w:cs="Times New Roman"/>
          <w:sz w:val="28"/>
        </w:rPr>
        <w:t xml:space="preserve">не желающему </w:t>
      </w:r>
      <w:r w:rsidR="00206046" w:rsidRPr="00C61883">
        <w:rPr>
          <w:rFonts w:ascii="Times New Roman" w:hAnsi="Times New Roman" w:cs="Times New Roman"/>
          <w:sz w:val="28"/>
        </w:rPr>
        <w:t>впасть</w:t>
      </w:r>
      <w:r w:rsidRPr="00C61883">
        <w:rPr>
          <w:rFonts w:ascii="Times New Roman" w:hAnsi="Times New Roman" w:cs="Times New Roman"/>
          <w:sz w:val="28"/>
        </w:rPr>
        <w:t xml:space="preserve"> в просрочку, при намерении совершить сделку, направленную на приобретение акций, следует заранее ознакомиться </w:t>
      </w:r>
      <w:r w:rsidR="00206046" w:rsidRPr="00C61883">
        <w:rPr>
          <w:rFonts w:ascii="Times New Roman" w:hAnsi="Times New Roman" w:cs="Times New Roman"/>
          <w:sz w:val="28"/>
        </w:rPr>
        <w:t>с требованиями</w:t>
      </w:r>
      <w:r w:rsidRPr="00C61883">
        <w:rPr>
          <w:rFonts w:ascii="Times New Roman" w:hAnsi="Times New Roman" w:cs="Times New Roman"/>
          <w:sz w:val="28"/>
        </w:rPr>
        <w:t xml:space="preserve"> регистратора, с перечнем необходимых для этой цели документов</w:t>
      </w:r>
      <w:r w:rsidR="001C741A">
        <w:rPr>
          <w:rFonts w:ascii="Times New Roman" w:hAnsi="Times New Roman" w:cs="Times New Roman"/>
          <w:sz w:val="28"/>
        </w:rPr>
        <w:t>.</w:t>
      </w:r>
    </w:p>
    <w:p w:rsidR="009A539B" w:rsidRPr="001C741A" w:rsidRDefault="009C5A55" w:rsidP="0066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741A">
        <w:rPr>
          <w:rFonts w:ascii="Times New Roman" w:hAnsi="Times New Roman" w:cs="Times New Roman"/>
          <w:sz w:val="28"/>
        </w:rPr>
        <w:t>В принципе не исключена возможность исполнения обязанности по передаче</w:t>
      </w:r>
      <w:r w:rsidR="00206046" w:rsidRPr="001C741A">
        <w:rPr>
          <w:rFonts w:ascii="Times New Roman" w:hAnsi="Times New Roman" w:cs="Times New Roman"/>
          <w:sz w:val="28"/>
        </w:rPr>
        <w:t xml:space="preserve"> </w:t>
      </w:r>
      <w:r w:rsidRPr="001C741A">
        <w:rPr>
          <w:rFonts w:ascii="Times New Roman" w:hAnsi="Times New Roman" w:cs="Times New Roman"/>
          <w:sz w:val="28"/>
        </w:rPr>
        <w:t xml:space="preserve">акций в депозит нотариуса, открываемый у </w:t>
      </w:r>
      <w:r w:rsidR="00206046" w:rsidRPr="001C741A">
        <w:rPr>
          <w:rFonts w:ascii="Times New Roman" w:hAnsi="Times New Roman" w:cs="Times New Roman"/>
          <w:sz w:val="28"/>
        </w:rPr>
        <w:t>регистратора</w:t>
      </w:r>
      <w:r w:rsidRPr="001C741A">
        <w:rPr>
          <w:rFonts w:ascii="Times New Roman" w:hAnsi="Times New Roman" w:cs="Times New Roman"/>
          <w:sz w:val="28"/>
        </w:rPr>
        <w:t>. Но этот допускаемый</w:t>
      </w:r>
      <w:r w:rsidR="00206046" w:rsidRPr="001C741A">
        <w:rPr>
          <w:rFonts w:ascii="Times New Roman" w:hAnsi="Times New Roman" w:cs="Times New Roman"/>
          <w:sz w:val="28"/>
        </w:rPr>
        <w:t xml:space="preserve"> </w:t>
      </w:r>
      <w:r w:rsidRPr="001C741A">
        <w:rPr>
          <w:rFonts w:ascii="Times New Roman" w:hAnsi="Times New Roman" w:cs="Times New Roman"/>
          <w:sz w:val="28"/>
        </w:rPr>
        <w:t>законом вариант исполнения обязанности по передаче акций нельзя считать оптимальным, поскольку он предполагает излишние издержки и транзакции.</w:t>
      </w:r>
    </w:p>
    <w:p w:rsidR="009C5A55" w:rsidRPr="001C741A" w:rsidRDefault="009C5A55" w:rsidP="0099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741A">
        <w:rPr>
          <w:rFonts w:ascii="Times New Roman" w:hAnsi="Times New Roman" w:cs="Times New Roman"/>
          <w:sz w:val="28"/>
        </w:rPr>
        <w:t>В публичном акционерном обществе никаких ограничений на продажу акций</w:t>
      </w:r>
      <w:r w:rsidR="00992008">
        <w:rPr>
          <w:rFonts w:ascii="Times New Roman" w:hAnsi="Times New Roman" w:cs="Times New Roman"/>
          <w:sz w:val="28"/>
        </w:rPr>
        <w:t xml:space="preserve"> третьим лицам не может быть установл</w:t>
      </w:r>
      <w:r w:rsidRPr="001C741A">
        <w:rPr>
          <w:rFonts w:ascii="Times New Roman" w:hAnsi="Times New Roman" w:cs="Times New Roman"/>
          <w:sz w:val="28"/>
        </w:rPr>
        <w:t>ено. Однако интересы акционеров обще</w:t>
      </w:r>
      <w:r w:rsidR="00C61883" w:rsidRPr="001C741A">
        <w:rPr>
          <w:rFonts w:ascii="Times New Roman" w:hAnsi="Times New Roman" w:cs="Times New Roman"/>
          <w:sz w:val="28"/>
        </w:rPr>
        <w:t>ства</w:t>
      </w:r>
      <w:r w:rsidR="001C741A" w:rsidRPr="001C741A">
        <w:rPr>
          <w:rFonts w:ascii="Times New Roman" w:hAnsi="Times New Roman" w:cs="Times New Roman"/>
          <w:sz w:val="28"/>
        </w:rPr>
        <w:t xml:space="preserve">, </w:t>
      </w:r>
      <w:r w:rsidRPr="001C741A">
        <w:rPr>
          <w:rFonts w:ascii="Times New Roman" w:hAnsi="Times New Roman" w:cs="Times New Roman"/>
          <w:sz w:val="28"/>
        </w:rPr>
        <w:t xml:space="preserve">акции </w:t>
      </w:r>
      <w:r w:rsidR="00C61883" w:rsidRPr="001C741A">
        <w:rPr>
          <w:rFonts w:ascii="Times New Roman" w:hAnsi="Times New Roman" w:cs="Times New Roman"/>
          <w:sz w:val="28"/>
        </w:rPr>
        <w:t>которого</w:t>
      </w:r>
      <w:r w:rsidRPr="001C741A">
        <w:rPr>
          <w:rFonts w:ascii="Times New Roman" w:hAnsi="Times New Roman" w:cs="Times New Roman"/>
          <w:sz w:val="28"/>
        </w:rPr>
        <w:t xml:space="preserve"> </w:t>
      </w:r>
      <w:r w:rsidR="00206046" w:rsidRPr="001C741A">
        <w:rPr>
          <w:rFonts w:ascii="Times New Roman" w:hAnsi="Times New Roman" w:cs="Times New Roman"/>
          <w:sz w:val="28"/>
        </w:rPr>
        <w:t>отчуждаются, защищаются законом</w:t>
      </w:r>
      <w:r w:rsidRPr="001C741A">
        <w:rPr>
          <w:rFonts w:ascii="Times New Roman" w:hAnsi="Times New Roman" w:cs="Times New Roman"/>
          <w:sz w:val="28"/>
        </w:rPr>
        <w:t xml:space="preserve">. </w:t>
      </w:r>
      <w:r w:rsidR="00D90796" w:rsidRPr="001C741A">
        <w:rPr>
          <w:rFonts w:ascii="Times New Roman" w:hAnsi="Times New Roman" w:cs="Times New Roman"/>
          <w:sz w:val="28"/>
        </w:rPr>
        <w:t>Так,</w:t>
      </w:r>
      <w:r w:rsidRPr="001C741A">
        <w:rPr>
          <w:rFonts w:ascii="Times New Roman" w:hAnsi="Times New Roman" w:cs="Times New Roman"/>
          <w:sz w:val="28"/>
        </w:rPr>
        <w:t xml:space="preserve"> глава </w:t>
      </w:r>
      <w:r w:rsidR="00D90796" w:rsidRPr="001C741A">
        <w:rPr>
          <w:rFonts w:ascii="Times New Roman" w:hAnsi="Times New Roman" w:cs="Times New Roman"/>
          <w:sz w:val="28"/>
        </w:rPr>
        <w:t>XI</w:t>
      </w:r>
      <w:r w:rsidR="00D90796" w:rsidRPr="001C741A">
        <w:rPr>
          <w:rFonts w:ascii="Times New Roman" w:hAnsi="Times New Roman" w:cs="Times New Roman"/>
          <w:sz w:val="28"/>
          <w:vertAlign w:val="superscript"/>
        </w:rPr>
        <w:t>1</w:t>
      </w:r>
      <w:r w:rsidRPr="001C741A">
        <w:rPr>
          <w:rFonts w:ascii="Times New Roman" w:hAnsi="Times New Roman" w:cs="Times New Roman"/>
          <w:sz w:val="28"/>
        </w:rPr>
        <w:t xml:space="preserve"> </w:t>
      </w:r>
      <w:r w:rsidR="00992008">
        <w:rPr>
          <w:rFonts w:ascii="Times New Roman" w:hAnsi="Times New Roman" w:cs="Times New Roman"/>
          <w:sz w:val="28"/>
        </w:rPr>
        <w:t>З</w:t>
      </w:r>
      <w:r w:rsidR="00D90796" w:rsidRPr="001C741A">
        <w:rPr>
          <w:rFonts w:ascii="Times New Roman" w:hAnsi="Times New Roman" w:cs="Times New Roman"/>
          <w:sz w:val="28"/>
        </w:rPr>
        <w:t>акона  об</w:t>
      </w:r>
      <w:r w:rsidRPr="001C741A">
        <w:rPr>
          <w:rFonts w:ascii="Times New Roman" w:hAnsi="Times New Roman" w:cs="Times New Roman"/>
          <w:sz w:val="28"/>
        </w:rPr>
        <w:t xml:space="preserve"> АО предусматривает обязательное предложение лица, которое приобрело </w:t>
      </w:r>
      <w:r w:rsidR="00D90796" w:rsidRPr="001C741A">
        <w:rPr>
          <w:rFonts w:ascii="Times New Roman" w:hAnsi="Times New Roman" w:cs="Times New Roman"/>
          <w:sz w:val="28"/>
        </w:rPr>
        <w:t xml:space="preserve"> </w:t>
      </w:r>
      <w:r w:rsidRPr="001C741A">
        <w:rPr>
          <w:rFonts w:ascii="Times New Roman" w:hAnsi="Times New Roman" w:cs="Times New Roman"/>
          <w:sz w:val="28"/>
        </w:rPr>
        <w:t>более 30% голосующих акций от общего количества акций публичного общес</w:t>
      </w:r>
      <w:r w:rsidR="00D90796" w:rsidRPr="001C741A">
        <w:rPr>
          <w:rFonts w:ascii="Times New Roman" w:hAnsi="Times New Roman" w:cs="Times New Roman"/>
          <w:sz w:val="28"/>
        </w:rPr>
        <w:t>т</w:t>
      </w:r>
      <w:r w:rsidRPr="001C741A">
        <w:rPr>
          <w:rFonts w:ascii="Times New Roman" w:hAnsi="Times New Roman" w:cs="Times New Roman"/>
          <w:sz w:val="28"/>
        </w:rPr>
        <w:t>ва, с учетом акций, принадлежащих этому лицу и его аффилированным лицам,</w:t>
      </w:r>
      <w:r w:rsidR="001C741A" w:rsidRPr="001C741A">
        <w:rPr>
          <w:rFonts w:ascii="Times New Roman" w:hAnsi="Times New Roman" w:cs="Times New Roman"/>
          <w:sz w:val="28"/>
        </w:rPr>
        <w:t xml:space="preserve"> </w:t>
      </w:r>
      <w:r w:rsidR="00CF57AB" w:rsidRPr="001C741A">
        <w:rPr>
          <w:rFonts w:ascii="Times New Roman" w:hAnsi="Times New Roman" w:cs="Times New Roman"/>
          <w:sz w:val="28"/>
        </w:rPr>
        <w:t>о приобретен</w:t>
      </w:r>
      <w:proofErr w:type="gramStart"/>
      <w:r w:rsidR="00CF57AB" w:rsidRPr="001C741A">
        <w:rPr>
          <w:rFonts w:ascii="Times New Roman" w:hAnsi="Times New Roman" w:cs="Times New Roman"/>
          <w:sz w:val="28"/>
        </w:rPr>
        <w:t>ии у а</w:t>
      </w:r>
      <w:proofErr w:type="gramEnd"/>
      <w:r w:rsidR="00CF57AB" w:rsidRPr="001C741A">
        <w:rPr>
          <w:rFonts w:ascii="Times New Roman" w:hAnsi="Times New Roman" w:cs="Times New Roman"/>
          <w:sz w:val="28"/>
        </w:rPr>
        <w:t>кционеров таких ценных 6y</w:t>
      </w:r>
      <w:r w:rsidR="001C741A" w:rsidRPr="001C741A">
        <w:rPr>
          <w:rFonts w:ascii="Times New Roman" w:hAnsi="Times New Roman" w:cs="Times New Roman"/>
          <w:sz w:val="28"/>
        </w:rPr>
        <w:t>м</w:t>
      </w:r>
      <w:r w:rsidR="00CF57AB" w:rsidRPr="001C741A">
        <w:rPr>
          <w:rFonts w:ascii="Times New Roman" w:hAnsi="Times New Roman" w:cs="Times New Roman"/>
          <w:sz w:val="28"/>
        </w:rPr>
        <w:t xml:space="preserve">aг. </w:t>
      </w:r>
      <w:r w:rsidR="009A539B">
        <w:rPr>
          <w:rFonts w:ascii="Times New Roman" w:hAnsi="Times New Roman" w:cs="Times New Roman"/>
          <w:sz w:val="28"/>
        </w:rPr>
        <w:t>О</w:t>
      </w:r>
      <w:r w:rsidR="00CF57AB" w:rsidRPr="001C741A">
        <w:rPr>
          <w:rFonts w:ascii="Times New Roman" w:hAnsi="Times New Roman" w:cs="Times New Roman"/>
          <w:sz w:val="28"/>
        </w:rPr>
        <w:t>бязательное предложение</w:t>
      </w:r>
      <w:r w:rsidR="009A539B">
        <w:rPr>
          <w:rFonts w:ascii="Times New Roman" w:hAnsi="Times New Roman" w:cs="Times New Roman"/>
          <w:sz w:val="28"/>
        </w:rPr>
        <w:t xml:space="preserve"> </w:t>
      </w:r>
      <w:r w:rsidR="00CF57AB" w:rsidRPr="001C741A">
        <w:rPr>
          <w:rFonts w:ascii="Times New Roman" w:hAnsi="Times New Roman" w:cs="Times New Roman"/>
          <w:sz w:val="28"/>
        </w:rPr>
        <w:t>считается сделанным всем владельцам соответствующих ценных 6yмar с</w:t>
      </w:r>
      <w:r w:rsidRPr="001C741A">
        <w:rPr>
          <w:rFonts w:ascii="Times New Roman" w:hAnsi="Times New Roman" w:cs="Times New Roman"/>
          <w:sz w:val="28"/>
        </w:rPr>
        <w:t xml:space="preserve"> момента</w:t>
      </w:r>
      <w:r w:rsidR="00CF57AB" w:rsidRPr="001C741A">
        <w:rPr>
          <w:rFonts w:ascii="Times New Roman" w:hAnsi="Times New Roman" w:cs="Times New Roman"/>
          <w:sz w:val="28"/>
        </w:rPr>
        <w:t xml:space="preserve"> </w:t>
      </w:r>
      <w:r w:rsidRPr="001C741A">
        <w:rPr>
          <w:rFonts w:ascii="Times New Roman" w:hAnsi="Times New Roman" w:cs="Times New Roman"/>
          <w:sz w:val="28"/>
        </w:rPr>
        <w:t xml:space="preserve">его </w:t>
      </w:r>
      <w:r w:rsidR="00F52DA4" w:rsidRPr="001C741A">
        <w:rPr>
          <w:rFonts w:ascii="Times New Roman" w:hAnsi="Times New Roman" w:cs="Times New Roman"/>
          <w:sz w:val="28"/>
        </w:rPr>
        <w:t>поступления</w:t>
      </w:r>
      <w:r w:rsidRPr="001C741A">
        <w:rPr>
          <w:rFonts w:ascii="Times New Roman" w:hAnsi="Times New Roman" w:cs="Times New Roman"/>
          <w:sz w:val="28"/>
        </w:rPr>
        <w:t xml:space="preserve"> в публичное </w:t>
      </w:r>
      <w:r w:rsidR="00F52DA4" w:rsidRPr="001C741A">
        <w:rPr>
          <w:rFonts w:ascii="Times New Roman" w:hAnsi="Times New Roman" w:cs="Times New Roman"/>
          <w:sz w:val="28"/>
        </w:rPr>
        <w:t>общество</w:t>
      </w:r>
      <w:r w:rsidRPr="001C741A">
        <w:rPr>
          <w:rFonts w:ascii="Times New Roman" w:hAnsi="Times New Roman" w:cs="Times New Roman"/>
          <w:sz w:val="28"/>
        </w:rPr>
        <w:t xml:space="preserve"> (с</w:t>
      </w:r>
      <w:r w:rsidR="00F52DA4" w:rsidRPr="001C741A">
        <w:rPr>
          <w:rFonts w:ascii="Times New Roman" w:hAnsi="Times New Roman" w:cs="Times New Roman"/>
          <w:sz w:val="28"/>
        </w:rPr>
        <w:t>т</w:t>
      </w:r>
      <w:r w:rsidRPr="001C741A">
        <w:rPr>
          <w:rFonts w:ascii="Times New Roman" w:hAnsi="Times New Roman" w:cs="Times New Roman"/>
          <w:sz w:val="28"/>
        </w:rPr>
        <w:t>. 8</w:t>
      </w:r>
      <w:r w:rsidR="00C61883" w:rsidRPr="001C741A">
        <w:rPr>
          <w:rFonts w:ascii="Times New Roman" w:hAnsi="Times New Roman" w:cs="Times New Roman"/>
          <w:sz w:val="28"/>
        </w:rPr>
        <w:t>4 Закона об АО</w:t>
      </w:r>
      <w:r w:rsidRPr="001C741A">
        <w:rPr>
          <w:rFonts w:ascii="Times New Roman" w:hAnsi="Times New Roman" w:cs="Times New Roman"/>
          <w:sz w:val="28"/>
        </w:rPr>
        <w:t>). После получения</w:t>
      </w:r>
      <w:r w:rsidR="00FA0115" w:rsidRPr="001C741A">
        <w:rPr>
          <w:rFonts w:ascii="Times New Roman" w:hAnsi="Times New Roman" w:cs="Times New Roman"/>
          <w:sz w:val="28"/>
        </w:rPr>
        <w:t xml:space="preserve"> </w:t>
      </w:r>
      <w:r w:rsidRPr="001C741A">
        <w:rPr>
          <w:rFonts w:ascii="Times New Roman" w:hAnsi="Times New Roman" w:cs="Times New Roman"/>
          <w:sz w:val="28"/>
        </w:rPr>
        <w:t>такого</w:t>
      </w:r>
      <w:r w:rsidR="00FA0115" w:rsidRPr="001C741A">
        <w:rPr>
          <w:rFonts w:ascii="Times New Roman" w:hAnsi="Times New Roman" w:cs="Times New Roman"/>
          <w:sz w:val="28"/>
        </w:rPr>
        <w:t xml:space="preserve"> </w:t>
      </w:r>
      <w:r w:rsidRPr="001C741A">
        <w:rPr>
          <w:rFonts w:ascii="Times New Roman" w:hAnsi="Times New Roman" w:cs="Times New Roman"/>
          <w:sz w:val="28"/>
        </w:rPr>
        <w:t xml:space="preserve">предложения </w:t>
      </w:r>
      <w:r w:rsidR="00CF57AB" w:rsidRPr="001C741A">
        <w:rPr>
          <w:rFonts w:ascii="Times New Roman" w:hAnsi="Times New Roman" w:cs="Times New Roman"/>
          <w:sz w:val="28"/>
        </w:rPr>
        <w:t>в</w:t>
      </w:r>
      <w:r w:rsidRPr="001C741A">
        <w:rPr>
          <w:rFonts w:ascii="Times New Roman" w:hAnsi="Times New Roman" w:cs="Times New Roman"/>
          <w:sz w:val="28"/>
        </w:rPr>
        <w:t xml:space="preserve"> публичном акционерном </w:t>
      </w:r>
      <w:r w:rsidR="002B7819" w:rsidRPr="001C741A">
        <w:rPr>
          <w:rFonts w:ascii="Times New Roman" w:hAnsi="Times New Roman" w:cs="Times New Roman"/>
          <w:sz w:val="28"/>
        </w:rPr>
        <w:t>обществе</w:t>
      </w:r>
      <w:r w:rsidRPr="001C741A">
        <w:rPr>
          <w:rFonts w:ascii="Times New Roman" w:hAnsi="Times New Roman" w:cs="Times New Roman"/>
          <w:sz w:val="28"/>
        </w:rPr>
        <w:t xml:space="preserve"> </w:t>
      </w:r>
      <w:r w:rsidR="002B7819" w:rsidRPr="001C741A">
        <w:rPr>
          <w:rFonts w:ascii="Times New Roman" w:hAnsi="Times New Roman" w:cs="Times New Roman"/>
          <w:sz w:val="28"/>
        </w:rPr>
        <w:t>устанавливаются</w:t>
      </w:r>
      <w:r w:rsidRPr="001C741A">
        <w:rPr>
          <w:rFonts w:ascii="Times New Roman" w:hAnsi="Times New Roman" w:cs="Times New Roman"/>
          <w:sz w:val="28"/>
        </w:rPr>
        <w:t xml:space="preserve"> ограничения для принятия</w:t>
      </w:r>
      <w:r w:rsidR="00FA0115" w:rsidRPr="001C741A">
        <w:rPr>
          <w:rFonts w:ascii="Times New Roman" w:hAnsi="Times New Roman" w:cs="Times New Roman"/>
          <w:sz w:val="28"/>
        </w:rPr>
        <w:t xml:space="preserve"> </w:t>
      </w:r>
      <w:r w:rsidRPr="001C741A">
        <w:rPr>
          <w:rFonts w:ascii="Times New Roman" w:hAnsi="Times New Roman" w:cs="Times New Roman"/>
          <w:sz w:val="28"/>
        </w:rPr>
        <w:t xml:space="preserve">решений </w:t>
      </w:r>
      <w:r w:rsidR="002B7819" w:rsidRPr="001C741A">
        <w:rPr>
          <w:rFonts w:ascii="Times New Roman" w:hAnsi="Times New Roman" w:cs="Times New Roman"/>
          <w:sz w:val="28"/>
        </w:rPr>
        <w:t>обществом</w:t>
      </w:r>
      <w:r w:rsidRPr="001C741A">
        <w:rPr>
          <w:rFonts w:ascii="Times New Roman" w:hAnsi="Times New Roman" w:cs="Times New Roman"/>
          <w:sz w:val="28"/>
        </w:rPr>
        <w:t xml:space="preserve"> (дефект правоспособности).</w:t>
      </w:r>
    </w:p>
    <w:p w:rsidR="009C5A55" w:rsidRPr="001C741A" w:rsidRDefault="009C5A55" w:rsidP="009A5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741A">
        <w:rPr>
          <w:rFonts w:ascii="Times New Roman" w:hAnsi="Times New Roman" w:cs="Times New Roman"/>
          <w:sz w:val="28"/>
        </w:rPr>
        <w:t xml:space="preserve">Способом защиты нарушенного права акционеров </w:t>
      </w:r>
      <w:r w:rsidR="00FA0115" w:rsidRPr="001C741A">
        <w:rPr>
          <w:rFonts w:ascii="Times New Roman" w:hAnsi="Times New Roman" w:cs="Times New Roman"/>
          <w:sz w:val="28"/>
        </w:rPr>
        <w:t>в</w:t>
      </w:r>
      <w:r w:rsidRPr="001C741A">
        <w:rPr>
          <w:rFonts w:ascii="Times New Roman" w:hAnsi="Times New Roman" w:cs="Times New Roman"/>
          <w:sz w:val="28"/>
        </w:rPr>
        <w:t xml:space="preserve"> этом случае </w:t>
      </w:r>
      <w:r w:rsidR="002B7819" w:rsidRPr="001C741A">
        <w:rPr>
          <w:rFonts w:ascii="Times New Roman" w:hAnsi="Times New Roman" w:cs="Times New Roman"/>
          <w:sz w:val="28"/>
        </w:rPr>
        <w:t xml:space="preserve">выступает </w:t>
      </w:r>
      <w:r w:rsidRPr="001C741A">
        <w:rPr>
          <w:rFonts w:ascii="Times New Roman" w:hAnsi="Times New Roman" w:cs="Times New Roman"/>
          <w:sz w:val="28"/>
        </w:rPr>
        <w:t>невозможность голосовать акциями, превышающими 30% голосующих акций</w:t>
      </w:r>
      <w:r w:rsidR="009A539B">
        <w:rPr>
          <w:rStyle w:val="a5"/>
          <w:rFonts w:ascii="Times New Roman" w:hAnsi="Times New Roman" w:cs="Times New Roman"/>
          <w:sz w:val="28"/>
        </w:rPr>
        <w:footnoteReference w:id="17"/>
      </w:r>
      <w:r w:rsidRPr="001C741A">
        <w:rPr>
          <w:rFonts w:ascii="Times New Roman" w:hAnsi="Times New Roman" w:cs="Times New Roman"/>
          <w:sz w:val="28"/>
        </w:rPr>
        <w:t xml:space="preserve">. </w:t>
      </w:r>
    </w:p>
    <w:p w:rsidR="009C5A55" w:rsidRPr="001C741A" w:rsidRDefault="002B7819" w:rsidP="009A53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741A">
        <w:rPr>
          <w:rFonts w:ascii="Times New Roman" w:hAnsi="Times New Roman" w:cs="Times New Roman"/>
          <w:sz w:val="28"/>
        </w:rPr>
        <w:t>Заметим</w:t>
      </w:r>
      <w:r w:rsidR="009C5A55" w:rsidRPr="001C741A">
        <w:rPr>
          <w:rFonts w:ascii="Times New Roman" w:hAnsi="Times New Roman" w:cs="Times New Roman"/>
          <w:sz w:val="28"/>
        </w:rPr>
        <w:t xml:space="preserve">, </w:t>
      </w:r>
      <w:r w:rsidR="006840D4" w:rsidRPr="001C741A">
        <w:rPr>
          <w:rFonts w:ascii="Times New Roman" w:hAnsi="Times New Roman" w:cs="Times New Roman"/>
          <w:sz w:val="28"/>
        </w:rPr>
        <w:t>что</w:t>
      </w:r>
      <w:r w:rsidR="009C5A55" w:rsidRPr="001C741A">
        <w:rPr>
          <w:rFonts w:ascii="Times New Roman" w:hAnsi="Times New Roman" w:cs="Times New Roman"/>
          <w:sz w:val="28"/>
        </w:rPr>
        <w:t xml:space="preserve"> д</w:t>
      </w:r>
      <w:r w:rsidRPr="001C741A">
        <w:rPr>
          <w:rFonts w:ascii="Times New Roman" w:hAnsi="Times New Roman" w:cs="Times New Roman"/>
          <w:sz w:val="28"/>
        </w:rPr>
        <w:t>ля</w:t>
      </w:r>
      <w:r w:rsidR="009C5A55" w:rsidRPr="001C741A">
        <w:rPr>
          <w:rFonts w:ascii="Times New Roman" w:hAnsi="Times New Roman" w:cs="Times New Roman"/>
          <w:sz w:val="28"/>
        </w:rPr>
        <w:t xml:space="preserve"> регистрации перехода права </w:t>
      </w:r>
      <w:r w:rsidRPr="001C741A">
        <w:rPr>
          <w:rFonts w:ascii="Times New Roman" w:hAnsi="Times New Roman" w:cs="Times New Roman"/>
          <w:sz w:val="28"/>
        </w:rPr>
        <w:t>на акции</w:t>
      </w:r>
      <w:r w:rsidR="009C5A55" w:rsidRPr="001C741A">
        <w:rPr>
          <w:rFonts w:ascii="Times New Roman" w:hAnsi="Times New Roman" w:cs="Times New Roman"/>
          <w:sz w:val="28"/>
        </w:rPr>
        <w:t xml:space="preserve"> </w:t>
      </w:r>
      <w:r w:rsidRPr="001C741A">
        <w:rPr>
          <w:rFonts w:ascii="Times New Roman" w:hAnsi="Times New Roman" w:cs="Times New Roman"/>
          <w:sz w:val="28"/>
        </w:rPr>
        <w:t>не имеет</w:t>
      </w:r>
      <w:r w:rsidR="009C5A55" w:rsidRPr="001C741A">
        <w:rPr>
          <w:rFonts w:ascii="Times New Roman" w:hAnsi="Times New Roman" w:cs="Times New Roman"/>
          <w:sz w:val="28"/>
        </w:rPr>
        <w:t xml:space="preserve"> </w:t>
      </w:r>
      <w:r w:rsidRPr="001C741A">
        <w:rPr>
          <w:rFonts w:ascii="Times New Roman" w:hAnsi="Times New Roman" w:cs="Times New Roman"/>
          <w:sz w:val="28"/>
        </w:rPr>
        <w:t>значения</w:t>
      </w:r>
      <w:r w:rsidR="009C5A55" w:rsidRPr="001C741A">
        <w:rPr>
          <w:rFonts w:ascii="Times New Roman" w:hAnsi="Times New Roman" w:cs="Times New Roman"/>
          <w:sz w:val="28"/>
        </w:rPr>
        <w:t xml:space="preserve"> </w:t>
      </w:r>
      <w:r w:rsidRPr="001C741A">
        <w:rPr>
          <w:rFonts w:ascii="Times New Roman" w:hAnsi="Times New Roman" w:cs="Times New Roman"/>
          <w:sz w:val="28"/>
        </w:rPr>
        <w:t>сам договор</w:t>
      </w:r>
      <w:r w:rsidR="009C5A55" w:rsidRPr="001C741A">
        <w:rPr>
          <w:rFonts w:ascii="Times New Roman" w:hAnsi="Times New Roman" w:cs="Times New Roman"/>
          <w:sz w:val="28"/>
        </w:rPr>
        <w:t xml:space="preserve"> </w:t>
      </w:r>
      <w:r w:rsidR="00992008">
        <w:rPr>
          <w:rFonts w:ascii="Times New Roman" w:hAnsi="Times New Roman" w:cs="Times New Roman"/>
          <w:sz w:val="28"/>
        </w:rPr>
        <w:t>отчуждения акций:</w:t>
      </w:r>
      <w:r w:rsidRPr="001C741A">
        <w:rPr>
          <w:rFonts w:ascii="Times New Roman" w:hAnsi="Times New Roman" w:cs="Times New Roman"/>
          <w:sz w:val="28"/>
        </w:rPr>
        <w:t xml:space="preserve"> он даже не должен</w:t>
      </w:r>
      <w:r w:rsidR="009C5A55" w:rsidRPr="001C741A">
        <w:rPr>
          <w:rFonts w:ascii="Times New Roman" w:hAnsi="Times New Roman" w:cs="Times New Roman"/>
          <w:sz w:val="28"/>
        </w:rPr>
        <w:t xml:space="preserve"> </w:t>
      </w:r>
      <w:r w:rsidR="006840D4" w:rsidRPr="001C741A">
        <w:rPr>
          <w:rFonts w:ascii="Times New Roman" w:hAnsi="Times New Roman" w:cs="Times New Roman"/>
          <w:sz w:val="28"/>
        </w:rPr>
        <w:t>прикладываться к</w:t>
      </w:r>
      <w:r w:rsidR="009C5A55" w:rsidRPr="001C741A">
        <w:rPr>
          <w:rFonts w:ascii="Times New Roman" w:hAnsi="Times New Roman" w:cs="Times New Roman"/>
          <w:sz w:val="28"/>
        </w:rPr>
        <w:t xml:space="preserve"> передаточному</w:t>
      </w:r>
      <w:r w:rsidRPr="001C741A">
        <w:rPr>
          <w:rFonts w:ascii="Times New Roman" w:hAnsi="Times New Roman" w:cs="Times New Roman"/>
          <w:sz w:val="28"/>
        </w:rPr>
        <w:t xml:space="preserve"> </w:t>
      </w:r>
      <w:r w:rsidR="009C5A55" w:rsidRPr="001C741A">
        <w:rPr>
          <w:rFonts w:ascii="Times New Roman" w:hAnsi="Times New Roman" w:cs="Times New Roman"/>
          <w:sz w:val="28"/>
        </w:rPr>
        <w:t xml:space="preserve">распоряжению. </w:t>
      </w:r>
      <w:r w:rsidR="00F52DA4" w:rsidRPr="001C741A">
        <w:rPr>
          <w:rFonts w:ascii="Times New Roman" w:hAnsi="Times New Roman" w:cs="Times New Roman"/>
          <w:sz w:val="28"/>
        </w:rPr>
        <w:t xml:space="preserve">Это позволяет </w:t>
      </w:r>
      <w:r w:rsidR="006840D4" w:rsidRPr="001C741A">
        <w:rPr>
          <w:rFonts w:ascii="Times New Roman" w:hAnsi="Times New Roman" w:cs="Times New Roman"/>
          <w:sz w:val="28"/>
        </w:rPr>
        <w:t>сохранить в</w:t>
      </w:r>
      <w:r w:rsidR="009C5A55" w:rsidRPr="001C741A">
        <w:rPr>
          <w:rFonts w:ascii="Times New Roman" w:hAnsi="Times New Roman" w:cs="Times New Roman"/>
          <w:sz w:val="28"/>
        </w:rPr>
        <w:t xml:space="preserve"> акционерном </w:t>
      </w:r>
      <w:r w:rsidR="00F52DA4" w:rsidRPr="001C741A">
        <w:rPr>
          <w:rFonts w:ascii="Times New Roman" w:hAnsi="Times New Roman" w:cs="Times New Roman"/>
          <w:sz w:val="28"/>
        </w:rPr>
        <w:t xml:space="preserve">обществе конфиденциальность относительно владения акциями, повысить их </w:t>
      </w:r>
      <w:proofErr w:type="spellStart"/>
      <w:r w:rsidR="00F52DA4" w:rsidRPr="001C741A">
        <w:rPr>
          <w:rFonts w:ascii="Times New Roman" w:hAnsi="Times New Roman" w:cs="Times New Roman"/>
          <w:sz w:val="28"/>
        </w:rPr>
        <w:t>оборотоспособность</w:t>
      </w:r>
      <w:proofErr w:type="spellEnd"/>
      <w:r w:rsidR="00F52DA4" w:rsidRPr="001C741A">
        <w:rPr>
          <w:rFonts w:ascii="Times New Roman" w:hAnsi="Times New Roman" w:cs="Times New Roman"/>
          <w:sz w:val="28"/>
        </w:rPr>
        <w:t xml:space="preserve">. </w:t>
      </w:r>
    </w:p>
    <w:p w:rsidR="00CF57AB" w:rsidRPr="00D36123" w:rsidRDefault="00CF57AB" w:rsidP="006840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2F7" w:rsidRDefault="002422F7" w:rsidP="006840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55" w:rsidRPr="00D36123" w:rsidRDefault="00CF57AB" w:rsidP="00684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123">
        <w:rPr>
          <w:rFonts w:ascii="Times New Roman" w:hAnsi="Times New Roman" w:cs="Times New Roman"/>
          <w:b/>
          <w:sz w:val="28"/>
          <w:szCs w:val="28"/>
        </w:rPr>
        <w:t>В</w:t>
      </w:r>
      <w:r w:rsidR="00992008">
        <w:rPr>
          <w:rFonts w:ascii="Times New Roman" w:hAnsi="Times New Roman" w:cs="Times New Roman"/>
          <w:b/>
          <w:sz w:val="28"/>
          <w:szCs w:val="28"/>
        </w:rPr>
        <w:t>ыводы</w:t>
      </w:r>
    </w:p>
    <w:p w:rsidR="009C5A55" w:rsidRPr="00D36123" w:rsidRDefault="009C5A55" w:rsidP="00CF57A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C5A55" w:rsidRPr="00CF57AB" w:rsidRDefault="009C5A55" w:rsidP="0099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7AB">
        <w:rPr>
          <w:rFonts w:ascii="Times New Roman" w:hAnsi="Times New Roman" w:cs="Times New Roman"/>
          <w:sz w:val="28"/>
        </w:rPr>
        <w:t xml:space="preserve">1. </w:t>
      </w:r>
      <w:r w:rsidR="00992008">
        <w:rPr>
          <w:rFonts w:ascii="Times New Roman" w:hAnsi="Times New Roman" w:cs="Times New Roman"/>
          <w:sz w:val="28"/>
        </w:rPr>
        <w:t>Р</w:t>
      </w:r>
      <w:r w:rsidR="00E26A5F" w:rsidRPr="00CF57AB">
        <w:rPr>
          <w:rFonts w:ascii="Times New Roman" w:hAnsi="Times New Roman" w:cs="Times New Roman"/>
          <w:sz w:val="28"/>
        </w:rPr>
        <w:t xml:space="preserve">оссийское законодательство в </w:t>
      </w:r>
      <w:r w:rsidRPr="00CF57AB">
        <w:rPr>
          <w:rFonts w:ascii="Times New Roman" w:hAnsi="Times New Roman" w:cs="Times New Roman"/>
          <w:sz w:val="28"/>
        </w:rPr>
        <w:t xml:space="preserve">настоящее </w:t>
      </w:r>
      <w:r w:rsidR="00E26A5F" w:rsidRPr="00CF57AB">
        <w:rPr>
          <w:rFonts w:ascii="Times New Roman" w:hAnsi="Times New Roman" w:cs="Times New Roman"/>
          <w:sz w:val="28"/>
        </w:rPr>
        <w:t xml:space="preserve">время предоставляет </w:t>
      </w:r>
      <w:r w:rsidRPr="00CF57AB">
        <w:rPr>
          <w:rFonts w:ascii="Times New Roman" w:hAnsi="Times New Roman" w:cs="Times New Roman"/>
          <w:sz w:val="28"/>
        </w:rPr>
        <w:t>д</w:t>
      </w:r>
      <w:r w:rsidR="00FA0115" w:rsidRPr="00CF57AB">
        <w:rPr>
          <w:rFonts w:ascii="Times New Roman" w:hAnsi="Times New Roman" w:cs="Times New Roman"/>
          <w:sz w:val="28"/>
        </w:rPr>
        <w:t>о</w:t>
      </w:r>
      <w:r w:rsidRPr="00CF57AB">
        <w:rPr>
          <w:rFonts w:ascii="Times New Roman" w:hAnsi="Times New Roman" w:cs="Times New Roman"/>
          <w:sz w:val="28"/>
        </w:rPr>
        <w:t xml:space="preserve">статочно </w:t>
      </w:r>
      <w:r w:rsidR="00E26A5F" w:rsidRPr="00CF57AB">
        <w:rPr>
          <w:rFonts w:ascii="Times New Roman" w:hAnsi="Times New Roman" w:cs="Times New Roman"/>
          <w:sz w:val="28"/>
        </w:rPr>
        <w:t xml:space="preserve">правовых возможностей для регулирования и защиты сложных </w:t>
      </w:r>
      <w:r w:rsidRPr="00CF57AB">
        <w:rPr>
          <w:rFonts w:ascii="Times New Roman" w:hAnsi="Times New Roman" w:cs="Times New Roman"/>
          <w:sz w:val="28"/>
        </w:rPr>
        <w:t>проектов по приобретению бизнеса. Использование российской правовой</w:t>
      </w:r>
      <w:r w:rsidR="00E26A5F" w:rsidRPr="00CF57AB">
        <w:rPr>
          <w:rFonts w:ascii="Times New Roman" w:hAnsi="Times New Roman" w:cs="Times New Roman"/>
          <w:sz w:val="28"/>
        </w:rPr>
        <w:t xml:space="preserve"> </w:t>
      </w:r>
      <w:r w:rsidRPr="00CF57AB">
        <w:rPr>
          <w:rFonts w:ascii="Times New Roman" w:hAnsi="Times New Roman" w:cs="Times New Roman"/>
          <w:sz w:val="28"/>
        </w:rPr>
        <w:t>сис</w:t>
      </w:r>
      <w:r w:rsidR="00E26A5F" w:rsidRPr="00CF57AB">
        <w:rPr>
          <w:rFonts w:ascii="Times New Roman" w:hAnsi="Times New Roman" w:cs="Times New Roman"/>
          <w:sz w:val="28"/>
        </w:rPr>
        <w:t>т</w:t>
      </w:r>
      <w:r w:rsidRPr="00CF57AB">
        <w:rPr>
          <w:rFonts w:ascii="Times New Roman" w:hAnsi="Times New Roman" w:cs="Times New Roman"/>
          <w:sz w:val="28"/>
        </w:rPr>
        <w:t>емы более комфортно для российских юристов и снижает риски ошибочного выбора любых иных юрисдикций, не сочетающихся с личным законом юридического лица.</w:t>
      </w:r>
    </w:p>
    <w:p w:rsidR="009C5A55" w:rsidRPr="00CF57AB" w:rsidRDefault="009C5A55" w:rsidP="0099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7AB">
        <w:rPr>
          <w:rFonts w:ascii="Times New Roman" w:hAnsi="Times New Roman" w:cs="Times New Roman"/>
          <w:sz w:val="28"/>
        </w:rPr>
        <w:t>2. Эффективное сопровождение продажи бизнеса требует доверительного</w:t>
      </w:r>
      <w:r w:rsidR="00E26A5F" w:rsidRPr="00CF57AB">
        <w:rPr>
          <w:rFonts w:ascii="Times New Roman" w:hAnsi="Times New Roman" w:cs="Times New Roman"/>
          <w:sz w:val="28"/>
        </w:rPr>
        <w:t xml:space="preserve"> </w:t>
      </w:r>
      <w:r w:rsidRPr="00CF57AB">
        <w:rPr>
          <w:rFonts w:ascii="Times New Roman" w:hAnsi="Times New Roman" w:cs="Times New Roman"/>
          <w:sz w:val="28"/>
        </w:rPr>
        <w:t>общения между юрис</w:t>
      </w:r>
      <w:r w:rsidR="00E26A5F" w:rsidRPr="00CF57AB">
        <w:rPr>
          <w:rFonts w:ascii="Times New Roman" w:hAnsi="Times New Roman" w:cs="Times New Roman"/>
          <w:sz w:val="28"/>
        </w:rPr>
        <w:t>т</w:t>
      </w:r>
      <w:r w:rsidRPr="00CF57AB">
        <w:rPr>
          <w:rFonts w:ascii="Times New Roman" w:hAnsi="Times New Roman" w:cs="Times New Roman"/>
          <w:sz w:val="28"/>
        </w:rPr>
        <w:t>ами, обслуживающими сделку, и клиентом, поскольку</w:t>
      </w:r>
      <w:r w:rsidR="00E26A5F" w:rsidRPr="00CF57AB">
        <w:rPr>
          <w:rFonts w:ascii="Times New Roman" w:hAnsi="Times New Roman" w:cs="Times New Roman"/>
          <w:sz w:val="28"/>
        </w:rPr>
        <w:t xml:space="preserve"> </w:t>
      </w:r>
      <w:r w:rsidRPr="00CF57AB">
        <w:rPr>
          <w:rFonts w:ascii="Times New Roman" w:hAnsi="Times New Roman" w:cs="Times New Roman"/>
          <w:sz w:val="28"/>
        </w:rPr>
        <w:t xml:space="preserve">без тщательного выявления и анализа потребностей клиента, его </w:t>
      </w:r>
      <w:r w:rsidR="00E26A5F" w:rsidRPr="00CF57AB">
        <w:rPr>
          <w:rFonts w:ascii="Times New Roman" w:hAnsi="Times New Roman" w:cs="Times New Roman"/>
          <w:sz w:val="28"/>
        </w:rPr>
        <w:t>хозяйственных</w:t>
      </w:r>
      <w:r w:rsidRPr="00CF57AB">
        <w:rPr>
          <w:rFonts w:ascii="Times New Roman" w:hAnsi="Times New Roman" w:cs="Times New Roman"/>
          <w:sz w:val="28"/>
        </w:rPr>
        <w:t xml:space="preserve"> задач невозможно адекватно подобрать и внедрить правовой инструментарий для структурирования сделки.</w:t>
      </w:r>
    </w:p>
    <w:p w:rsidR="009C5A55" w:rsidRPr="00CF57AB" w:rsidRDefault="009C5A55" w:rsidP="0099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7AB">
        <w:rPr>
          <w:rFonts w:ascii="Times New Roman" w:hAnsi="Times New Roman" w:cs="Times New Roman"/>
          <w:sz w:val="28"/>
        </w:rPr>
        <w:t>3. Приобретение бизнеса требует не только правового обеспечения сделки,</w:t>
      </w:r>
      <w:r w:rsidR="00E26A5F" w:rsidRPr="00CF57AB">
        <w:rPr>
          <w:rFonts w:ascii="Times New Roman" w:hAnsi="Times New Roman" w:cs="Times New Roman"/>
          <w:sz w:val="28"/>
        </w:rPr>
        <w:t xml:space="preserve"> </w:t>
      </w:r>
      <w:r w:rsidRPr="00CF57AB">
        <w:rPr>
          <w:rFonts w:ascii="Times New Roman" w:hAnsi="Times New Roman" w:cs="Times New Roman"/>
          <w:sz w:val="28"/>
        </w:rPr>
        <w:t>но и слаженной работы всех департаментов компаний‚ являющихся сторонами сделки (</w:t>
      </w:r>
      <w:r w:rsidR="00E26A5F" w:rsidRPr="00CF57AB">
        <w:rPr>
          <w:rFonts w:ascii="Times New Roman" w:hAnsi="Times New Roman" w:cs="Times New Roman"/>
          <w:sz w:val="28"/>
        </w:rPr>
        <w:t>финансистов</w:t>
      </w:r>
      <w:r w:rsidRPr="00CF57AB">
        <w:rPr>
          <w:rFonts w:ascii="Times New Roman" w:hAnsi="Times New Roman" w:cs="Times New Roman"/>
          <w:sz w:val="28"/>
        </w:rPr>
        <w:t xml:space="preserve">, </w:t>
      </w:r>
      <w:r w:rsidR="00E26A5F" w:rsidRPr="00CF57AB">
        <w:rPr>
          <w:rFonts w:ascii="Times New Roman" w:hAnsi="Times New Roman" w:cs="Times New Roman"/>
          <w:sz w:val="28"/>
        </w:rPr>
        <w:t>экономистов</w:t>
      </w:r>
      <w:r w:rsidRPr="00CF57AB">
        <w:rPr>
          <w:rFonts w:ascii="Times New Roman" w:hAnsi="Times New Roman" w:cs="Times New Roman"/>
          <w:sz w:val="28"/>
        </w:rPr>
        <w:t>, сотрудников службы экономической,</w:t>
      </w:r>
      <w:r w:rsidR="00E26A5F" w:rsidRPr="00CF57AB">
        <w:rPr>
          <w:rFonts w:ascii="Times New Roman" w:hAnsi="Times New Roman" w:cs="Times New Roman"/>
          <w:sz w:val="28"/>
        </w:rPr>
        <w:t xml:space="preserve"> </w:t>
      </w:r>
      <w:r w:rsidRPr="00CF57AB">
        <w:rPr>
          <w:rFonts w:ascii="Times New Roman" w:hAnsi="Times New Roman" w:cs="Times New Roman"/>
          <w:sz w:val="28"/>
        </w:rPr>
        <w:t xml:space="preserve">экологической безопасности и пр.). Поэтому для обеспечения интересов покупателя следует подходить </w:t>
      </w:r>
      <w:r w:rsidR="00E26A5F" w:rsidRPr="00CF57AB">
        <w:rPr>
          <w:rFonts w:ascii="Times New Roman" w:hAnsi="Times New Roman" w:cs="Times New Roman"/>
          <w:sz w:val="28"/>
        </w:rPr>
        <w:t>к вопросу</w:t>
      </w:r>
      <w:r w:rsidRPr="00CF57AB">
        <w:rPr>
          <w:rFonts w:ascii="Times New Roman" w:hAnsi="Times New Roman" w:cs="Times New Roman"/>
          <w:sz w:val="28"/>
        </w:rPr>
        <w:t xml:space="preserve"> сис</w:t>
      </w:r>
      <w:r w:rsidR="00E26A5F" w:rsidRPr="00CF57AB">
        <w:rPr>
          <w:rFonts w:ascii="Times New Roman" w:hAnsi="Times New Roman" w:cs="Times New Roman"/>
          <w:sz w:val="28"/>
        </w:rPr>
        <w:t>т</w:t>
      </w:r>
      <w:r w:rsidRPr="00CF57AB">
        <w:rPr>
          <w:rFonts w:ascii="Times New Roman" w:hAnsi="Times New Roman" w:cs="Times New Roman"/>
          <w:sz w:val="28"/>
        </w:rPr>
        <w:t>емно и</w:t>
      </w:r>
      <w:r w:rsidR="00E26A5F" w:rsidRPr="00CF57AB">
        <w:rPr>
          <w:rFonts w:ascii="Times New Roman" w:hAnsi="Times New Roman" w:cs="Times New Roman"/>
          <w:sz w:val="28"/>
        </w:rPr>
        <w:t xml:space="preserve"> </w:t>
      </w:r>
      <w:r w:rsidRPr="00CF57AB">
        <w:rPr>
          <w:rFonts w:ascii="Times New Roman" w:hAnsi="Times New Roman" w:cs="Times New Roman"/>
          <w:sz w:val="28"/>
        </w:rPr>
        <w:t>многофункционально</w:t>
      </w:r>
      <w:r w:rsidR="00E26A5F" w:rsidRPr="00CF57AB">
        <w:rPr>
          <w:rFonts w:ascii="Times New Roman" w:hAnsi="Times New Roman" w:cs="Times New Roman"/>
          <w:sz w:val="28"/>
        </w:rPr>
        <w:t>. Э</w:t>
      </w:r>
      <w:r w:rsidRPr="00CF57AB">
        <w:rPr>
          <w:rFonts w:ascii="Times New Roman" w:hAnsi="Times New Roman" w:cs="Times New Roman"/>
          <w:sz w:val="28"/>
        </w:rPr>
        <w:t>ффективным способом организации работы над проектом может стать создание</w:t>
      </w:r>
      <w:r w:rsidR="00E26A5F" w:rsidRPr="00CF57AB">
        <w:rPr>
          <w:rFonts w:ascii="Times New Roman" w:hAnsi="Times New Roman" w:cs="Times New Roman"/>
          <w:sz w:val="28"/>
        </w:rPr>
        <w:t xml:space="preserve"> </w:t>
      </w:r>
      <w:r w:rsidRPr="00CF57AB">
        <w:rPr>
          <w:rFonts w:ascii="Times New Roman" w:hAnsi="Times New Roman" w:cs="Times New Roman"/>
          <w:sz w:val="28"/>
        </w:rPr>
        <w:t>внутренних рабочих групп, привлечение независимых консультантов.</w:t>
      </w:r>
    </w:p>
    <w:p w:rsidR="009C5A55" w:rsidRPr="00CF57AB" w:rsidRDefault="009C5A55" w:rsidP="00CF5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7AB">
        <w:rPr>
          <w:rFonts w:ascii="Times New Roman" w:hAnsi="Times New Roman" w:cs="Times New Roman"/>
          <w:sz w:val="28"/>
        </w:rPr>
        <w:t>4</w:t>
      </w:r>
      <w:r w:rsidR="00992008">
        <w:rPr>
          <w:rFonts w:ascii="Times New Roman" w:hAnsi="Times New Roman" w:cs="Times New Roman"/>
          <w:sz w:val="28"/>
        </w:rPr>
        <w:t>.</w:t>
      </w:r>
      <w:r w:rsidR="00E26A5F" w:rsidRPr="00CF57AB">
        <w:rPr>
          <w:rFonts w:ascii="Times New Roman" w:hAnsi="Times New Roman" w:cs="Times New Roman"/>
          <w:sz w:val="28"/>
        </w:rPr>
        <w:t xml:space="preserve"> </w:t>
      </w:r>
      <w:r w:rsidRPr="00CF57AB">
        <w:rPr>
          <w:rFonts w:ascii="Times New Roman" w:hAnsi="Times New Roman" w:cs="Times New Roman"/>
          <w:sz w:val="28"/>
        </w:rPr>
        <w:t>Любое сопровождение проекта по приобретению бизнеса — юридические, финансово-экономические и прочие проверки, сколь бы глубокими</w:t>
      </w:r>
      <w:r w:rsidR="00E26A5F" w:rsidRPr="00CF57AB">
        <w:rPr>
          <w:rFonts w:ascii="Times New Roman" w:hAnsi="Times New Roman" w:cs="Times New Roman"/>
          <w:sz w:val="28"/>
        </w:rPr>
        <w:t xml:space="preserve"> </w:t>
      </w:r>
      <w:r w:rsidRPr="00CF57AB">
        <w:rPr>
          <w:rFonts w:ascii="Times New Roman" w:hAnsi="Times New Roman" w:cs="Times New Roman"/>
          <w:sz w:val="28"/>
        </w:rPr>
        <w:t xml:space="preserve">они ни были, — </w:t>
      </w:r>
      <w:r w:rsidR="00E26A5F" w:rsidRPr="00CF57AB">
        <w:rPr>
          <w:rFonts w:ascii="Times New Roman" w:hAnsi="Times New Roman" w:cs="Times New Roman"/>
          <w:sz w:val="28"/>
        </w:rPr>
        <w:t>не</w:t>
      </w:r>
      <w:r w:rsidRPr="00CF57AB">
        <w:rPr>
          <w:rFonts w:ascii="Times New Roman" w:hAnsi="Times New Roman" w:cs="Times New Roman"/>
          <w:sz w:val="28"/>
        </w:rPr>
        <w:t xml:space="preserve"> может полностью исключить предпринимательские риски,</w:t>
      </w:r>
      <w:r w:rsidR="00E26A5F" w:rsidRPr="00CF57AB">
        <w:rPr>
          <w:rFonts w:ascii="Times New Roman" w:hAnsi="Times New Roman" w:cs="Times New Roman"/>
          <w:sz w:val="28"/>
        </w:rPr>
        <w:t xml:space="preserve"> </w:t>
      </w:r>
      <w:r w:rsidRPr="00CF57AB">
        <w:rPr>
          <w:rFonts w:ascii="Times New Roman" w:hAnsi="Times New Roman" w:cs="Times New Roman"/>
          <w:sz w:val="28"/>
        </w:rPr>
        <w:t xml:space="preserve">поэтому в качестве правового инструментария нужно использовать не только превентивные меры, но и различные компенсационные механизмы, </w:t>
      </w:r>
      <w:proofErr w:type="spellStart"/>
      <w:r w:rsidRPr="00CF57AB">
        <w:rPr>
          <w:rFonts w:ascii="Times New Roman" w:hAnsi="Times New Roman" w:cs="Times New Roman"/>
          <w:sz w:val="28"/>
        </w:rPr>
        <w:t>минимизирующие</w:t>
      </w:r>
      <w:proofErr w:type="spellEnd"/>
      <w:r w:rsidRPr="00CF57AB">
        <w:rPr>
          <w:rFonts w:ascii="Times New Roman" w:hAnsi="Times New Roman" w:cs="Times New Roman"/>
          <w:sz w:val="28"/>
        </w:rPr>
        <w:t xml:space="preserve"> потенциальные потери. Чем более рискованным является</w:t>
      </w:r>
      <w:r w:rsidR="00E26A5F" w:rsidRPr="00CF57AB">
        <w:rPr>
          <w:rFonts w:ascii="Times New Roman" w:hAnsi="Times New Roman" w:cs="Times New Roman"/>
          <w:sz w:val="28"/>
        </w:rPr>
        <w:t xml:space="preserve"> </w:t>
      </w:r>
      <w:r w:rsidRPr="00CF57AB">
        <w:rPr>
          <w:rFonts w:ascii="Times New Roman" w:hAnsi="Times New Roman" w:cs="Times New Roman"/>
          <w:sz w:val="28"/>
        </w:rPr>
        <w:t>приобретение</w:t>
      </w:r>
      <w:r w:rsidR="00E26A5F" w:rsidRPr="00CF57AB">
        <w:rPr>
          <w:rFonts w:ascii="Times New Roman" w:hAnsi="Times New Roman" w:cs="Times New Roman"/>
          <w:sz w:val="28"/>
        </w:rPr>
        <w:t>,</w:t>
      </w:r>
      <w:r w:rsidRPr="00CF57AB">
        <w:rPr>
          <w:rFonts w:ascii="Times New Roman" w:hAnsi="Times New Roman" w:cs="Times New Roman"/>
          <w:sz w:val="28"/>
        </w:rPr>
        <w:t xml:space="preserve"> тем тщательнее следует подходить к разработке таких правовых механизмов.</w:t>
      </w:r>
    </w:p>
    <w:p w:rsidR="00CF57AB" w:rsidRDefault="00CF57AB" w:rsidP="001F5C8D">
      <w:pPr>
        <w:spacing w:after="0" w:line="240" w:lineRule="auto"/>
        <w:rPr>
          <w:rFonts w:ascii="Times New Roman" w:hAnsi="Times New Roman" w:cs="Times New Roman"/>
          <w:b/>
        </w:rPr>
      </w:pPr>
    </w:p>
    <w:p w:rsidR="00CF57AB" w:rsidRDefault="00CF57AB" w:rsidP="001F5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7AB" w:rsidRDefault="00CF57AB" w:rsidP="001F5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7AB" w:rsidRPr="00CF57AB" w:rsidRDefault="009C5A55" w:rsidP="0099200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57AB">
        <w:rPr>
          <w:rFonts w:ascii="Times New Roman" w:hAnsi="Times New Roman" w:cs="Times New Roman"/>
          <w:b/>
          <w:sz w:val="28"/>
          <w:szCs w:val="28"/>
        </w:rPr>
        <w:t>И. ШИТКИНА</w:t>
      </w:r>
      <w:r w:rsidR="00CF57AB" w:rsidRPr="00CF57AB">
        <w:rPr>
          <w:rFonts w:ascii="Times New Roman" w:hAnsi="Times New Roman" w:cs="Times New Roman"/>
          <w:b/>
          <w:sz w:val="28"/>
          <w:szCs w:val="28"/>
        </w:rPr>
        <w:t>,</w:t>
      </w:r>
    </w:p>
    <w:p w:rsidR="009C5A55" w:rsidRPr="00CF57AB" w:rsidRDefault="00992008" w:rsidP="009920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юридических</w:t>
      </w:r>
      <w:r w:rsidR="009C5A55" w:rsidRPr="00CF57AB">
        <w:rPr>
          <w:rFonts w:ascii="Times New Roman" w:hAnsi="Times New Roman" w:cs="Times New Roman"/>
          <w:sz w:val="28"/>
          <w:szCs w:val="28"/>
        </w:rPr>
        <w:t xml:space="preserve"> наук,</w:t>
      </w:r>
    </w:p>
    <w:p w:rsidR="009C5A55" w:rsidRPr="00CF57AB" w:rsidRDefault="00992008" w:rsidP="009920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57AB">
        <w:rPr>
          <w:rFonts w:ascii="Times New Roman" w:hAnsi="Times New Roman" w:cs="Times New Roman"/>
          <w:sz w:val="28"/>
          <w:szCs w:val="28"/>
        </w:rPr>
        <w:t>рофессор</w:t>
      </w:r>
      <w:r w:rsidR="009C5A55" w:rsidRPr="00CF57AB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E26A5F" w:rsidRPr="00CF57AB">
        <w:rPr>
          <w:rFonts w:ascii="Times New Roman" w:hAnsi="Times New Roman" w:cs="Times New Roman"/>
          <w:sz w:val="28"/>
          <w:szCs w:val="28"/>
        </w:rPr>
        <w:t>предпринимательского</w:t>
      </w:r>
      <w:r w:rsidR="009C5A55" w:rsidRPr="00CF57AB">
        <w:rPr>
          <w:rFonts w:ascii="Times New Roman" w:hAnsi="Times New Roman" w:cs="Times New Roman"/>
          <w:sz w:val="28"/>
          <w:szCs w:val="28"/>
        </w:rPr>
        <w:t xml:space="preserve"> права</w:t>
      </w:r>
    </w:p>
    <w:p w:rsidR="009C5A55" w:rsidRPr="00CF57AB" w:rsidRDefault="009C5A55" w:rsidP="009920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7AB">
        <w:rPr>
          <w:rFonts w:ascii="Times New Roman" w:hAnsi="Times New Roman" w:cs="Times New Roman"/>
          <w:sz w:val="28"/>
          <w:szCs w:val="28"/>
        </w:rPr>
        <w:t>юридического факультета</w:t>
      </w:r>
    </w:p>
    <w:p w:rsidR="009C5A55" w:rsidRPr="00CF57AB" w:rsidRDefault="00992008" w:rsidP="009920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</w:t>
      </w:r>
      <w:r w:rsidR="009C5A55" w:rsidRPr="00CF57AB">
        <w:rPr>
          <w:rFonts w:ascii="Times New Roman" w:hAnsi="Times New Roman" w:cs="Times New Roman"/>
          <w:sz w:val="28"/>
          <w:szCs w:val="28"/>
        </w:rPr>
        <w:t>У имени М. В. Ломоносова</w:t>
      </w:r>
    </w:p>
    <w:p w:rsidR="001F5C8D" w:rsidRPr="00CF57AB" w:rsidRDefault="009C5A55" w:rsidP="009920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7AB">
        <w:rPr>
          <w:rFonts w:ascii="Times New Roman" w:hAnsi="Times New Roman" w:cs="Times New Roman"/>
          <w:sz w:val="28"/>
          <w:szCs w:val="28"/>
        </w:rPr>
        <w:t>управляющий партнер компании «Шиткина и партнеры»</w:t>
      </w:r>
    </w:p>
    <w:p w:rsidR="00CF57AB" w:rsidRPr="00CF57AB" w:rsidRDefault="009C5A55" w:rsidP="009920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57AB">
        <w:rPr>
          <w:rFonts w:ascii="Times New Roman" w:hAnsi="Times New Roman" w:cs="Times New Roman"/>
          <w:b/>
          <w:sz w:val="28"/>
          <w:szCs w:val="28"/>
        </w:rPr>
        <w:t>С. ФИЛИППОВА,</w:t>
      </w:r>
    </w:p>
    <w:p w:rsidR="00992008" w:rsidRDefault="009C5A55" w:rsidP="009920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57AB">
        <w:rPr>
          <w:rFonts w:ascii="Times New Roman" w:hAnsi="Times New Roman" w:cs="Times New Roman"/>
          <w:sz w:val="28"/>
          <w:szCs w:val="28"/>
        </w:rPr>
        <w:t>доцент кафедры коммерческого права</w:t>
      </w:r>
      <w:r w:rsidR="001F5C8D" w:rsidRPr="00CF5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A55" w:rsidRPr="00CF57AB" w:rsidRDefault="001F5C8D" w:rsidP="009920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57AB">
        <w:rPr>
          <w:rFonts w:ascii="Times New Roman" w:hAnsi="Times New Roman" w:cs="Times New Roman"/>
          <w:sz w:val="28"/>
          <w:szCs w:val="28"/>
        </w:rPr>
        <w:t xml:space="preserve">и основ </w:t>
      </w:r>
      <w:r w:rsidR="009C5A55" w:rsidRPr="00CF57AB">
        <w:rPr>
          <w:rFonts w:ascii="Times New Roman" w:hAnsi="Times New Roman" w:cs="Times New Roman"/>
          <w:sz w:val="28"/>
          <w:szCs w:val="28"/>
        </w:rPr>
        <w:t>правоведения</w:t>
      </w:r>
    </w:p>
    <w:p w:rsidR="009C5A55" w:rsidRPr="00CF57AB" w:rsidRDefault="009C5A55" w:rsidP="009920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57AB">
        <w:rPr>
          <w:rFonts w:ascii="Times New Roman" w:hAnsi="Times New Roman" w:cs="Times New Roman"/>
          <w:sz w:val="28"/>
          <w:szCs w:val="28"/>
        </w:rPr>
        <w:t>МГУ имени М. B. Ломоносова,</w:t>
      </w:r>
    </w:p>
    <w:p w:rsidR="00CF57AB" w:rsidRDefault="001F5C8D" w:rsidP="009920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57AB">
        <w:rPr>
          <w:rFonts w:ascii="Times New Roman" w:hAnsi="Times New Roman" w:cs="Times New Roman"/>
          <w:sz w:val="28"/>
          <w:szCs w:val="28"/>
        </w:rPr>
        <w:t>кандидат</w:t>
      </w:r>
      <w:r w:rsidR="009C5A55" w:rsidRPr="00CF57AB">
        <w:rPr>
          <w:rFonts w:ascii="Times New Roman" w:hAnsi="Times New Roman" w:cs="Times New Roman"/>
          <w:sz w:val="28"/>
          <w:szCs w:val="28"/>
        </w:rPr>
        <w:t xml:space="preserve"> юридических наук</w:t>
      </w:r>
    </w:p>
    <w:p w:rsidR="00992008" w:rsidRDefault="00992008" w:rsidP="009920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008" w:rsidRDefault="00992008" w:rsidP="009920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5A55" w:rsidRPr="00662C40" w:rsidRDefault="00992008" w:rsidP="00662C4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62C40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662C40" w:rsidRDefault="00662C40" w:rsidP="00662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C5A55" w:rsidRPr="00662C40">
        <w:rPr>
          <w:rFonts w:ascii="Times New Roman" w:hAnsi="Times New Roman" w:cs="Times New Roman"/>
          <w:sz w:val="28"/>
          <w:szCs w:val="28"/>
        </w:rPr>
        <w:t>Пугинский</w:t>
      </w:r>
      <w:proofErr w:type="spellEnd"/>
      <w:r w:rsidR="009C5A55" w:rsidRPr="00662C40">
        <w:rPr>
          <w:rFonts w:ascii="Times New Roman" w:hAnsi="Times New Roman" w:cs="Times New Roman"/>
          <w:sz w:val="28"/>
          <w:szCs w:val="28"/>
        </w:rPr>
        <w:t xml:space="preserve"> Б. И</w:t>
      </w:r>
      <w:r w:rsidR="00CF57AB" w:rsidRPr="00662C40">
        <w:rPr>
          <w:rFonts w:ascii="Times New Roman" w:hAnsi="Times New Roman" w:cs="Times New Roman"/>
          <w:sz w:val="28"/>
          <w:szCs w:val="28"/>
        </w:rPr>
        <w:t xml:space="preserve">. </w:t>
      </w:r>
      <w:r w:rsidR="009C5A55" w:rsidRPr="00662C40">
        <w:rPr>
          <w:rFonts w:ascii="Times New Roman" w:hAnsi="Times New Roman" w:cs="Times New Roman"/>
          <w:sz w:val="28"/>
          <w:szCs w:val="28"/>
        </w:rPr>
        <w:t>Коммерческое право России. — М.</w:t>
      </w:r>
      <w:r w:rsidR="00CF57AB" w:rsidRPr="00662C40">
        <w:rPr>
          <w:rFonts w:ascii="Times New Roman" w:hAnsi="Times New Roman" w:cs="Times New Roman"/>
          <w:sz w:val="28"/>
          <w:szCs w:val="28"/>
        </w:rPr>
        <w:t>,</w:t>
      </w:r>
      <w:r w:rsidR="009C5A55" w:rsidRPr="00662C40">
        <w:rPr>
          <w:rFonts w:ascii="Times New Roman" w:hAnsi="Times New Roman" w:cs="Times New Roman"/>
          <w:sz w:val="28"/>
          <w:szCs w:val="28"/>
        </w:rPr>
        <w:t xml:space="preserve"> 2009</w:t>
      </w:r>
      <w:r w:rsidR="00CF57AB" w:rsidRPr="00662C40">
        <w:rPr>
          <w:rFonts w:ascii="Times New Roman" w:hAnsi="Times New Roman" w:cs="Times New Roman"/>
          <w:sz w:val="28"/>
          <w:szCs w:val="28"/>
        </w:rPr>
        <w:t>.</w:t>
      </w:r>
    </w:p>
    <w:p w:rsidR="00662C40" w:rsidRDefault="00662C40" w:rsidP="00662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5A55" w:rsidRPr="00662C40">
        <w:rPr>
          <w:rFonts w:ascii="Times New Roman" w:hAnsi="Times New Roman" w:cs="Times New Roman"/>
          <w:sz w:val="28"/>
          <w:szCs w:val="28"/>
        </w:rPr>
        <w:t>Шиткина И. C. Экстраординарные сделки, совершаемые хозяйственными обществами. — М.: Статут. 2017.</w:t>
      </w:r>
    </w:p>
    <w:p w:rsidR="00662C40" w:rsidRDefault="00662C40" w:rsidP="00662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Шиткина И</w:t>
      </w:r>
      <w:r w:rsidR="009C5A55" w:rsidRPr="00662C40">
        <w:rPr>
          <w:rFonts w:ascii="Times New Roman" w:hAnsi="Times New Roman" w:cs="Times New Roman"/>
          <w:sz w:val="28"/>
          <w:szCs w:val="28"/>
        </w:rPr>
        <w:t>. Имущественная ответственность контролирующих должника лиц при банкротстве:</w:t>
      </w:r>
      <w:r w:rsidR="00D90796" w:rsidRPr="00662C40">
        <w:rPr>
          <w:rFonts w:ascii="Times New Roman" w:hAnsi="Times New Roman" w:cs="Times New Roman"/>
          <w:sz w:val="28"/>
          <w:szCs w:val="28"/>
        </w:rPr>
        <w:t xml:space="preserve"> </w:t>
      </w:r>
      <w:r w:rsidR="009C5A55" w:rsidRPr="00662C40">
        <w:rPr>
          <w:rFonts w:ascii="Times New Roman" w:hAnsi="Times New Roman" w:cs="Times New Roman"/>
          <w:sz w:val="28"/>
          <w:szCs w:val="28"/>
        </w:rPr>
        <w:t xml:space="preserve">очередные законодательные новеллы </w:t>
      </w:r>
      <w:r w:rsidR="00D90796" w:rsidRPr="00662C40">
        <w:rPr>
          <w:rFonts w:ascii="Times New Roman" w:hAnsi="Times New Roman" w:cs="Times New Roman"/>
          <w:sz w:val="28"/>
          <w:szCs w:val="28"/>
        </w:rPr>
        <w:t>//</w:t>
      </w:r>
      <w:r w:rsidR="009C5A55" w:rsidRPr="00662C40">
        <w:rPr>
          <w:rFonts w:ascii="Times New Roman" w:hAnsi="Times New Roman" w:cs="Times New Roman"/>
          <w:sz w:val="28"/>
          <w:szCs w:val="28"/>
        </w:rPr>
        <w:t xml:space="preserve"> Хозяйство и право, 2017</w:t>
      </w:r>
      <w:r w:rsidR="00CF57AB" w:rsidRPr="00662C40">
        <w:rPr>
          <w:rFonts w:ascii="Times New Roman" w:hAnsi="Times New Roman" w:cs="Times New Roman"/>
          <w:sz w:val="28"/>
          <w:szCs w:val="28"/>
        </w:rPr>
        <w:t xml:space="preserve"> </w:t>
      </w:r>
      <w:r w:rsidR="009C5A55" w:rsidRPr="00662C40">
        <w:rPr>
          <w:rFonts w:ascii="Times New Roman" w:hAnsi="Times New Roman" w:cs="Times New Roman"/>
          <w:sz w:val="28"/>
          <w:szCs w:val="28"/>
        </w:rPr>
        <w:t>№ 11.</w:t>
      </w:r>
    </w:p>
    <w:p w:rsidR="009C5A55" w:rsidRPr="00662C40" w:rsidRDefault="00662C40" w:rsidP="00662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C5A55" w:rsidRPr="00662C40">
        <w:rPr>
          <w:rFonts w:ascii="Times New Roman" w:hAnsi="Times New Roman" w:cs="Times New Roman"/>
          <w:sz w:val="28"/>
          <w:szCs w:val="28"/>
        </w:rPr>
        <w:t>Корпорат</w:t>
      </w:r>
      <w:r>
        <w:rPr>
          <w:rFonts w:ascii="Times New Roman" w:hAnsi="Times New Roman" w:cs="Times New Roman"/>
          <w:sz w:val="28"/>
          <w:szCs w:val="28"/>
        </w:rPr>
        <w:t>ивное право: учебный курс: в 2 т</w:t>
      </w:r>
      <w:r w:rsidR="009C5A55" w:rsidRPr="00662C40">
        <w:rPr>
          <w:rFonts w:ascii="Times New Roman" w:hAnsi="Times New Roman" w:cs="Times New Roman"/>
          <w:sz w:val="28"/>
          <w:szCs w:val="28"/>
        </w:rPr>
        <w:t xml:space="preserve">. T. 2 </w:t>
      </w:r>
      <w:r w:rsidRPr="00662C40">
        <w:rPr>
          <w:rFonts w:ascii="Times New Roman" w:hAnsi="Times New Roman" w:cs="Times New Roman"/>
          <w:sz w:val="28"/>
          <w:szCs w:val="28"/>
        </w:rPr>
        <w:t>/</w:t>
      </w:r>
      <w:r w:rsidR="00D90796" w:rsidRPr="00662C40">
        <w:rPr>
          <w:rFonts w:ascii="Times New Roman" w:hAnsi="Times New Roman" w:cs="Times New Roman"/>
          <w:sz w:val="28"/>
          <w:szCs w:val="28"/>
        </w:rPr>
        <w:t xml:space="preserve"> </w:t>
      </w:r>
      <w:r w:rsidR="009C5A55" w:rsidRPr="00662C40">
        <w:rPr>
          <w:rFonts w:ascii="Times New Roman" w:hAnsi="Times New Roman" w:cs="Times New Roman"/>
          <w:sz w:val="28"/>
          <w:szCs w:val="28"/>
        </w:rPr>
        <w:t xml:space="preserve">Под ред. И. С. </w:t>
      </w:r>
      <w:proofErr w:type="spellStart"/>
      <w:r w:rsidR="009C5A55" w:rsidRPr="00662C40">
        <w:rPr>
          <w:rFonts w:ascii="Times New Roman" w:hAnsi="Times New Roman" w:cs="Times New Roman"/>
          <w:sz w:val="28"/>
          <w:szCs w:val="28"/>
        </w:rPr>
        <w:t>Шиткиной</w:t>
      </w:r>
      <w:proofErr w:type="spellEnd"/>
      <w:r w:rsidR="009C5A55" w:rsidRPr="00662C40">
        <w:rPr>
          <w:rFonts w:ascii="Times New Roman" w:hAnsi="Times New Roman" w:cs="Times New Roman"/>
          <w:sz w:val="28"/>
          <w:szCs w:val="28"/>
        </w:rPr>
        <w:t xml:space="preserve">. — </w:t>
      </w:r>
      <w:r w:rsidR="00D90796" w:rsidRPr="00662C40">
        <w:rPr>
          <w:rFonts w:ascii="Times New Roman" w:hAnsi="Times New Roman" w:cs="Times New Roman"/>
          <w:sz w:val="28"/>
          <w:szCs w:val="28"/>
        </w:rPr>
        <w:t>М.,</w:t>
      </w:r>
      <w:r w:rsidR="009C5A55" w:rsidRPr="00662C40">
        <w:rPr>
          <w:rFonts w:ascii="Times New Roman" w:hAnsi="Times New Roman" w:cs="Times New Roman"/>
          <w:sz w:val="28"/>
          <w:szCs w:val="28"/>
        </w:rPr>
        <w:t xml:space="preserve"> 2018 (авто</w:t>
      </w:r>
      <w:r w:rsidR="00CF57AB" w:rsidRPr="00662C40">
        <w:rPr>
          <w:rFonts w:ascii="Times New Roman" w:hAnsi="Times New Roman" w:cs="Times New Roman"/>
          <w:sz w:val="28"/>
          <w:szCs w:val="28"/>
        </w:rPr>
        <w:t>р</w:t>
      </w:r>
      <w:r w:rsidR="009C5A55" w:rsidRPr="00662C40">
        <w:rPr>
          <w:rFonts w:ascii="Times New Roman" w:hAnsi="Times New Roman" w:cs="Times New Roman"/>
          <w:sz w:val="28"/>
          <w:szCs w:val="28"/>
        </w:rPr>
        <w:t xml:space="preserve"> главы XVII «Правовое регулирование приобретения более 30% акций публичного акционерного</w:t>
      </w:r>
      <w:r w:rsidR="00CF57AB" w:rsidRPr="00662C40">
        <w:rPr>
          <w:rFonts w:ascii="Times New Roman" w:hAnsi="Times New Roman" w:cs="Times New Roman"/>
          <w:sz w:val="28"/>
          <w:szCs w:val="28"/>
        </w:rPr>
        <w:t xml:space="preserve"> </w:t>
      </w:r>
      <w:r w:rsidR="009C5A55" w:rsidRPr="00662C40">
        <w:rPr>
          <w:rFonts w:ascii="Times New Roman" w:hAnsi="Times New Roman" w:cs="Times New Roman"/>
          <w:sz w:val="28"/>
          <w:szCs w:val="28"/>
        </w:rPr>
        <w:t>общества» — Д. Копылов).</w:t>
      </w:r>
    </w:p>
    <w:p w:rsidR="001071DB" w:rsidRPr="00D36123" w:rsidRDefault="001071DB" w:rsidP="00CF57AB">
      <w:pPr>
        <w:jc w:val="both"/>
        <w:rPr>
          <w:rFonts w:ascii="Times New Roman" w:hAnsi="Times New Roman" w:cs="Times New Roman"/>
        </w:rPr>
      </w:pPr>
    </w:p>
    <w:sectPr w:rsidR="001071DB" w:rsidRPr="00D36123" w:rsidSect="0089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76" w:rsidRDefault="00AB4476" w:rsidP="00D24B33">
      <w:pPr>
        <w:spacing w:after="0" w:line="240" w:lineRule="auto"/>
      </w:pPr>
      <w:r>
        <w:separator/>
      </w:r>
    </w:p>
  </w:endnote>
  <w:endnote w:type="continuationSeparator" w:id="0">
    <w:p w:rsidR="00AB4476" w:rsidRDefault="00AB4476" w:rsidP="00D2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76" w:rsidRDefault="00AB4476" w:rsidP="00D24B33">
      <w:pPr>
        <w:spacing w:after="0" w:line="240" w:lineRule="auto"/>
      </w:pPr>
      <w:r>
        <w:separator/>
      </w:r>
    </w:p>
  </w:footnote>
  <w:footnote w:type="continuationSeparator" w:id="0">
    <w:p w:rsidR="00AB4476" w:rsidRDefault="00AB4476" w:rsidP="00D24B33">
      <w:pPr>
        <w:spacing w:after="0" w:line="240" w:lineRule="auto"/>
      </w:pPr>
      <w:r>
        <w:continuationSeparator/>
      </w:r>
    </w:p>
  </w:footnote>
  <w:footnote w:id="1">
    <w:p w:rsidR="00D24B33" w:rsidRPr="00662C40" w:rsidRDefault="00D24B33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B42F31" w:rsidRPr="00662C40">
        <w:rPr>
          <w:rFonts w:ascii="Times New Roman" w:hAnsi="Times New Roman" w:cs="Times New Roman"/>
        </w:rPr>
        <w:t>Апе</w:t>
      </w:r>
      <w:r w:rsidR="0017426F" w:rsidRPr="00662C40">
        <w:rPr>
          <w:rFonts w:ascii="Times New Roman" w:hAnsi="Times New Roman" w:cs="Times New Roman"/>
        </w:rPr>
        <w:t>лл</w:t>
      </w:r>
      <w:r w:rsidR="00B42F31" w:rsidRPr="00662C40">
        <w:rPr>
          <w:rFonts w:ascii="Times New Roman" w:hAnsi="Times New Roman" w:cs="Times New Roman"/>
        </w:rPr>
        <w:t>яционное определение Московского городского суда от 12.10.2017 по делу № 33-415</w:t>
      </w:r>
      <w:r w:rsidR="0017426F" w:rsidRPr="00662C40">
        <w:rPr>
          <w:rFonts w:ascii="Times New Roman" w:hAnsi="Times New Roman" w:cs="Times New Roman"/>
        </w:rPr>
        <w:t>4</w:t>
      </w:r>
      <w:r w:rsidR="00B42F31" w:rsidRPr="00662C40">
        <w:rPr>
          <w:rFonts w:ascii="Times New Roman" w:hAnsi="Times New Roman" w:cs="Times New Roman"/>
        </w:rPr>
        <w:t>2</w:t>
      </w:r>
      <w:r w:rsidR="0017426F" w:rsidRPr="00662C40">
        <w:rPr>
          <w:rFonts w:ascii="Times New Roman" w:hAnsi="Times New Roman" w:cs="Times New Roman"/>
        </w:rPr>
        <w:t>/</w:t>
      </w:r>
      <w:r w:rsidR="00B42F31" w:rsidRPr="00662C40">
        <w:rPr>
          <w:rFonts w:ascii="Times New Roman" w:hAnsi="Times New Roman" w:cs="Times New Roman"/>
        </w:rPr>
        <w:t>2017.</w:t>
      </w:r>
    </w:p>
  </w:footnote>
  <w:footnote w:id="2">
    <w:p w:rsidR="00D24B33" w:rsidRPr="00662C40" w:rsidRDefault="00D24B33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B42F31" w:rsidRPr="00662C40">
        <w:rPr>
          <w:rFonts w:ascii="Times New Roman" w:hAnsi="Times New Roman" w:cs="Times New Roman"/>
        </w:rPr>
        <w:t>Апелляционное определение Санкт-Петербургского городского суда от 18.04.2017 № 33-6942/2017.</w:t>
      </w:r>
    </w:p>
  </w:footnote>
  <w:footnote w:id="3">
    <w:p w:rsidR="00D24B33" w:rsidRDefault="00D24B33" w:rsidP="00662C40">
      <w:pPr>
        <w:pStyle w:val="a3"/>
        <w:jc w:val="both"/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B42F31" w:rsidRPr="00662C40">
        <w:rPr>
          <w:rFonts w:ascii="Times New Roman" w:hAnsi="Times New Roman" w:cs="Times New Roman"/>
        </w:rPr>
        <w:t>Апелляционное определение Московского городского суда от 20.03.2017 по делу № 33-7883/2017</w:t>
      </w:r>
      <w:r w:rsidR="0017426F" w:rsidRPr="00662C40">
        <w:rPr>
          <w:rFonts w:ascii="Times New Roman" w:hAnsi="Times New Roman" w:cs="Times New Roman"/>
        </w:rPr>
        <w:t>.</w:t>
      </w:r>
    </w:p>
  </w:footnote>
  <w:footnote w:id="4">
    <w:p w:rsidR="00B90DBF" w:rsidRPr="00662C40" w:rsidRDefault="00B90DBF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B42F31" w:rsidRPr="00662C40">
        <w:rPr>
          <w:rFonts w:ascii="Times New Roman" w:hAnsi="Times New Roman" w:cs="Times New Roman"/>
        </w:rPr>
        <w:t>Подроб</w:t>
      </w:r>
      <w:r w:rsidR="00662C40">
        <w:rPr>
          <w:rFonts w:ascii="Times New Roman" w:hAnsi="Times New Roman" w:cs="Times New Roman"/>
        </w:rPr>
        <w:t>нее о совершении крупных сделок,</w:t>
      </w:r>
      <w:r w:rsidR="00B42F31" w:rsidRPr="00662C40">
        <w:rPr>
          <w:rFonts w:ascii="Times New Roman" w:hAnsi="Times New Roman" w:cs="Times New Roman"/>
        </w:rPr>
        <w:t xml:space="preserve"> сделок, в совершении которых имеется заинтер</w:t>
      </w:r>
      <w:r w:rsidR="00444CAB" w:rsidRPr="00662C40">
        <w:rPr>
          <w:rFonts w:ascii="Times New Roman" w:hAnsi="Times New Roman" w:cs="Times New Roman"/>
        </w:rPr>
        <w:t>есованност</w:t>
      </w:r>
      <w:r w:rsidR="00662C40">
        <w:rPr>
          <w:rFonts w:ascii="Times New Roman" w:hAnsi="Times New Roman" w:cs="Times New Roman"/>
        </w:rPr>
        <w:t>ь,</w:t>
      </w:r>
      <w:r w:rsidR="00B42F31" w:rsidRPr="00662C40">
        <w:rPr>
          <w:rFonts w:ascii="Times New Roman" w:hAnsi="Times New Roman" w:cs="Times New Roman"/>
        </w:rPr>
        <w:t xml:space="preserve"> а также сделок с уставными ограничениями см.: [2].</w:t>
      </w:r>
    </w:p>
  </w:footnote>
  <w:footnote w:id="5">
    <w:p w:rsidR="00B90DBF" w:rsidRDefault="00B90DBF" w:rsidP="00662C40">
      <w:pPr>
        <w:pStyle w:val="a3"/>
        <w:jc w:val="both"/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B42F31" w:rsidRPr="00662C40">
        <w:rPr>
          <w:rFonts w:ascii="Times New Roman" w:hAnsi="Times New Roman" w:cs="Times New Roman"/>
        </w:rPr>
        <w:t>См.: постановление Пленума Верховного Суда РФ от 23.06.2015 № 25.</w:t>
      </w:r>
    </w:p>
  </w:footnote>
  <w:footnote w:id="6">
    <w:p w:rsidR="00B90DBF" w:rsidRPr="00662C40" w:rsidRDefault="00B90DBF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B42F31" w:rsidRPr="00662C40">
        <w:rPr>
          <w:rFonts w:ascii="Times New Roman" w:hAnsi="Times New Roman" w:cs="Times New Roman"/>
        </w:rPr>
        <w:t>См. об этом подробно: [3]. см. также постановление Пленума от 21.12.</w:t>
      </w:r>
      <w:r w:rsidR="00662C40">
        <w:rPr>
          <w:rFonts w:ascii="Times New Roman" w:hAnsi="Times New Roman" w:cs="Times New Roman"/>
        </w:rPr>
        <w:t>2017 № 53 «О некоторых вопросах,</w:t>
      </w:r>
      <w:r w:rsidR="00B42F31" w:rsidRPr="00662C40">
        <w:rPr>
          <w:rFonts w:ascii="Times New Roman" w:hAnsi="Times New Roman" w:cs="Times New Roman"/>
        </w:rPr>
        <w:t xml:space="preserve"> связанных с привлечение</w:t>
      </w:r>
      <w:r w:rsidR="00662C40">
        <w:rPr>
          <w:rFonts w:ascii="Times New Roman" w:hAnsi="Times New Roman" w:cs="Times New Roman"/>
        </w:rPr>
        <w:t>м</w:t>
      </w:r>
      <w:r w:rsidR="00B42F31" w:rsidRPr="00662C40">
        <w:rPr>
          <w:rFonts w:ascii="Times New Roman" w:hAnsi="Times New Roman" w:cs="Times New Roman"/>
        </w:rPr>
        <w:t xml:space="preserve"> контролирующих должника лиц к ответственности при банкротстве».</w:t>
      </w:r>
    </w:p>
  </w:footnote>
  <w:footnote w:id="7">
    <w:p w:rsidR="00B43B17" w:rsidRPr="00662C40" w:rsidRDefault="00B43B17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B14DC9" w:rsidRPr="00662C40">
        <w:rPr>
          <w:rFonts w:ascii="Times New Roman" w:hAnsi="Times New Roman" w:cs="Times New Roman"/>
        </w:rPr>
        <w:t xml:space="preserve">Под экономической концентрацией </w:t>
      </w:r>
      <w:r w:rsidR="00B42F31" w:rsidRPr="00662C40">
        <w:rPr>
          <w:rFonts w:ascii="Times New Roman" w:hAnsi="Times New Roman" w:cs="Times New Roman"/>
        </w:rPr>
        <w:t xml:space="preserve">в </w:t>
      </w:r>
      <w:r w:rsidR="00B14DC9" w:rsidRPr="00662C40">
        <w:rPr>
          <w:rFonts w:ascii="Times New Roman" w:hAnsi="Times New Roman" w:cs="Times New Roman"/>
        </w:rPr>
        <w:t xml:space="preserve"> Федеральном закон</w:t>
      </w:r>
      <w:r w:rsidR="00B42F31" w:rsidRPr="00662C40">
        <w:rPr>
          <w:rFonts w:ascii="Times New Roman" w:hAnsi="Times New Roman" w:cs="Times New Roman"/>
        </w:rPr>
        <w:t>е</w:t>
      </w:r>
      <w:r w:rsidR="00B14DC9" w:rsidRPr="00662C40">
        <w:rPr>
          <w:rFonts w:ascii="Times New Roman" w:hAnsi="Times New Roman" w:cs="Times New Roman"/>
        </w:rPr>
        <w:t xml:space="preserve"> от 26.07.2006 № 135-ФЗ «О защите конкуренции» (Ред. </w:t>
      </w:r>
      <w:proofErr w:type="gramStart"/>
      <w:r w:rsidR="00B14DC9" w:rsidRPr="00662C40">
        <w:rPr>
          <w:rFonts w:ascii="Times New Roman" w:hAnsi="Times New Roman" w:cs="Times New Roman"/>
        </w:rPr>
        <w:t>Вт</w:t>
      </w:r>
      <w:proofErr w:type="gramEnd"/>
      <w:r w:rsidR="00B14DC9" w:rsidRPr="00662C40">
        <w:rPr>
          <w:rFonts w:ascii="Times New Roman" w:hAnsi="Times New Roman" w:cs="Times New Roman"/>
        </w:rPr>
        <w:t xml:space="preserve"> 29.07.2017) (да</w:t>
      </w:r>
      <w:r w:rsidR="00B42F31" w:rsidRPr="00662C40">
        <w:rPr>
          <w:rFonts w:ascii="Times New Roman" w:hAnsi="Times New Roman" w:cs="Times New Roman"/>
        </w:rPr>
        <w:t>л</w:t>
      </w:r>
      <w:r w:rsidR="00B14DC9" w:rsidRPr="00662C40">
        <w:rPr>
          <w:rFonts w:ascii="Times New Roman" w:hAnsi="Times New Roman" w:cs="Times New Roman"/>
        </w:rPr>
        <w:t>ее — Закон о защите конкуренции) понимаются сделки и иные действия, осуществление которых оказывает влияние на состояние конкуренции.</w:t>
      </w:r>
    </w:p>
  </w:footnote>
  <w:footnote w:id="8">
    <w:p w:rsidR="00B43B17" w:rsidRDefault="00B43B17" w:rsidP="00662C40">
      <w:pPr>
        <w:pStyle w:val="a3"/>
        <w:jc w:val="both"/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B42F31" w:rsidRPr="00662C40">
        <w:rPr>
          <w:rFonts w:ascii="Times New Roman" w:hAnsi="Times New Roman" w:cs="Times New Roman"/>
        </w:rPr>
        <w:t xml:space="preserve">3a исключением земельных участков и не имеющих </w:t>
      </w:r>
      <w:r w:rsidR="00662C40">
        <w:rPr>
          <w:rFonts w:ascii="Times New Roman" w:hAnsi="Times New Roman" w:cs="Times New Roman"/>
        </w:rPr>
        <w:t>промышленного назначения зданий,</w:t>
      </w:r>
      <w:r w:rsidR="00B42F31" w:rsidRPr="00662C40">
        <w:rPr>
          <w:rFonts w:ascii="Times New Roman" w:hAnsi="Times New Roman" w:cs="Times New Roman"/>
        </w:rPr>
        <w:t xml:space="preserve"> строений, сооружений, помещений и частей помещений, объектов незавершенного строительства.</w:t>
      </w:r>
    </w:p>
  </w:footnote>
  <w:footnote w:id="9">
    <w:p w:rsidR="003B4F84" w:rsidRPr="00662C40" w:rsidRDefault="003B4F84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662C40">
        <w:rPr>
          <w:rFonts w:ascii="Times New Roman" w:hAnsi="Times New Roman" w:cs="Times New Roman"/>
        </w:rPr>
        <w:t xml:space="preserve">В переводе c </w:t>
      </w:r>
      <w:r w:rsidR="00B14DC9" w:rsidRPr="00662C40">
        <w:rPr>
          <w:rFonts w:ascii="Times New Roman" w:hAnsi="Times New Roman" w:cs="Times New Roman"/>
        </w:rPr>
        <w:t>английского языка сокращение EBITDA (</w:t>
      </w:r>
      <w:proofErr w:type="spellStart"/>
      <w:r w:rsidR="00B14DC9" w:rsidRPr="00662C40">
        <w:rPr>
          <w:rFonts w:ascii="Times New Roman" w:hAnsi="Times New Roman" w:cs="Times New Roman"/>
        </w:rPr>
        <w:t>Earnings</w:t>
      </w:r>
      <w:proofErr w:type="spellEnd"/>
      <w:r w:rsidR="00B14DC9" w:rsidRPr="00662C40">
        <w:rPr>
          <w:rFonts w:ascii="Times New Roman" w:hAnsi="Times New Roman" w:cs="Times New Roman"/>
        </w:rPr>
        <w:t xml:space="preserve"> </w:t>
      </w:r>
      <w:proofErr w:type="spellStart"/>
      <w:r w:rsidR="00B14DC9" w:rsidRPr="00662C40">
        <w:rPr>
          <w:rFonts w:ascii="Times New Roman" w:hAnsi="Times New Roman" w:cs="Times New Roman"/>
        </w:rPr>
        <w:t>before</w:t>
      </w:r>
      <w:proofErr w:type="spellEnd"/>
      <w:r w:rsidR="00B14DC9" w:rsidRPr="00662C40">
        <w:rPr>
          <w:rFonts w:ascii="Times New Roman" w:hAnsi="Times New Roman" w:cs="Times New Roman"/>
        </w:rPr>
        <w:t xml:space="preserve"> </w:t>
      </w:r>
      <w:proofErr w:type="spellStart"/>
      <w:r w:rsidR="00B14DC9" w:rsidRPr="00662C40">
        <w:rPr>
          <w:rFonts w:ascii="Times New Roman" w:hAnsi="Times New Roman" w:cs="Times New Roman"/>
        </w:rPr>
        <w:t>Interest</w:t>
      </w:r>
      <w:proofErr w:type="spellEnd"/>
      <w:r w:rsidR="00B14DC9" w:rsidRPr="00662C40">
        <w:rPr>
          <w:rFonts w:ascii="Times New Roman" w:hAnsi="Times New Roman" w:cs="Times New Roman"/>
        </w:rPr>
        <w:t xml:space="preserve">, </w:t>
      </w:r>
      <w:proofErr w:type="spellStart"/>
      <w:r w:rsidR="00B14DC9" w:rsidRPr="00662C40">
        <w:rPr>
          <w:rFonts w:ascii="Times New Roman" w:hAnsi="Times New Roman" w:cs="Times New Roman"/>
        </w:rPr>
        <w:t>Taxes</w:t>
      </w:r>
      <w:proofErr w:type="spellEnd"/>
      <w:r w:rsidR="00B14DC9" w:rsidRPr="00662C40">
        <w:rPr>
          <w:rFonts w:ascii="Times New Roman" w:hAnsi="Times New Roman" w:cs="Times New Roman"/>
        </w:rPr>
        <w:t xml:space="preserve">, </w:t>
      </w:r>
      <w:proofErr w:type="spellStart"/>
      <w:r w:rsidR="00B14DC9" w:rsidRPr="00662C40">
        <w:rPr>
          <w:rFonts w:ascii="Times New Roman" w:hAnsi="Times New Roman" w:cs="Times New Roman"/>
        </w:rPr>
        <w:t>Depreciation</w:t>
      </w:r>
      <w:proofErr w:type="spellEnd"/>
      <w:r w:rsidR="00B14DC9" w:rsidRPr="00662C40">
        <w:rPr>
          <w:rFonts w:ascii="Times New Roman" w:hAnsi="Times New Roman" w:cs="Times New Roman"/>
        </w:rPr>
        <w:t xml:space="preserve"> </w:t>
      </w:r>
      <w:proofErr w:type="spellStart"/>
      <w:r w:rsidR="00B14DC9" w:rsidRPr="00662C40">
        <w:rPr>
          <w:rFonts w:ascii="Times New Roman" w:hAnsi="Times New Roman" w:cs="Times New Roman"/>
        </w:rPr>
        <w:t>and</w:t>
      </w:r>
      <w:proofErr w:type="spellEnd"/>
      <w:r w:rsidR="00B14DC9" w:rsidRPr="00662C40">
        <w:rPr>
          <w:rFonts w:ascii="Times New Roman" w:hAnsi="Times New Roman" w:cs="Times New Roman"/>
        </w:rPr>
        <w:t xml:space="preserve"> A</w:t>
      </w:r>
      <w:proofErr w:type="spellStart"/>
      <w:r w:rsidR="00B14DC9" w:rsidRPr="00662C40">
        <w:rPr>
          <w:rFonts w:ascii="Times New Roman" w:hAnsi="Times New Roman" w:cs="Times New Roman"/>
          <w:lang w:val="en-US"/>
        </w:rPr>
        <w:t>mortization</w:t>
      </w:r>
      <w:proofErr w:type="spellEnd"/>
      <w:r w:rsidR="00B14DC9" w:rsidRPr="00662C40">
        <w:rPr>
          <w:rFonts w:ascii="Times New Roman" w:hAnsi="Times New Roman" w:cs="Times New Roman"/>
        </w:rPr>
        <w:t>) означает аналитический показатель, который равен прибыли д</w:t>
      </w:r>
      <w:r w:rsidR="00662C40">
        <w:rPr>
          <w:rFonts w:ascii="Times New Roman" w:hAnsi="Times New Roman" w:cs="Times New Roman"/>
        </w:rPr>
        <w:t xml:space="preserve">о вычета процентов по кредитам, </w:t>
      </w:r>
      <w:r w:rsidR="00B14DC9" w:rsidRPr="00662C40">
        <w:rPr>
          <w:rFonts w:ascii="Times New Roman" w:hAnsi="Times New Roman" w:cs="Times New Roman"/>
        </w:rPr>
        <w:t>уплаченных налогов и учтенной амортизации.</w:t>
      </w:r>
    </w:p>
  </w:footnote>
  <w:footnote w:id="10">
    <w:p w:rsidR="00023D8C" w:rsidRPr="00662C40" w:rsidRDefault="00023D8C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B14DC9" w:rsidRPr="00662C40">
        <w:rPr>
          <w:rFonts w:ascii="Times New Roman" w:hAnsi="Times New Roman" w:cs="Times New Roman"/>
        </w:rPr>
        <w:t>https://www.vedomosti.ru/politics/articles/2017/05/25/691372-kompanii-rossiiskomu-pravu</w:t>
      </w:r>
    </w:p>
  </w:footnote>
  <w:footnote w:id="11">
    <w:p w:rsidR="00125D39" w:rsidRPr="00662C40" w:rsidRDefault="00125D39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695318" w:rsidRPr="00662C40">
        <w:rPr>
          <w:rFonts w:ascii="Times New Roman" w:hAnsi="Times New Roman" w:cs="Times New Roman"/>
        </w:rPr>
        <w:t xml:space="preserve">Пункт 7 ст. 2 Федерального закона </w:t>
      </w:r>
      <w:proofErr w:type="spellStart"/>
      <w:r w:rsidR="00695318" w:rsidRPr="00662C40">
        <w:rPr>
          <w:rFonts w:ascii="Times New Roman" w:hAnsi="Times New Roman" w:cs="Times New Roman"/>
        </w:rPr>
        <w:t>o</w:t>
      </w:r>
      <w:r w:rsidR="00B14DC9" w:rsidRPr="00662C40">
        <w:rPr>
          <w:rFonts w:ascii="Times New Roman" w:hAnsi="Times New Roman" w:cs="Times New Roman"/>
        </w:rPr>
        <w:t>т</w:t>
      </w:r>
      <w:proofErr w:type="spellEnd"/>
      <w:r w:rsidR="00695318" w:rsidRPr="00662C40">
        <w:rPr>
          <w:rFonts w:ascii="Times New Roman" w:hAnsi="Times New Roman" w:cs="Times New Roman"/>
        </w:rPr>
        <w:t xml:space="preserve"> 01.12.2011 № 380-ФЗ</w:t>
      </w:r>
      <w:r w:rsidR="00662C40">
        <w:rPr>
          <w:rFonts w:ascii="Times New Roman" w:hAnsi="Times New Roman" w:cs="Times New Roman"/>
        </w:rPr>
        <w:t xml:space="preserve"> «О хозяйственных партнёрствах».</w:t>
      </w:r>
    </w:p>
  </w:footnote>
  <w:footnote w:id="12">
    <w:p w:rsidR="00125D39" w:rsidRPr="00662C40" w:rsidRDefault="00125D39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695318" w:rsidRPr="00662C40">
        <w:rPr>
          <w:rFonts w:ascii="Times New Roman" w:hAnsi="Times New Roman" w:cs="Times New Roman"/>
        </w:rPr>
        <w:t xml:space="preserve"> Пункт 1 ст. 6 Федерального закона от 14.11.2002 № 161-ФЗ «О государственных и муниципальных унитарных предприятиях».</w:t>
      </w:r>
    </w:p>
  </w:footnote>
  <w:footnote w:id="13">
    <w:p w:rsidR="00B14DC9" w:rsidRPr="00662C40" w:rsidRDefault="00125D39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B14DC9" w:rsidRPr="00662C40">
        <w:rPr>
          <w:rFonts w:ascii="Times New Roman" w:hAnsi="Times New Roman" w:cs="Times New Roman"/>
        </w:rPr>
        <w:t xml:space="preserve">См.: подп. 4 п. 1. подп. 2 п. 3 ст. 24 Федерального закона от 07.05.1998 № 753-ФЗ «О негосударственных пенсионных фондах»; Положение Банка России от 01.03.2017 № 580-П, согласно которому в состав пенсионных накоплений фонда могут входить только акции </w:t>
      </w:r>
      <w:r w:rsidR="00662C40">
        <w:rPr>
          <w:rFonts w:ascii="Times New Roman" w:hAnsi="Times New Roman" w:cs="Times New Roman"/>
        </w:rPr>
        <w:t xml:space="preserve">российских акционерных обществ, </w:t>
      </w:r>
      <w:r w:rsidR="00B14DC9" w:rsidRPr="00662C40">
        <w:rPr>
          <w:rFonts w:ascii="Times New Roman" w:hAnsi="Times New Roman" w:cs="Times New Roman"/>
        </w:rPr>
        <w:t>соответствующие хотя бы одному из следующих критериев:</w:t>
      </w:r>
    </w:p>
    <w:p w:rsidR="00B14DC9" w:rsidRPr="00662C40" w:rsidRDefault="00B14DC9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Fonts w:ascii="Times New Roman" w:hAnsi="Times New Roman" w:cs="Times New Roman"/>
        </w:rPr>
        <w:t>- акции включе</w:t>
      </w:r>
      <w:r w:rsidR="00662C40">
        <w:rPr>
          <w:rFonts w:ascii="Times New Roman" w:hAnsi="Times New Roman" w:cs="Times New Roman"/>
        </w:rPr>
        <w:t>ны в котировальный список первого</w:t>
      </w:r>
      <w:r w:rsidRPr="00662C40">
        <w:rPr>
          <w:rFonts w:ascii="Times New Roman" w:hAnsi="Times New Roman" w:cs="Times New Roman"/>
        </w:rPr>
        <w:t xml:space="preserve"> (высшего) уровня российской биржи;</w:t>
      </w:r>
    </w:p>
    <w:p w:rsidR="00B14DC9" w:rsidRPr="00662C40" w:rsidRDefault="00B14DC9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Fonts w:ascii="Times New Roman" w:hAnsi="Times New Roman" w:cs="Times New Roman"/>
        </w:rPr>
        <w:t>- акции включены в список для расчета Индекса ММВБ;</w:t>
      </w:r>
    </w:p>
    <w:p w:rsidR="00125D39" w:rsidRDefault="00B14DC9" w:rsidP="00662C40">
      <w:pPr>
        <w:pStyle w:val="a3"/>
        <w:jc w:val="both"/>
      </w:pPr>
      <w:r w:rsidRPr="00662C40">
        <w:rPr>
          <w:rFonts w:ascii="Times New Roman" w:hAnsi="Times New Roman" w:cs="Times New Roman"/>
        </w:rPr>
        <w:t>- акции</w:t>
      </w:r>
      <w:r w:rsidR="00662C40">
        <w:rPr>
          <w:rFonts w:ascii="Times New Roman" w:hAnsi="Times New Roman" w:cs="Times New Roman"/>
        </w:rPr>
        <w:t xml:space="preserve">, </w:t>
      </w:r>
      <w:r w:rsidRPr="00662C40">
        <w:rPr>
          <w:rFonts w:ascii="Times New Roman" w:hAnsi="Times New Roman" w:cs="Times New Roman"/>
        </w:rPr>
        <w:t>отнесен</w:t>
      </w:r>
      <w:r w:rsidR="00662C40">
        <w:rPr>
          <w:rFonts w:ascii="Times New Roman" w:hAnsi="Times New Roman" w:cs="Times New Roman"/>
        </w:rPr>
        <w:t>ные российской биржей к ценным б</w:t>
      </w:r>
      <w:r w:rsidRPr="00662C40">
        <w:rPr>
          <w:rFonts w:ascii="Times New Roman" w:hAnsi="Times New Roman" w:cs="Times New Roman"/>
        </w:rPr>
        <w:t>умагам высокотехнологичного (инновационного)</w:t>
      </w:r>
      <w:r w:rsidR="00662C40">
        <w:rPr>
          <w:rFonts w:ascii="Times New Roman" w:hAnsi="Times New Roman" w:cs="Times New Roman"/>
        </w:rPr>
        <w:t xml:space="preserve"> сектора экономики, при условии,</w:t>
      </w:r>
      <w:r w:rsidRPr="00662C40">
        <w:rPr>
          <w:rFonts w:ascii="Times New Roman" w:hAnsi="Times New Roman" w:cs="Times New Roman"/>
        </w:rPr>
        <w:t xml:space="preserve"> что такие акции включе</w:t>
      </w:r>
      <w:r w:rsidR="00662C40">
        <w:rPr>
          <w:rFonts w:ascii="Times New Roman" w:hAnsi="Times New Roman" w:cs="Times New Roman"/>
        </w:rPr>
        <w:t>ны в котировальный список первого</w:t>
      </w:r>
      <w:r w:rsidRPr="00662C40">
        <w:rPr>
          <w:rFonts w:ascii="Times New Roman" w:hAnsi="Times New Roman" w:cs="Times New Roman"/>
        </w:rPr>
        <w:t xml:space="preserve"> (высшего) или второго уровня российской биржи и рыночная капитализация эмитента таких акций составляет не менее 6 млрд. руб. (подп. 1.1.3 п. 11).</w:t>
      </w:r>
    </w:p>
  </w:footnote>
  <w:footnote w:id="14">
    <w:p w:rsidR="00C60E51" w:rsidRPr="00662C40" w:rsidRDefault="00C60E51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695318" w:rsidRPr="00662C40">
        <w:rPr>
          <w:rFonts w:ascii="Times New Roman" w:hAnsi="Times New Roman" w:cs="Times New Roman"/>
        </w:rPr>
        <w:t xml:space="preserve"> Федеральный закон от 29.06.2015 № 210-ФЗ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Закон № 210-ФЗ).</w:t>
      </w:r>
    </w:p>
  </w:footnote>
  <w:footnote w:id="15">
    <w:p w:rsidR="009A539B" w:rsidRPr="00662C40" w:rsidRDefault="009A539B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 Постановление ФАС Поволжского округа от 15.12.2010 по делу № А65—5934/2010</w:t>
      </w:r>
      <w:r w:rsidR="00662C40">
        <w:rPr>
          <w:rFonts w:ascii="Times New Roman" w:hAnsi="Times New Roman" w:cs="Times New Roman"/>
        </w:rPr>
        <w:t>; П</w:t>
      </w:r>
      <w:r w:rsidRPr="00662C40">
        <w:rPr>
          <w:rFonts w:ascii="Times New Roman" w:hAnsi="Times New Roman" w:cs="Times New Roman"/>
        </w:rPr>
        <w:t>остановление ФАС</w:t>
      </w:r>
    </w:p>
    <w:p w:rsidR="009A539B" w:rsidRPr="00662C40" w:rsidRDefault="009A539B" w:rsidP="00662C40">
      <w:pPr>
        <w:pStyle w:val="a3"/>
        <w:jc w:val="both"/>
        <w:rPr>
          <w:rFonts w:ascii="Times New Roman" w:hAnsi="Times New Roman" w:cs="Times New Roman"/>
        </w:rPr>
      </w:pPr>
      <w:r w:rsidRPr="00662C40">
        <w:rPr>
          <w:rFonts w:ascii="Times New Roman" w:hAnsi="Times New Roman" w:cs="Times New Roman"/>
        </w:rPr>
        <w:t>Северо-Кавказск</w:t>
      </w:r>
      <w:r w:rsidR="00695318" w:rsidRPr="00662C40">
        <w:rPr>
          <w:rFonts w:ascii="Times New Roman" w:hAnsi="Times New Roman" w:cs="Times New Roman"/>
        </w:rPr>
        <w:t>о</w:t>
      </w:r>
      <w:r w:rsidRPr="00662C40">
        <w:rPr>
          <w:rFonts w:ascii="Times New Roman" w:hAnsi="Times New Roman" w:cs="Times New Roman"/>
        </w:rPr>
        <w:t>го окру</w:t>
      </w:r>
      <w:r w:rsidR="00695318" w:rsidRPr="00662C40">
        <w:rPr>
          <w:rFonts w:ascii="Times New Roman" w:hAnsi="Times New Roman" w:cs="Times New Roman"/>
        </w:rPr>
        <w:t>га</w:t>
      </w:r>
      <w:r w:rsidRPr="00662C40">
        <w:rPr>
          <w:rFonts w:ascii="Times New Roman" w:hAnsi="Times New Roman" w:cs="Times New Roman"/>
        </w:rPr>
        <w:t xml:space="preserve"> от 05.12.2012 </w:t>
      </w:r>
      <w:proofErr w:type="spellStart"/>
      <w:r w:rsidR="00695318" w:rsidRPr="00662C40">
        <w:rPr>
          <w:rFonts w:ascii="Times New Roman" w:hAnsi="Times New Roman" w:cs="Times New Roman"/>
        </w:rPr>
        <w:t>п</w:t>
      </w:r>
      <w:proofErr w:type="gramStart"/>
      <w:r w:rsidRPr="00662C40">
        <w:rPr>
          <w:rFonts w:ascii="Times New Roman" w:hAnsi="Times New Roman" w:cs="Times New Roman"/>
        </w:rPr>
        <w:t>o</w:t>
      </w:r>
      <w:proofErr w:type="spellEnd"/>
      <w:proofErr w:type="gramEnd"/>
      <w:r w:rsidRPr="00662C40">
        <w:rPr>
          <w:rFonts w:ascii="Times New Roman" w:hAnsi="Times New Roman" w:cs="Times New Roman"/>
        </w:rPr>
        <w:t xml:space="preserve"> де</w:t>
      </w:r>
      <w:r w:rsidR="00695318" w:rsidRPr="00662C40">
        <w:rPr>
          <w:rFonts w:ascii="Times New Roman" w:hAnsi="Times New Roman" w:cs="Times New Roman"/>
        </w:rPr>
        <w:t>л</w:t>
      </w:r>
      <w:r w:rsidRPr="00662C40">
        <w:rPr>
          <w:rFonts w:ascii="Times New Roman" w:hAnsi="Times New Roman" w:cs="Times New Roman"/>
        </w:rPr>
        <w:t>у № А15-264/2012.</w:t>
      </w:r>
    </w:p>
  </w:footnote>
  <w:footnote w:id="16">
    <w:p w:rsidR="009A539B" w:rsidRDefault="009A539B" w:rsidP="00662C40">
      <w:pPr>
        <w:pStyle w:val="a3"/>
        <w:jc w:val="both"/>
      </w:pPr>
      <w:r w:rsidRPr="00662C40">
        <w:rPr>
          <w:rStyle w:val="a5"/>
          <w:rFonts w:ascii="Times New Roman" w:hAnsi="Times New Roman" w:cs="Times New Roman"/>
        </w:rPr>
        <w:footnoteRef/>
      </w:r>
      <w:r w:rsidRPr="00662C40">
        <w:rPr>
          <w:rFonts w:ascii="Times New Roman" w:hAnsi="Times New Roman" w:cs="Times New Roman"/>
        </w:rPr>
        <w:t xml:space="preserve"> </w:t>
      </w:r>
      <w:r w:rsidR="00695318" w:rsidRPr="00662C40">
        <w:rPr>
          <w:rFonts w:ascii="Times New Roman" w:hAnsi="Times New Roman" w:cs="Times New Roman"/>
        </w:rPr>
        <w:t>Такие изменения связаны с принятием нового Положения о требованиях к осуществлению деятельности по ведению реестра владельцев ценных бумаг (утв. Банком России 27.12.2016 № 572-П).</w:t>
      </w:r>
    </w:p>
  </w:footnote>
  <w:footnote w:id="17">
    <w:p w:rsidR="009A539B" w:rsidRPr="002422F7" w:rsidRDefault="009A539B" w:rsidP="002422F7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2422F7">
        <w:rPr>
          <w:rStyle w:val="a5"/>
          <w:rFonts w:ascii="Times New Roman" w:hAnsi="Times New Roman" w:cs="Times New Roman"/>
        </w:rPr>
        <w:footnoteRef/>
      </w:r>
      <w:r w:rsidRPr="002422F7">
        <w:rPr>
          <w:rFonts w:ascii="Times New Roman" w:hAnsi="Times New Roman" w:cs="Times New Roman"/>
        </w:rPr>
        <w:t xml:space="preserve"> </w:t>
      </w:r>
      <w:r w:rsidR="002422F7">
        <w:rPr>
          <w:rFonts w:ascii="Times New Roman" w:hAnsi="Times New Roman" w:cs="Times New Roman"/>
        </w:rPr>
        <w:t>С</w:t>
      </w:r>
      <w:r w:rsidR="00695318" w:rsidRPr="002422F7">
        <w:rPr>
          <w:rFonts w:ascii="Times New Roman" w:hAnsi="Times New Roman" w:cs="Times New Roman"/>
        </w:rPr>
        <w:t>м. об этом подробнее: [4].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541A4"/>
    <w:multiLevelType w:val="hybridMultilevel"/>
    <w:tmpl w:val="D0A4B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D1DB7"/>
    <w:multiLevelType w:val="hybridMultilevel"/>
    <w:tmpl w:val="7B4EE184"/>
    <w:lvl w:ilvl="0" w:tplc="DEE452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386"/>
    <w:rsid w:val="00023D8C"/>
    <w:rsid w:val="00035D45"/>
    <w:rsid w:val="00041B54"/>
    <w:rsid w:val="001071DB"/>
    <w:rsid w:val="00125D39"/>
    <w:rsid w:val="00134DD5"/>
    <w:rsid w:val="0015119A"/>
    <w:rsid w:val="0017426F"/>
    <w:rsid w:val="0017554E"/>
    <w:rsid w:val="001816FA"/>
    <w:rsid w:val="001A3F6A"/>
    <w:rsid w:val="001C106D"/>
    <w:rsid w:val="001C5465"/>
    <w:rsid w:val="001C741A"/>
    <w:rsid w:val="001F5C8D"/>
    <w:rsid w:val="00206046"/>
    <w:rsid w:val="00211207"/>
    <w:rsid w:val="00211F7A"/>
    <w:rsid w:val="002350D9"/>
    <w:rsid w:val="0023627E"/>
    <w:rsid w:val="00241BAA"/>
    <w:rsid w:val="002422F7"/>
    <w:rsid w:val="002B1844"/>
    <w:rsid w:val="002B7819"/>
    <w:rsid w:val="00374709"/>
    <w:rsid w:val="003B4F84"/>
    <w:rsid w:val="003D2914"/>
    <w:rsid w:val="003E09BD"/>
    <w:rsid w:val="0041382E"/>
    <w:rsid w:val="00444CAB"/>
    <w:rsid w:val="0046709F"/>
    <w:rsid w:val="004D7BD9"/>
    <w:rsid w:val="004F27BA"/>
    <w:rsid w:val="0055085D"/>
    <w:rsid w:val="006222C1"/>
    <w:rsid w:val="00662C40"/>
    <w:rsid w:val="00675020"/>
    <w:rsid w:val="006840D4"/>
    <w:rsid w:val="00695318"/>
    <w:rsid w:val="006B6290"/>
    <w:rsid w:val="00711EA6"/>
    <w:rsid w:val="0085783E"/>
    <w:rsid w:val="00890F36"/>
    <w:rsid w:val="008A1984"/>
    <w:rsid w:val="008E033C"/>
    <w:rsid w:val="008E6FBC"/>
    <w:rsid w:val="00924191"/>
    <w:rsid w:val="0094065A"/>
    <w:rsid w:val="00960DCE"/>
    <w:rsid w:val="0099034C"/>
    <w:rsid w:val="00992008"/>
    <w:rsid w:val="009A539B"/>
    <w:rsid w:val="009B7713"/>
    <w:rsid w:val="009C5A55"/>
    <w:rsid w:val="009E3715"/>
    <w:rsid w:val="009E547E"/>
    <w:rsid w:val="009F0DE4"/>
    <w:rsid w:val="009F630F"/>
    <w:rsid w:val="00A014FB"/>
    <w:rsid w:val="00A12AB8"/>
    <w:rsid w:val="00A20C1F"/>
    <w:rsid w:val="00A8502A"/>
    <w:rsid w:val="00AB4476"/>
    <w:rsid w:val="00AE5FE5"/>
    <w:rsid w:val="00B14DC9"/>
    <w:rsid w:val="00B15C19"/>
    <w:rsid w:val="00B42F31"/>
    <w:rsid w:val="00B43B17"/>
    <w:rsid w:val="00B90DBF"/>
    <w:rsid w:val="00BA7611"/>
    <w:rsid w:val="00BB1386"/>
    <w:rsid w:val="00BD5FED"/>
    <w:rsid w:val="00C3349C"/>
    <w:rsid w:val="00C60E51"/>
    <w:rsid w:val="00C61883"/>
    <w:rsid w:val="00C62B96"/>
    <w:rsid w:val="00CA7FBF"/>
    <w:rsid w:val="00CF57AB"/>
    <w:rsid w:val="00D05B79"/>
    <w:rsid w:val="00D24B33"/>
    <w:rsid w:val="00D36123"/>
    <w:rsid w:val="00D90796"/>
    <w:rsid w:val="00E12BF2"/>
    <w:rsid w:val="00E26A5F"/>
    <w:rsid w:val="00E441EC"/>
    <w:rsid w:val="00E6106D"/>
    <w:rsid w:val="00E94B9F"/>
    <w:rsid w:val="00EA1CD9"/>
    <w:rsid w:val="00EA277F"/>
    <w:rsid w:val="00EE4E1F"/>
    <w:rsid w:val="00F44852"/>
    <w:rsid w:val="00F52DA4"/>
    <w:rsid w:val="00F731FE"/>
    <w:rsid w:val="00F757AE"/>
    <w:rsid w:val="00F96CFC"/>
    <w:rsid w:val="00FA0115"/>
    <w:rsid w:val="00FA3CA9"/>
    <w:rsid w:val="00FC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B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B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B33"/>
    <w:rPr>
      <w:vertAlign w:val="superscript"/>
    </w:rPr>
  </w:style>
  <w:style w:type="paragraph" w:styleId="a6">
    <w:name w:val="List Paragraph"/>
    <w:basedOn w:val="a"/>
    <w:uiPriority w:val="34"/>
    <w:qFormat/>
    <w:rsid w:val="004F27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0F104-45D3-4FA4-95F6-D2AC3D8C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7409</Words>
  <Characters>42232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Элинар</Company>
  <LinksUpToDate>false</LinksUpToDate>
  <CharactersWithSpaces>49542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Михаил</dc:creator>
  <cp:lastModifiedBy>shitkina</cp:lastModifiedBy>
  <cp:revision>2</cp:revision>
  <dcterms:created xsi:type="dcterms:W3CDTF">2018-06-15T10:08:00Z</dcterms:created>
  <dcterms:modified xsi:type="dcterms:W3CDTF">2018-06-15T10:08:00Z</dcterms:modified>
</cp:coreProperties>
</file>