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B59" w:rsidRPr="004E3FBA" w:rsidRDefault="002F4B59" w:rsidP="002F4B59">
      <w:pPr>
        <w:spacing w:line="312" w:lineRule="auto"/>
        <w:ind w:left="708"/>
        <w:jc w:val="center"/>
        <w:rPr>
          <w:rFonts w:ascii="Times New Roman" w:hAnsi="Times New Roman" w:cs="Times New Roman"/>
          <w:b/>
          <w:sz w:val="28"/>
          <w:szCs w:val="28"/>
        </w:rPr>
      </w:pPr>
      <w:r w:rsidRPr="004E3FBA">
        <w:rPr>
          <w:rFonts w:ascii="Times New Roman" w:hAnsi="Times New Roman" w:cs="Times New Roman"/>
          <w:b/>
          <w:sz w:val="28"/>
          <w:szCs w:val="28"/>
        </w:rPr>
        <w:t>Опубликовано в журнале «Хозяйство и право». 2017 № 10</w:t>
      </w:r>
    </w:p>
    <w:p w:rsidR="00A22EFF" w:rsidRPr="004E3FBA" w:rsidRDefault="008117D6" w:rsidP="008117D6">
      <w:pPr>
        <w:spacing w:line="312" w:lineRule="auto"/>
        <w:jc w:val="center"/>
        <w:rPr>
          <w:rFonts w:ascii="Times New Roman" w:hAnsi="Times New Roman" w:cs="Times New Roman"/>
          <w:b/>
          <w:sz w:val="28"/>
          <w:szCs w:val="28"/>
        </w:rPr>
      </w:pPr>
      <w:r w:rsidRPr="004E3FBA">
        <w:rPr>
          <w:rFonts w:ascii="Times New Roman" w:hAnsi="Times New Roman" w:cs="Times New Roman"/>
          <w:b/>
          <w:sz w:val="28"/>
          <w:szCs w:val="28"/>
        </w:rPr>
        <w:t>ВКЛАДЫ В ИМУЩЕСТВО ХОЗЯЙСТВЕННОГО ОБЩЕСТВА: ВОПРОСЫ КВАЛИФИКАЦИИ</w:t>
      </w:r>
      <w:r w:rsidRPr="004E3FBA">
        <w:rPr>
          <w:rFonts w:ascii="Times New Roman" w:hAnsi="Times New Roman" w:cs="Times New Roman"/>
          <w:b/>
          <w:sz w:val="28"/>
          <w:szCs w:val="28"/>
        </w:rPr>
        <w:br/>
        <w:t xml:space="preserve">И ПРАКТИЧЕСКОГО ПРИМЕНЕНИЯ </w:t>
      </w:r>
    </w:p>
    <w:p w:rsidR="00537C62" w:rsidRPr="004E3FBA" w:rsidRDefault="00537C62"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АННОТАЦИЯ</w:t>
      </w:r>
    </w:p>
    <w:p w:rsidR="00460666" w:rsidRPr="004E3FBA" w:rsidRDefault="00460666"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В статье рассматривается механизм внесения вкладов в имущество хозяйственного общества. В сравнительном аспекте анализиру</w:t>
      </w:r>
      <w:r w:rsidR="009C63B6" w:rsidRPr="004E3FBA">
        <w:rPr>
          <w:rFonts w:ascii="Times New Roman" w:hAnsi="Times New Roman" w:cs="Times New Roman"/>
          <w:sz w:val="28"/>
          <w:szCs w:val="28"/>
        </w:rPr>
        <w:t>ю</w:t>
      </w:r>
      <w:r w:rsidRPr="004E3FBA">
        <w:rPr>
          <w:rFonts w:ascii="Times New Roman" w:hAnsi="Times New Roman" w:cs="Times New Roman"/>
          <w:sz w:val="28"/>
          <w:szCs w:val="28"/>
        </w:rPr>
        <w:t xml:space="preserve">тся природа, процедуры, правовые средства и правовые последствия внесения вкладов в имущество общества с ограниченной ответственностью и акционерного общества. </w:t>
      </w:r>
    </w:p>
    <w:p w:rsidR="00FB30C5" w:rsidRPr="004E3FBA" w:rsidRDefault="00FB30C5" w:rsidP="00FB30C5">
      <w:pPr>
        <w:spacing w:line="312" w:lineRule="auto"/>
        <w:jc w:val="both"/>
        <w:rPr>
          <w:rFonts w:ascii="Times New Roman" w:hAnsi="Times New Roman" w:cs="Times New Roman"/>
          <w:sz w:val="28"/>
          <w:szCs w:val="28"/>
          <w:lang w:val="en-US"/>
        </w:rPr>
      </w:pPr>
      <w:r w:rsidRPr="004E3FBA">
        <w:rPr>
          <w:rFonts w:ascii="Times New Roman" w:hAnsi="Times New Roman" w:cs="Times New Roman"/>
          <w:sz w:val="28"/>
          <w:szCs w:val="28"/>
          <w:lang w:val="en-US"/>
        </w:rPr>
        <w:t>The article is focused on the mechanics of making contributions into the assets of the business entity. The legal nature, procedures, legal means and legal consequences of contributions into assets of the limited liability company and joint-stock company are compared and analyzed.</w:t>
      </w:r>
    </w:p>
    <w:p w:rsidR="00FB30C5" w:rsidRPr="004E3FBA" w:rsidRDefault="00FB30C5" w:rsidP="00FB30C5">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 xml:space="preserve">КЛЮЧЕВЫЕ СЛОВА: вклад в имущество хозяйственного общества; безвозмездная передача имущества; договор дарения. </w:t>
      </w:r>
    </w:p>
    <w:p w:rsidR="00FB30C5" w:rsidRPr="004E3FBA" w:rsidRDefault="00FB30C5" w:rsidP="00FB30C5">
      <w:pPr>
        <w:spacing w:line="312" w:lineRule="auto"/>
        <w:jc w:val="both"/>
        <w:rPr>
          <w:rFonts w:ascii="Times New Roman" w:hAnsi="Times New Roman" w:cs="Times New Roman"/>
          <w:b/>
          <w:sz w:val="28"/>
          <w:szCs w:val="28"/>
          <w:lang w:val="en-US"/>
        </w:rPr>
      </w:pPr>
      <w:r w:rsidRPr="004E3FBA">
        <w:rPr>
          <w:rFonts w:ascii="Times New Roman" w:hAnsi="Times New Roman" w:cs="Times New Roman"/>
          <w:sz w:val="28"/>
          <w:szCs w:val="28"/>
          <w:lang w:val="en-US"/>
        </w:rPr>
        <w:t>KEY WORDS: contribution into the assets of the business entity, gratuitous transfer of assets, donation agreement</w:t>
      </w:r>
    </w:p>
    <w:p w:rsidR="008117D6" w:rsidRPr="004E3FBA" w:rsidRDefault="008117D6" w:rsidP="008117D6">
      <w:pPr>
        <w:spacing w:line="312" w:lineRule="auto"/>
        <w:jc w:val="center"/>
        <w:rPr>
          <w:rFonts w:ascii="Times New Roman" w:hAnsi="Times New Roman" w:cs="Times New Roman"/>
          <w:b/>
          <w:sz w:val="28"/>
          <w:szCs w:val="28"/>
          <w:lang w:val="en-US"/>
        </w:rPr>
      </w:pPr>
    </w:p>
    <w:p w:rsidR="00A22EFF" w:rsidRPr="004E3FBA" w:rsidRDefault="00A22EFF" w:rsidP="008117D6">
      <w:pPr>
        <w:spacing w:line="312" w:lineRule="auto"/>
        <w:jc w:val="center"/>
        <w:rPr>
          <w:rFonts w:ascii="Times New Roman" w:hAnsi="Times New Roman" w:cs="Times New Roman"/>
          <w:b/>
          <w:sz w:val="28"/>
          <w:szCs w:val="28"/>
        </w:rPr>
      </w:pPr>
      <w:r w:rsidRPr="004E3FBA">
        <w:rPr>
          <w:rFonts w:ascii="Times New Roman" w:hAnsi="Times New Roman" w:cs="Times New Roman"/>
          <w:b/>
          <w:sz w:val="28"/>
          <w:szCs w:val="28"/>
        </w:rPr>
        <w:t xml:space="preserve">Преимущества </w:t>
      </w:r>
      <w:r w:rsidR="00D66717" w:rsidRPr="004E3FBA">
        <w:rPr>
          <w:rFonts w:ascii="Times New Roman" w:hAnsi="Times New Roman" w:cs="Times New Roman"/>
          <w:b/>
          <w:sz w:val="28"/>
          <w:szCs w:val="28"/>
        </w:rPr>
        <w:t xml:space="preserve">и недостатки </w:t>
      </w:r>
      <w:r w:rsidRPr="004E3FBA">
        <w:rPr>
          <w:rFonts w:ascii="Times New Roman" w:hAnsi="Times New Roman" w:cs="Times New Roman"/>
          <w:b/>
          <w:sz w:val="28"/>
          <w:szCs w:val="28"/>
        </w:rPr>
        <w:t>правового механизма</w:t>
      </w:r>
      <w:r w:rsidR="00537C62" w:rsidRPr="004E3FBA">
        <w:rPr>
          <w:rFonts w:ascii="Times New Roman" w:hAnsi="Times New Roman" w:cs="Times New Roman"/>
          <w:b/>
          <w:sz w:val="28"/>
          <w:szCs w:val="28"/>
        </w:rPr>
        <w:br/>
      </w:r>
      <w:r w:rsidRPr="004E3FBA">
        <w:rPr>
          <w:rFonts w:ascii="Times New Roman" w:hAnsi="Times New Roman" w:cs="Times New Roman"/>
          <w:b/>
          <w:sz w:val="28"/>
          <w:szCs w:val="28"/>
        </w:rPr>
        <w:t>внесения вкладов в имущество</w:t>
      </w:r>
    </w:p>
    <w:p w:rsidR="00990D08" w:rsidRPr="004E3FBA" w:rsidRDefault="00990D08" w:rsidP="00D51A36">
      <w:pPr>
        <w:jc w:val="both"/>
        <w:rPr>
          <w:rFonts w:ascii="Times New Roman" w:hAnsi="Times New Roman" w:cs="Times New Roman"/>
          <w:sz w:val="28"/>
          <w:szCs w:val="28"/>
        </w:rPr>
      </w:pPr>
      <w:r w:rsidRPr="004E3FBA">
        <w:rPr>
          <w:rFonts w:ascii="Times New Roman" w:hAnsi="Times New Roman" w:cs="Times New Roman"/>
          <w:sz w:val="28"/>
          <w:szCs w:val="28"/>
        </w:rPr>
        <w:t>Вкладом в имущество хозяйственного общества следует признать безвозмездно вносимые участником (акционером) денежные средства, имущество и имущественные права, определенные законом, не увеличивающие уставный капитал общества.</w:t>
      </w:r>
    </w:p>
    <w:p w:rsidR="00990D08" w:rsidRPr="004E3FBA" w:rsidRDefault="00537C62" w:rsidP="00D51A36">
      <w:pPr>
        <w:jc w:val="both"/>
        <w:rPr>
          <w:rFonts w:ascii="Times New Roman" w:hAnsi="Times New Roman" w:cs="Times New Roman"/>
          <w:sz w:val="28"/>
          <w:szCs w:val="28"/>
        </w:rPr>
      </w:pPr>
      <w:r w:rsidRPr="004E3FBA">
        <w:rPr>
          <w:rFonts w:ascii="Times New Roman" w:hAnsi="Times New Roman" w:cs="Times New Roman"/>
          <w:sz w:val="28"/>
          <w:szCs w:val="28"/>
        </w:rPr>
        <w:t xml:space="preserve">Вклады в имущество </w:t>
      </w:r>
      <w:r w:rsidR="00D51A36" w:rsidRPr="004E3FBA">
        <w:rPr>
          <w:rFonts w:ascii="Times New Roman" w:hAnsi="Times New Roman" w:cs="Times New Roman"/>
          <w:sz w:val="28"/>
          <w:szCs w:val="28"/>
        </w:rPr>
        <w:t>[</w:t>
      </w:r>
      <w:r w:rsidRPr="004E3FBA">
        <w:rPr>
          <w:rFonts w:ascii="Times New Roman" w:hAnsi="Times New Roman" w:cs="Times New Roman"/>
          <w:sz w:val="28"/>
          <w:szCs w:val="28"/>
        </w:rPr>
        <w:t>ст. 66</w:t>
      </w:r>
      <w:r w:rsidR="00990D08" w:rsidRPr="004E3FBA">
        <w:rPr>
          <w:rFonts w:ascii="Times New Roman" w:hAnsi="Times New Roman" w:cs="Times New Roman"/>
          <w:sz w:val="28"/>
          <w:szCs w:val="28"/>
          <w:vertAlign w:val="superscript"/>
        </w:rPr>
        <w:t>1</w:t>
      </w:r>
      <w:r w:rsidR="00990D08" w:rsidRPr="004E3FBA">
        <w:rPr>
          <w:rFonts w:ascii="Times New Roman" w:hAnsi="Times New Roman" w:cs="Times New Roman"/>
          <w:sz w:val="28"/>
          <w:szCs w:val="28"/>
        </w:rPr>
        <w:t xml:space="preserve"> ГК РФ</w:t>
      </w:r>
      <w:r w:rsidR="00990D08" w:rsidRPr="004E3FBA">
        <w:rPr>
          <w:rFonts w:ascii="Times New Roman" w:hAnsi="Times New Roman" w:cs="Times New Roman"/>
          <w:sz w:val="28"/>
          <w:szCs w:val="28"/>
          <w:vertAlign w:val="superscript"/>
        </w:rPr>
        <w:footnoteReference w:id="1"/>
      </w:r>
      <w:r w:rsidR="00990D08" w:rsidRPr="004E3FBA">
        <w:rPr>
          <w:rFonts w:ascii="Times New Roman" w:hAnsi="Times New Roman" w:cs="Times New Roman"/>
          <w:sz w:val="28"/>
          <w:szCs w:val="28"/>
        </w:rPr>
        <w:t>, ст.</w:t>
      </w:r>
      <w:r w:rsidRPr="004E3FBA">
        <w:rPr>
          <w:rFonts w:ascii="Times New Roman" w:hAnsi="Times New Roman" w:cs="Times New Roman"/>
          <w:sz w:val="28"/>
          <w:szCs w:val="28"/>
        </w:rPr>
        <w:t> </w:t>
      </w:r>
      <w:r w:rsidR="00990D08" w:rsidRPr="004E3FBA">
        <w:rPr>
          <w:rFonts w:ascii="Times New Roman" w:hAnsi="Times New Roman" w:cs="Times New Roman"/>
          <w:sz w:val="28"/>
          <w:szCs w:val="28"/>
        </w:rPr>
        <w:t xml:space="preserve">27 </w:t>
      </w:r>
      <w:r w:rsidR="00D51A36" w:rsidRPr="004E3FBA">
        <w:rPr>
          <w:rFonts w:ascii="Times New Roman" w:hAnsi="Times New Roman" w:cs="Times New Roman"/>
          <w:sz w:val="28"/>
          <w:szCs w:val="28"/>
        </w:rPr>
        <w:t xml:space="preserve">Федерального закона от 08.02.1998 № 14-ФЗ «Об обществах с ограниченной </w:t>
      </w:r>
      <w:r w:rsidR="00D51A36" w:rsidRPr="004E3FBA">
        <w:rPr>
          <w:rFonts w:ascii="Times New Roman" w:hAnsi="Times New Roman" w:cs="Times New Roman"/>
          <w:sz w:val="28"/>
          <w:szCs w:val="28"/>
        </w:rPr>
        <w:lastRenderedPageBreak/>
        <w:t xml:space="preserve">ответственностью» (далее – </w:t>
      </w:r>
      <w:r w:rsidR="00990D08" w:rsidRPr="004E3FBA">
        <w:rPr>
          <w:rFonts w:ascii="Times New Roman" w:hAnsi="Times New Roman" w:cs="Times New Roman"/>
          <w:sz w:val="28"/>
          <w:szCs w:val="28"/>
        </w:rPr>
        <w:t>Закон об ООО</w:t>
      </w:r>
      <w:r w:rsidR="00D51A36" w:rsidRPr="004E3FBA">
        <w:rPr>
          <w:rFonts w:ascii="Times New Roman" w:hAnsi="Times New Roman" w:cs="Times New Roman"/>
          <w:sz w:val="28"/>
          <w:szCs w:val="28"/>
        </w:rPr>
        <w:t>)</w:t>
      </w:r>
      <w:r w:rsidR="00990D08" w:rsidRPr="004E3FBA">
        <w:rPr>
          <w:rFonts w:ascii="Times New Roman" w:hAnsi="Times New Roman" w:cs="Times New Roman"/>
          <w:sz w:val="28"/>
          <w:szCs w:val="28"/>
        </w:rPr>
        <w:t xml:space="preserve">, </w:t>
      </w:r>
      <w:r w:rsidR="006C3DB4" w:rsidRPr="004E3FBA">
        <w:rPr>
          <w:rFonts w:ascii="Times New Roman" w:hAnsi="Times New Roman" w:cs="Times New Roman"/>
          <w:sz w:val="28"/>
          <w:szCs w:val="28"/>
        </w:rPr>
        <w:t>ст. 32</w:t>
      </w:r>
      <w:r w:rsidR="006C3DB4" w:rsidRPr="004E3FBA">
        <w:rPr>
          <w:rFonts w:ascii="Times New Roman" w:hAnsi="Times New Roman" w:cs="Times New Roman"/>
          <w:sz w:val="28"/>
          <w:szCs w:val="28"/>
          <w:vertAlign w:val="superscript"/>
        </w:rPr>
        <w:t>2</w:t>
      </w:r>
      <w:r w:rsidR="00335065" w:rsidRPr="004E3FBA">
        <w:rPr>
          <w:rFonts w:ascii="Times New Roman" w:hAnsi="Times New Roman" w:cs="Times New Roman"/>
          <w:b/>
          <w:sz w:val="28"/>
          <w:szCs w:val="28"/>
        </w:rPr>
        <w:t xml:space="preserve"> </w:t>
      </w:r>
      <w:r w:rsidR="00D51A36" w:rsidRPr="004E3FBA">
        <w:rPr>
          <w:rFonts w:ascii="Times New Roman" w:hAnsi="Times New Roman" w:cs="Times New Roman"/>
          <w:sz w:val="28"/>
          <w:szCs w:val="28"/>
        </w:rPr>
        <w:t xml:space="preserve">Федерального закона от 26.12.1995 № 208-ФЗ «Об акционерных обществах» (далее – </w:t>
      </w:r>
      <w:r w:rsidR="00990D08" w:rsidRPr="004E3FBA">
        <w:rPr>
          <w:rFonts w:ascii="Times New Roman" w:hAnsi="Times New Roman" w:cs="Times New Roman"/>
          <w:sz w:val="28"/>
          <w:szCs w:val="28"/>
        </w:rPr>
        <w:t>Закон об АО)</w:t>
      </w:r>
      <w:r w:rsidR="00D51A36" w:rsidRPr="004E3FBA">
        <w:rPr>
          <w:rFonts w:ascii="Times New Roman" w:hAnsi="Times New Roman" w:cs="Times New Roman"/>
          <w:sz w:val="28"/>
          <w:szCs w:val="28"/>
        </w:rPr>
        <w:t>]</w:t>
      </w:r>
      <w:r w:rsidR="00990D08" w:rsidRPr="004E3FBA">
        <w:rPr>
          <w:rFonts w:ascii="Times New Roman" w:hAnsi="Times New Roman" w:cs="Times New Roman"/>
          <w:sz w:val="28"/>
          <w:szCs w:val="28"/>
        </w:rPr>
        <w:t xml:space="preserve"> являются востребованным правовым механизмом финансовой поддержки хозяйственных обществ его участниками. Практики уже сумели оценить этот комфортный способ пополнения имущественной базы хозяйственного общества. </w:t>
      </w:r>
    </w:p>
    <w:p w:rsidR="00A22EFF" w:rsidRPr="004E3FBA" w:rsidRDefault="00A22EFF"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В сравнении с вкладом в уставный капитал вклад в имущество обладает рядом неоспоримых преимуществ. Так, при внесении вклада в имущество не требуется проведени</w:t>
      </w:r>
      <w:r w:rsidR="00D51A36" w:rsidRPr="004E3FBA">
        <w:rPr>
          <w:rFonts w:ascii="Times New Roman" w:hAnsi="Times New Roman" w:cs="Times New Roman"/>
          <w:sz w:val="28"/>
          <w:szCs w:val="28"/>
        </w:rPr>
        <w:t>е</w:t>
      </w:r>
      <w:r w:rsidRPr="004E3FBA">
        <w:rPr>
          <w:rFonts w:ascii="Times New Roman" w:hAnsi="Times New Roman" w:cs="Times New Roman"/>
          <w:sz w:val="28"/>
          <w:szCs w:val="28"/>
        </w:rPr>
        <w:t xml:space="preserve"> корпоративных процедур, связанных с увеличением уставного капитала</w:t>
      </w:r>
      <w:r w:rsidR="00F7038D" w:rsidRPr="004E3FBA">
        <w:rPr>
          <w:rFonts w:ascii="Times New Roman" w:hAnsi="Times New Roman" w:cs="Times New Roman"/>
          <w:sz w:val="28"/>
          <w:szCs w:val="28"/>
        </w:rPr>
        <w:t xml:space="preserve">. </w:t>
      </w:r>
      <w:proofErr w:type="gramStart"/>
      <w:r w:rsidR="00F7038D" w:rsidRPr="004E3FBA">
        <w:rPr>
          <w:rFonts w:ascii="Times New Roman" w:hAnsi="Times New Roman" w:cs="Times New Roman"/>
          <w:sz w:val="28"/>
          <w:szCs w:val="28"/>
        </w:rPr>
        <w:t>Не требуется и</w:t>
      </w:r>
      <w:r w:rsidRPr="004E3FBA">
        <w:rPr>
          <w:rFonts w:ascii="Times New Roman" w:hAnsi="Times New Roman" w:cs="Times New Roman"/>
          <w:sz w:val="28"/>
          <w:szCs w:val="28"/>
        </w:rPr>
        <w:t xml:space="preserve"> при</w:t>
      </w:r>
      <w:r w:rsidR="00F7038D" w:rsidRPr="004E3FBA">
        <w:rPr>
          <w:rFonts w:ascii="Times New Roman" w:hAnsi="Times New Roman" w:cs="Times New Roman"/>
          <w:sz w:val="28"/>
          <w:szCs w:val="28"/>
        </w:rPr>
        <w:t>влечени</w:t>
      </w:r>
      <w:r w:rsidR="00D51A36" w:rsidRPr="004E3FBA">
        <w:rPr>
          <w:rFonts w:ascii="Times New Roman" w:hAnsi="Times New Roman" w:cs="Times New Roman"/>
          <w:sz w:val="28"/>
          <w:szCs w:val="28"/>
        </w:rPr>
        <w:t>е</w:t>
      </w:r>
      <w:r w:rsidR="00F7038D" w:rsidRPr="004E3FBA">
        <w:rPr>
          <w:rFonts w:ascii="Times New Roman" w:hAnsi="Times New Roman" w:cs="Times New Roman"/>
          <w:sz w:val="28"/>
          <w:szCs w:val="28"/>
        </w:rPr>
        <w:t xml:space="preserve"> независимого оценщика для оценки вносимого неденежного вклада, что</w:t>
      </w:r>
      <w:r w:rsidRPr="004E3FBA">
        <w:rPr>
          <w:rFonts w:ascii="Times New Roman" w:hAnsi="Times New Roman" w:cs="Times New Roman"/>
          <w:sz w:val="28"/>
          <w:szCs w:val="28"/>
        </w:rPr>
        <w:t xml:space="preserve"> не только экономит организационные и материальные затраты общества на осуществление независимой оценки и снижает риски солидарной ответственности участников и оценщика, которую они</w:t>
      </w:r>
      <w:r w:rsidR="00A17D75" w:rsidRPr="004E3FBA">
        <w:rPr>
          <w:rFonts w:ascii="Times New Roman" w:hAnsi="Times New Roman" w:cs="Times New Roman"/>
          <w:sz w:val="28"/>
          <w:szCs w:val="28"/>
        </w:rPr>
        <w:t xml:space="preserve"> субсидиарно несут</w:t>
      </w:r>
      <w:r w:rsidRPr="004E3FBA">
        <w:rPr>
          <w:rFonts w:ascii="Times New Roman" w:hAnsi="Times New Roman" w:cs="Times New Roman"/>
          <w:sz w:val="28"/>
          <w:szCs w:val="28"/>
        </w:rPr>
        <w:t xml:space="preserve"> в случае </w:t>
      </w:r>
      <w:r w:rsidR="006C3DB4" w:rsidRPr="004E3FBA">
        <w:rPr>
          <w:rFonts w:ascii="Times New Roman" w:hAnsi="Times New Roman" w:cs="Times New Roman"/>
          <w:sz w:val="28"/>
          <w:szCs w:val="28"/>
        </w:rPr>
        <w:t xml:space="preserve">завышения </w:t>
      </w:r>
      <w:r w:rsidRPr="004E3FBA">
        <w:rPr>
          <w:rFonts w:ascii="Times New Roman" w:hAnsi="Times New Roman" w:cs="Times New Roman"/>
          <w:sz w:val="28"/>
          <w:szCs w:val="28"/>
        </w:rPr>
        <w:t>оценки при внесении имущественных вкладов в уставный капитал (п.</w:t>
      </w:r>
      <w:r w:rsidR="00537C62" w:rsidRPr="004E3FBA">
        <w:rPr>
          <w:rFonts w:ascii="Times New Roman" w:hAnsi="Times New Roman" w:cs="Times New Roman"/>
          <w:sz w:val="28"/>
          <w:szCs w:val="28"/>
        </w:rPr>
        <w:t> </w:t>
      </w:r>
      <w:r w:rsidRPr="004E3FBA">
        <w:rPr>
          <w:rFonts w:ascii="Times New Roman" w:hAnsi="Times New Roman" w:cs="Times New Roman"/>
          <w:sz w:val="28"/>
          <w:szCs w:val="28"/>
        </w:rPr>
        <w:t xml:space="preserve">3 </w:t>
      </w:r>
      <w:r w:rsidR="00A17D75" w:rsidRPr="004E3FBA">
        <w:rPr>
          <w:rFonts w:ascii="Times New Roman" w:hAnsi="Times New Roman" w:cs="Times New Roman"/>
          <w:sz w:val="28"/>
          <w:szCs w:val="28"/>
        </w:rPr>
        <w:t>ст. 66</w:t>
      </w:r>
      <w:r w:rsidR="00A17D75" w:rsidRPr="004E3FBA">
        <w:rPr>
          <w:rFonts w:ascii="Times New Roman" w:hAnsi="Times New Roman" w:cs="Times New Roman"/>
          <w:sz w:val="28"/>
          <w:szCs w:val="28"/>
          <w:vertAlign w:val="superscript"/>
        </w:rPr>
        <w:t xml:space="preserve">2 </w:t>
      </w:r>
      <w:r w:rsidRPr="004E3FBA">
        <w:rPr>
          <w:rFonts w:ascii="Times New Roman" w:hAnsi="Times New Roman" w:cs="Times New Roman"/>
          <w:sz w:val="28"/>
          <w:szCs w:val="28"/>
        </w:rPr>
        <w:t>ГК РФ), но и позволяет достаточно гибко организовать движение</w:t>
      </w:r>
      <w:proofErr w:type="gramEnd"/>
      <w:r w:rsidRPr="004E3FBA">
        <w:rPr>
          <w:rFonts w:ascii="Times New Roman" w:hAnsi="Times New Roman" w:cs="Times New Roman"/>
          <w:sz w:val="28"/>
          <w:szCs w:val="28"/>
        </w:rPr>
        <w:t xml:space="preserve"> имущества и финансовых потоков, что особенно актуально для групп компаний (холдингов). </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В большинстве случаев при внесении вклада в имущество не надо осуществлять действия, связанные с государственным контролем за экономической концентрацией в соответствии с антимон</w:t>
      </w:r>
      <w:r w:rsidR="00A17D75" w:rsidRPr="004E3FBA">
        <w:rPr>
          <w:rFonts w:ascii="Times New Roman" w:hAnsi="Times New Roman" w:cs="Times New Roman"/>
          <w:sz w:val="28"/>
          <w:szCs w:val="28"/>
        </w:rPr>
        <w:t>опольным законодательством (ст. </w:t>
      </w:r>
      <w:r w:rsidRPr="004E3FBA">
        <w:rPr>
          <w:rFonts w:ascii="Times New Roman" w:hAnsi="Times New Roman" w:cs="Times New Roman"/>
          <w:sz w:val="28"/>
          <w:szCs w:val="28"/>
        </w:rPr>
        <w:t xml:space="preserve">28 Федерального закона </w:t>
      </w:r>
      <w:r w:rsidR="00A17D75" w:rsidRPr="004E3FBA">
        <w:rPr>
          <w:rFonts w:ascii="Times New Roman" w:hAnsi="Times New Roman" w:cs="Times New Roman"/>
          <w:sz w:val="28"/>
          <w:szCs w:val="28"/>
        </w:rPr>
        <w:t>от 26.07.2006 № 135-ФЗ «О защите конкуренции», далее – Закон о конкуренции</w:t>
      </w:r>
      <w:r w:rsidRPr="004E3FBA">
        <w:rPr>
          <w:rFonts w:ascii="Times New Roman" w:hAnsi="Times New Roman" w:cs="Times New Roman"/>
          <w:sz w:val="28"/>
          <w:szCs w:val="28"/>
        </w:rPr>
        <w:t xml:space="preserve">). </w:t>
      </w:r>
      <w:proofErr w:type="gramStart"/>
      <w:r w:rsidRPr="004E3FBA">
        <w:rPr>
          <w:rFonts w:ascii="Times New Roman" w:hAnsi="Times New Roman" w:cs="Times New Roman"/>
          <w:sz w:val="28"/>
          <w:szCs w:val="28"/>
        </w:rPr>
        <w:t>Поскольку при внесении вклада в имущество процент участия в уставном капитале не изменяется, такая процедура не является основанием антимонопольного контроля по критериям, предусмотренным п</w:t>
      </w:r>
      <w:r w:rsidR="00A17D75" w:rsidRPr="004E3FBA">
        <w:rPr>
          <w:rFonts w:ascii="Times New Roman" w:hAnsi="Times New Roman" w:cs="Times New Roman"/>
          <w:sz w:val="28"/>
          <w:szCs w:val="28"/>
        </w:rPr>
        <w:t>п</w:t>
      </w:r>
      <w:r w:rsidRPr="004E3FBA">
        <w:rPr>
          <w:rFonts w:ascii="Times New Roman" w:hAnsi="Times New Roman" w:cs="Times New Roman"/>
          <w:sz w:val="28"/>
          <w:szCs w:val="28"/>
        </w:rPr>
        <w:t>.</w:t>
      </w:r>
      <w:r w:rsidR="00537C62" w:rsidRPr="004E3FBA">
        <w:rPr>
          <w:rFonts w:ascii="Times New Roman" w:hAnsi="Times New Roman" w:cs="Times New Roman"/>
          <w:sz w:val="28"/>
          <w:szCs w:val="28"/>
        </w:rPr>
        <w:t> </w:t>
      </w:r>
      <w:r w:rsidRPr="004E3FBA">
        <w:rPr>
          <w:rFonts w:ascii="Times New Roman" w:hAnsi="Times New Roman" w:cs="Times New Roman"/>
          <w:sz w:val="28"/>
          <w:szCs w:val="28"/>
        </w:rPr>
        <w:t>1-6 ч.</w:t>
      </w:r>
      <w:r w:rsidR="00537C62" w:rsidRPr="004E3FBA">
        <w:rPr>
          <w:rFonts w:ascii="Times New Roman" w:hAnsi="Times New Roman" w:cs="Times New Roman"/>
          <w:sz w:val="28"/>
          <w:szCs w:val="28"/>
        </w:rPr>
        <w:t> </w:t>
      </w:r>
      <w:r w:rsidRPr="004E3FBA">
        <w:rPr>
          <w:rFonts w:ascii="Times New Roman" w:hAnsi="Times New Roman" w:cs="Times New Roman"/>
          <w:sz w:val="28"/>
          <w:szCs w:val="28"/>
        </w:rPr>
        <w:t>1 ст.</w:t>
      </w:r>
      <w:r w:rsidR="00537C62" w:rsidRPr="004E3FBA">
        <w:rPr>
          <w:rFonts w:ascii="Times New Roman" w:hAnsi="Times New Roman" w:cs="Times New Roman"/>
          <w:sz w:val="28"/>
          <w:szCs w:val="28"/>
        </w:rPr>
        <w:t> </w:t>
      </w:r>
      <w:r w:rsidRPr="004E3FBA">
        <w:rPr>
          <w:rFonts w:ascii="Times New Roman" w:hAnsi="Times New Roman" w:cs="Times New Roman"/>
          <w:sz w:val="28"/>
          <w:szCs w:val="28"/>
        </w:rPr>
        <w:t>28</w:t>
      </w:r>
      <w:r w:rsidR="00A17D75" w:rsidRPr="004E3FBA">
        <w:rPr>
          <w:rFonts w:ascii="Times New Roman" w:hAnsi="Times New Roman" w:cs="Times New Roman"/>
          <w:sz w:val="28"/>
          <w:szCs w:val="28"/>
        </w:rPr>
        <w:t xml:space="preserve"> Закона о конкуренции, правда, </w:t>
      </w:r>
      <w:r w:rsidRPr="004E3FBA">
        <w:rPr>
          <w:rFonts w:ascii="Times New Roman" w:hAnsi="Times New Roman" w:cs="Times New Roman"/>
          <w:sz w:val="28"/>
          <w:szCs w:val="28"/>
        </w:rPr>
        <w:t>при условии, что передаваемое имущество, состоящее из осн</w:t>
      </w:r>
      <w:r w:rsidR="009D54ED" w:rsidRPr="004E3FBA">
        <w:rPr>
          <w:rFonts w:ascii="Times New Roman" w:hAnsi="Times New Roman" w:cs="Times New Roman"/>
          <w:sz w:val="28"/>
          <w:szCs w:val="28"/>
        </w:rPr>
        <w:t xml:space="preserve">овных производственных средств </w:t>
      </w:r>
      <w:r w:rsidRPr="004E3FBA">
        <w:rPr>
          <w:rFonts w:ascii="Times New Roman" w:hAnsi="Times New Roman" w:cs="Times New Roman"/>
          <w:sz w:val="28"/>
          <w:szCs w:val="28"/>
        </w:rPr>
        <w:t>и (или) нематериальных активов</w:t>
      </w:r>
      <w:r w:rsidR="009D54ED" w:rsidRPr="004E3FBA">
        <w:rPr>
          <w:rFonts w:ascii="Times New Roman" w:hAnsi="Times New Roman" w:cs="Times New Roman"/>
          <w:sz w:val="28"/>
          <w:szCs w:val="28"/>
        </w:rPr>
        <w:t>,</w:t>
      </w:r>
      <w:r w:rsidRPr="004E3FBA">
        <w:rPr>
          <w:rFonts w:ascii="Times New Roman" w:hAnsi="Times New Roman" w:cs="Times New Roman"/>
          <w:sz w:val="28"/>
          <w:szCs w:val="28"/>
        </w:rPr>
        <w:t xml:space="preserve"> не будет превышать </w:t>
      </w:r>
      <w:r w:rsidR="00B80844" w:rsidRPr="004E3FBA">
        <w:rPr>
          <w:rFonts w:ascii="Times New Roman" w:hAnsi="Times New Roman" w:cs="Times New Roman"/>
          <w:sz w:val="28"/>
          <w:szCs w:val="28"/>
        </w:rPr>
        <w:t>20</w:t>
      </w:r>
      <w:r w:rsidR="007B1E56" w:rsidRPr="004E3FBA">
        <w:rPr>
          <w:rFonts w:ascii="Times New Roman" w:hAnsi="Times New Roman" w:cs="Times New Roman"/>
          <w:b/>
          <w:sz w:val="28"/>
          <w:szCs w:val="28"/>
        </w:rPr>
        <w:t xml:space="preserve"> </w:t>
      </w:r>
      <w:r w:rsidRPr="004E3FBA">
        <w:rPr>
          <w:rFonts w:ascii="Times New Roman" w:hAnsi="Times New Roman" w:cs="Times New Roman"/>
          <w:sz w:val="28"/>
          <w:szCs w:val="28"/>
        </w:rPr>
        <w:t>балансовой стоимости основных производственных средств и нематериальных активов хозяйствующего</w:t>
      </w:r>
      <w:proofErr w:type="gramEnd"/>
      <w:r w:rsidRPr="004E3FBA">
        <w:rPr>
          <w:rFonts w:ascii="Times New Roman" w:hAnsi="Times New Roman" w:cs="Times New Roman"/>
          <w:sz w:val="28"/>
          <w:szCs w:val="28"/>
        </w:rPr>
        <w:t xml:space="preserve"> субъекта, </w:t>
      </w:r>
      <w:r w:rsidRPr="004E3FBA">
        <w:rPr>
          <w:rFonts w:ascii="Times New Roman" w:hAnsi="Times New Roman" w:cs="Times New Roman"/>
          <w:sz w:val="28"/>
          <w:szCs w:val="28"/>
        </w:rPr>
        <w:lastRenderedPageBreak/>
        <w:t xml:space="preserve">передающего имущество, </w:t>
      </w:r>
      <w:r w:rsidR="009D54ED" w:rsidRPr="004E3FBA">
        <w:rPr>
          <w:rFonts w:ascii="Times New Roman" w:hAnsi="Times New Roman" w:cs="Times New Roman"/>
          <w:sz w:val="28"/>
          <w:szCs w:val="28"/>
        </w:rPr>
        <w:t>так как</w:t>
      </w:r>
      <w:r w:rsidRPr="004E3FBA">
        <w:rPr>
          <w:rFonts w:ascii="Times New Roman" w:hAnsi="Times New Roman" w:cs="Times New Roman"/>
          <w:sz w:val="28"/>
          <w:szCs w:val="28"/>
        </w:rPr>
        <w:t xml:space="preserve"> в этом случае возникает иное основание антимонопольного контроля, предусмотренное в п.</w:t>
      </w:r>
      <w:r w:rsidR="00537C62" w:rsidRPr="004E3FBA">
        <w:rPr>
          <w:rFonts w:ascii="Times New Roman" w:hAnsi="Times New Roman" w:cs="Times New Roman"/>
          <w:sz w:val="28"/>
          <w:szCs w:val="28"/>
        </w:rPr>
        <w:t> </w:t>
      </w:r>
      <w:r w:rsidRPr="004E3FBA">
        <w:rPr>
          <w:rFonts w:ascii="Times New Roman" w:hAnsi="Times New Roman" w:cs="Times New Roman"/>
          <w:sz w:val="28"/>
          <w:szCs w:val="28"/>
        </w:rPr>
        <w:t>7 ч.</w:t>
      </w:r>
      <w:r w:rsidR="00537C62" w:rsidRPr="004E3FBA">
        <w:rPr>
          <w:rFonts w:ascii="Times New Roman" w:hAnsi="Times New Roman" w:cs="Times New Roman"/>
          <w:sz w:val="28"/>
          <w:szCs w:val="28"/>
        </w:rPr>
        <w:t> </w:t>
      </w:r>
      <w:r w:rsidRPr="004E3FBA">
        <w:rPr>
          <w:rFonts w:ascii="Times New Roman" w:hAnsi="Times New Roman" w:cs="Times New Roman"/>
          <w:sz w:val="28"/>
          <w:szCs w:val="28"/>
        </w:rPr>
        <w:t>1 ст.</w:t>
      </w:r>
      <w:r w:rsidR="00537C62" w:rsidRPr="004E3FBA">
        <w:rPr>
          <w:rFonts w:ascii="Times New Roman" w:hAnsi="Times New Roman" w:cs="Times New Roman"/>
          <w:sz w:val="28"/>
          <w:szCs w:val="28"/>
        </w:rPr>
        <w:t> </w:t>
      </w:r>
      <w:r w:rsidR="00A17D75" w:rsidRPr="004E3FBA">
        <w:rPr>
          <w:rFonts w:ascii="Times New Roman" w:hAnsi="Times New Roman" w:cs="Times New Roman"/>
          <w:sz w:val="28"/>
          <w:szCs w:val="28"/>
        </w:rPr>
        <w:t>28</w:t>
      </w:r>
      <w:r w:rsidRPr="004E3FBA">
        <w:rPr>
          <w:rFonts w:ascii="Times New Roman" w:hAnsi="Times New Roman" w:cs="Times New Roman"/>
          <w:sz w:val="28"/>
          <w:szCs w:val="28"/>
        </w:rPr>
        <w:t xml:space="preserve"> Закона</w:t>
      </w:r>
      <w:r w:rsidRPr="004E3FBA">
        <w:rPr>
          <w:rStyle w:val="a5"/>
          <w:rFonts w:ascii="Times New Roman" w:hAnsi="Times New Roman" w:cs="Times New Roman"/>
          <w:sz w:val="28"/>
          <w:szCs w:val="28"/>
        </w:rPr>
        <w:footnoteReference w:id="2"/>
      </w:r>
      <w:r w:rsidR="00A17D75" w:rsidRPr="004E3FBA">
        <w:rPr>
          <w:rFonts w:ascii="Times New Roman" w:hAnsi="Times New Roman" w:cs="Times New Roman"/>
          <w:sz w:val="28"/>
          <w:szCs w:val="28"/>
        </w:rPr>
        <w:t>.</w:t>
      </w:r>
    </w:p>
    <w:p w:rsidR="00A22EFF" w:rsidRPr="004E3FBA" w:rsidRDefault="00A22EFF" w:rsidP="00A17D75">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Востребованность института внесения вкладов в имущество хозяйств</w:t>
      </w:r>
      <w:r w:rsidR="00A17D75" w:rsidRPr="004E3FBA">
        <w:rPr>
          <w:rFonts w:ascii="Times New Roman" w:hAnsi="Times New Roman" w:cs="Times New Roman"/>
          <w:sz w:val="28"/>
          <w:szCs w:val="28"/>
        </w:rPr>
        <w:t>енного общества обусловлена так</w:t>
      </w:r>
      <w:r w:rsidRPr="004E3FBA">
        <w:rPr>
          <w:rFonts w:ascii="Times New Roman" w:hAnsi="Times New Roman" w:cs="Times New Roman"/>
          <w:sz w:val="28"/>
          <w:szCs w:val="28"/>
        </w:rPr>
        <w:t xml:space="preserve">же налоговыми преференциями. </w:t>
      </w:r>
      <w:r w:rsidR="009D54ED" w:rsidRPr="004E3FBA">
        <w:rPr>
          <w:rFonts w:ascii="Times New Roman" w:hAnsi="Times New Roman" w:cs="Times New Roman"/>
          <w:sz w:val="28"/>
          <w:szCs w:val="28"/>
        </w:rPr>
        <w:t>Рассматриваемые</w:t>
      </w:r>
      <w:r w:rsidRPr="004E3FBA">
        <w:rPr>
          <w:rFonts w:ascii="Times New Roman" w:hAnsi="Times New Roman" w:cs="Times New Roman"/>
          <w:sz w:val="28"/>
          <w:szCs w:val="28"/>
        </w:rPr>
        <w:t xml:space="preserve"> вклады при наличии прочих условий не учитываются п</w:t>
      </w:r>
      <w:r w:rsidR="00A17D75" w:rsidRPr="004E3FBA">
        <w:rPr>
          <w:rFonts w:ascii="Times New Roman" w:hAnsi="Times New Roman" w:cs="Times New Roman"/>
          <w:sz w:val="28"/>
          <w:szCs w:val="28"/>
        </w:rPr>
        <w:t xml:space="preserve">ри формировании налоговой базы </w:t>
      </w:r>
      <w:r w:rsidRPr="004E3FBA">
        <w:rPr>
          <w:rFonts w:ascii="Times New Roman" w:hAnsi="Times New Roman" w:cs="Times New Roman"/>
          <w:sz w:val="28"/>
          <w:szCs w:val="28"/>
        </w:rPr>
        <w:t xml:space="preserve">при уплате налога на прибыль. </w:t>
      </w:r>
      <w:r w:rsidRPr="004E3FBA">
        <w:rPr>
          <w:rFonts w:ascii="Times New Roman" w:hAnsi="Times New Roman" w:cs="Times New Roman"/>
          <w:color w:val="333333"/>
          <w:sz w:val="28"/>
          <w:szCs w:val="28"/>
        </w:rPr>
        <w:t>Так, согласно п</w:t>
      </w:r>
      <w:r w:rsidR="00A17D75" w:rsidRPr="004E3FBA">
        <w:rPr>
          <w:rFonts w:ascii="Times New Roman" w:hAnsi="Times New Roman" w:cs="Times New Roman"/>
          <w:color w:val="333333"/>
          <w:sz w:val="28"/>
          <w:szCs w:val="28"/>
        </w:rPr>
        <w:t>од</w:t>
      </w:r>
      <w:r w:rsidRPr="004E3FBA">
        <w:rPr>
          <w:rFonts w:ascii="Times New Roman" w:hAnsi="Times New Roman" w:cs="Times New Roman"/>
          <w:color w:val="333333"/>
          <w:sz w:val="28"/>
          <w:szCs w:val="28"/>
        </w:rPr>
        <w:t>п.</w:t>
      </w:r>
      <w:r w:rsidR="00537C62" w:rsidRPr="004E3FBA">
        <w:rPr>
          <w:rFonts w:ascii="Times New Roman" w:hAnsi="Times New Roman" w:cs="Times New Roman"/>
          <w:sz w:val="28"/>
          <w:szCs w:val="28"/>
        </w:rPr>
        <w:t> </w:t>
      </w:r>
      <w:r w:rsidR="009D54ED" w:rsidRPr="004E3FBA">
        <w:rPr>
          <w:rFonts w:ascii="Times New Roman" w:hAnsi="Times New Roman" w:cs="Times New Roman"/>
          <w:color w:val="333333"/>
          <w:sz w:val="28"/>
          <w:szCs w:val="28"/>
        </w:rPr>
        <w:t>3</w:t>
      </w:r>
      <w:r w:rsidRPr="004E3FBA">
        <w:rPr>
          <w:rFonts w:ascii="Times New Roman" w:hAnsi="Times New Roman" w:cs="Times New Roman"/>
          <w:color w:val="333333"/>
          <w:sz w:val="28"/>
          <w:szCs w:val="28"/>
          <w:vertAlign w:val="superscript"/>
        </w:rPr>
        <w:t>4</w:t>
      </w:r>
      <w:r w:rsidRPr="004E3FBA">
        <w:rPr>
          <w:rFonts w:ascii="Times New Roman" w:hAnsi="Times New Roman" w:cs="Times New Roman"/>
          <w:color w:val="333333"/>
          <w:sz w:val="28"/>
          <w:szCs w:val="28"/>
        </w:rPr>
        <w:t xml:space="preserve"> п.</w:t>
      </w:r>
      <w:r w:rsidR="00537C62" w:rsidRPr="004E3FBA">
        <w:rPr>
          <w:rFonts w:ascii="Times New Roman" w:hAnsi="Times New Roman" w:cs="Times New Roman"/>
          <w:sz w:val="28"/>
          <w:szCs w:val="28"/>
        </w:rPr>
        <w:t> </w:t>
      </w:r>
      <w:r w:rsidRPr="004E3FBA">
        <w:rPr>
          <w:rFonts w:ascii="Times New Roman" w:hAnsi="Times New Roman" w:cs="Times New Roman"/>
          <w:color w:val="333333"/>
          <w:sz w:val="28"/>
          <w:szCs w:val="28"/>
        </w:rPr>
        <w:t>1 ст.</w:t>
      </w:r>
      <w:r w:rsidR="00537C62" w:rsidRPr="004E3FBA">
        <w:rPr>
          <w:rFonts w:ascii="Times New Roman" w:hAnsi="Times New Roman" w:cs="Times New Roman"/>
          <w:sz w:val="28"/>
          <w:szCs w:val="28"/>
        </w:rPr>
        <w:t> </w:t>
      </w:r>
      <w:r w:rsidRPr="004E3FBA">
        <w:rPr>
          <w:rFonts w:ascii="Times New Roman" w:hAnsi="Times New Roman" w:cs="Times New Roman"/>
          <w:color w:val="333333"/>
          <w:sz w:val="28"/>
          <w:szCs w:val="28"/>
        </w:rPr>
        <w:t>251 НК РФ</w:t>
      </w:r>
      <w:r w:rsidRPr="004E3FBA">
        <w:rPr>
          <w:rFonts w:ascii="Times New Roman" w:hAnsi="Times New Roman" w:cs="Times New Roman"/>
          <w:sz w:val="34"/>
          <w:szCs w:val="34"/>
        </w:rPr>
        <w:t xml:space="preserve"> </w:t>
      </w:r>
      <w:r w:rsidRPr="004E3FBA">
        <w:rPr>
          <w:rFonts w:ascii="Times New Roman" w:hAnsi="Times New Roman" w:cs="Times New Roman"/>
          <w:sz w:val="28"/>
          <w:szCs w:val="28"/>
        </w:rPr>
        <w:t xml:space="preserve">при определении налоговой базы не учитываются доходы в виде имущества, имущественных прав или неимущественных прав в размере их денежной оценки, которые переданы хозяйственному обществу в целях увеличения чистых активов, в том числе путем формирования добавочного капитала и (или) фондов, соответствующими акционерами или участниками. Данное правило распространяется также на случаи увеличения чистых активов хозяйственного общества с одновременным уменьшением либо прекращением обязательства хозяйственного общества перед соответствующими акционерами или участниками, если такое увеличение чистых активов происходит </w:t>
      </w:r>
      <w:r w:rsidR="00B80844" w:rsidRPr="004E3FBA">
        <w:rPr>
          <w:rFonts w:ascii="Times New Roman" w:hAnsi="Times New Roman" w:cs="Times New Roman"/>
          <w:sz w:val="28"/>
          <w:szCs w:val="28"/>
        </w:rPr>
        <w:t>согласно положениям</w:t>
      </w:r>
      <w:r w:rsidRPr="004E3FBA">
        <w:rPr>
          <w:rFonts w:ascii="Times New Roman" w:hAnsi="Times New Roman" w:cs="Times New Roman"/>
          <w:sz w:val="28"/>
          <w:szCs w:val="28"/>
        </w:rPr>
        <w:t>, предусмотренным законодательством РФ</w:t>
      </w:r>
      <w:r w:rsidR="009D54ED" w:rsidRPr="004E3FBA">
        <w:rPr>
          <w:rFonts w:ascii="Times New Roman" w:hAnsi="Times New Roman" w:cs="Times New Roman"/>
          <w:sz w:val="28"/>
          <w:szCs w:val="28"/>
        </w:rPr>
        <w:t>,</w:t>
      </w:r>
      <w:r w:rsidRPr="004E3FBA">
        <w:rPr>
          <w:rFonts w:ascii="Times New Roman" w:hAnsi="Times New Roman" w:cs="Times New Roman"/>
          <w:sz w:val="28"/>
          <w:szCs w:val="28"/>
        </w:rPr>
        <w:t xml:space="preserve"> или положениям учредительных документов хозяйственного общества либо </w:t>
      </w:r>
      <w:r w:rsidR="009D54ED" w:rsidRPr="004E3FBA">
        <w:rPr>
          <w:rFonts w:ascii="Times New Roman" w:hAnsi="Times New Roman" w:cs="Times New Roman"/>
          <w:sz w:val="28"/>
          <w:szCs w:val="28"/>
        </w:rPr>
        <w:t>стало</w:t>
      </w:r>
      <w:r w:rsidRPr="004E3FBA">
        <w:rPr>
          <w:rFonts w:ascii="Times New Roman" w:hAnsi="Times New Roman" w:cs="Times New Roman"/>
          <w:sz w:val="28"/>
          <w:szCs w:val="28"/>
        </w:rPr>
        <w:t xml:space="preserve"> следствием волеизъявления акционера или участника хозяйственного общества</w:t>
      </w:r>
      <w:r w:rsidRPr="004E3FBA">
        <w:rPr>
          <w:rStyle w:val="a5"/>
          <w:rFonts w:ascii="Times New Roman" w:hAnsi="Times New Roman" w:cs="Times New Roman"/>
          <w:i/>
          <w:sz w:val="28"/>
          <w:szCs w:val="28"/>
        </w:rPr>
        <w:footnoteReference w:id="3"/>
      </w:r>
      <w:r w:rsidRPr="004E3FBA">
        <w:rPr>
          <w:rFonts w:ascii="Times New Roman" w:hAnsi="Times New Roman" w:cs="Times New Roman"/>
          <w:sz w:val="28"/>
          <w:szCs w:val="28"/>
        </w:rPr>
        <w:t xml:space="preserve">. То есть норма </w:t>
      </w:r>
      <w:r w:rsidR="00A17D75" w:rsidRPr="004E3FBA">
        <w:rPr>
          <w:rFonts w:ascii="Times New Roman" w:hAnsi="Times New Roman" w:cs="Times New Roman"/>
          <w:sz w:val="28"/>
          <w:szCs w:val="28"/>
        </w:rPr>
        <w:t>подп. 3</w:t>
      </w:r>
      <w:r w:rsidRPr="004E3FBA">
        <w:rPr>
          <w:rFonts w:ascii="Times New Roman" w:hAnsi="Times New Roman" w:cs="Times New Roman"/>
          <w:sz w:val="28"/>
          <w:szCs w:val="28"/>
          <w:vertAlign w:val="superscript"/>
        </w:rPr>
        <w:t>4</w:t>
      </w:r>
      <w:r w:rsidRPr="004E3FBA">
        <w:rPr>
          <w:rFonts w:ascii="Times New Roman" w:hAnsi="Times New Roman" w:cs="Times New Roman"/>
          <w:sz w:val="28"/>
          <w:szCs w:val="28"/>
        </w:rPr>
        <w:t xml:space="preserve"> п.</w:t>
      </w:r>
      <w:r w:rsidR="00537C62" w:rsidRPr="004E3FBA">
        <w:rPr>
          <w:rFonts w:ascii="Times New Roman" w:hAnsi="Times New Roman" w:cs="Times New Roman"/>
          <w:sz w:val="28"/>
          <w:szCs w:val="28"/>
        </w:rPr>
        <w:t> </w:t>
      </w:r>
      <w:r w:rsidRPr="004E3FBA">
        <w:rPr>
          <w:rFonts w:ascii="Times New Roman" w:hAnsi="Times New Roman" w:cs="Times New Roman"/>
          <w:sz w:val="28"/>
          <w:szCs w:val="28"/>
        </w:rPr>
        <w:t>1 ст.</w:t>
      </w:r>
      <w:r w:rsidR="00537C62" w:rsidRPr="004E3FBA">
        <w:rPr>
          <w:rFonts w:ascii="Times New Roman" w:hAnsi="Times New Roman" w:cs="Times New Roman"/>
          <w:sz w:val="28"/>
          <w:szCs w:val="28"/>
        </w:rPr>
        <w:t> </w:t>
      </w:r>
      <w:r w:rsidRPr="004E3FBA">
        <w:rPr>
          <w:rFonts w:ascii="Times New Roman" w:hAnsi="Times New Roman" w:cs="Times New Roman"/>
          <w:sz w:val="28"/>
          <w:szCs w:val="28"/>
        </w:rPr>
        <w:t>251 НК РФ</w:t>
      </w:r>
      <w:r w:rsidRPr="004E3FBA">
        <w:rPr>
          <w:rFonts w:ascii="Times New Roman" w:hAnsi="Times New Roman" w:cs="Times New Roman"/>
          <w:sz w:val="34"/>
          <w:szCs w:val="34"/>
        </w:rPr>
        <w:t xml:space="preserve"> </w:t>
      </w:r>
      <w:r w:rsidRPr="004E3FBA">
        <w:rPr>
          <w:rFonts w:ascii="Times New Roman" w:hAnsi="Times New Roman" w:cs="Times New Roman"/>
          <w:sz w:val="28"/>
          <w:szCs w:val="28"/>
        </w:rPr>
        <w:t xml:space="preserve">может быть применима к исполнению обязательства по внесению вклада в имущество хозяйственного общества зачетом. </w:t>
      </w:r>
    </w:p>
    <w:p w:rsidR="00C80B35" w:rsidRPr="004E3FBA" w:rsidRDefault="00C80B35" w:rsidP="008117D6">
      <w:pPr>
        <w:autoSpaceDE w:val="0"/>
        <w:autoSpaceDN w:val="0"/>
        <w:adjustRightInd w:val="0"/>
        <w:spacing w:after="0" w:line="312" w:lineRule="auto"/>
        <w:ind w:firstLine="708"/>
        <w:jc w:val="both"/>
        <w:rPr>
          <w:rFonts w:ascii="Times New Roman" w:hAnsi="Times New Roman" w:cs="Times New Roman"/>
          <w:sz w:val="28"/>
          <w:szCs w:val="28"/>
        </w:rPr>
      </w:pPr>
      <w:r w:rsidRPr="004E3FBA">
        <w:rPr>
          <w:rFonts w:ascii="Times New Roman" w:hAnsi="Times New Roman" w:cs="Times New Roman"/>
          <w:sz w:val="28"/>
          <w:szCs w:val="28"/>
        </w:rPr>
        <w:t>Подчеркн</w:t>
      </w:r>
      <w:r w:rsidR="009D54ED" w:rsidRPr="004E3FBA">
        <w:rPr>
          <w:rFonts w:ascii="Times New Roman" w:hAnsi="Times New Roman" w:cs="Times New Roman"/>
          <w:sz w:val="28"/>
          <w:szCs w:val="28"/>
        </w:rPr>
        <w:t>у</w:t>
      </w:r>
      <w:r w:rsidRPr="004E3FBA">
        <w:rPr>
          <w:rFonts w:ascii="Times New Roman" w:hAnsi="Times New Roman" w:cs="Times New Roman"/>
          <w:sz w:val="28"/>
          <w:szCs w:val="28"/>
        </w:rPr>
        <w:t xml:space="preserve">, что применение </w:t>
      </w:r>
      <w:r w:rsidR="00A17D75" w:rsidRPr="004E3FBA">
        <w:rPr>
          <w:rFonts w:ascii="Times New Roman" w:hAnsi="Times New Roman" w:cs="Times New Roman"/>
          <w:sz w:val="28"/>
          <w:szCs w:val="28"/>
        </w:rPr>
        <w:t>подп. 3</w:t>
      </w:r>
      <w:r w:rsidR="00A17D75" w:rsidRPr="004E3FBA">
        <w:rPr>
          <w:rFonts w:ascii="Times New Roman" w:hAnsi="Times New Roman" w:cs="Times New Roman"/>
          <w:sz w:val="28"/>
          <w:szCs w:val="28"/>
          <w:vertAlign w:val="superscript"/>
        </w:rPr>
        <w:t>4</w:t>
      </w:r>
      <w:r w:rsidR="00A17D75" w:rsidRPr="004E3FBA">
        <w:rPr>
          <w:rFonts w:ascii="Times New Roman" w:hAnsi="Times New Roman" w:cs="Times New Roman"/>
          <w:sz w:val="28"/>
          <w:szCs w:val="28"/>
        </w:rPr>
        <w:t xml:space="preserve"> п. 1 ст. 251</w:t>
      </w:r>
      <w:r w:rsidR="00A17D75" w:rsidRPr="004E3FBA">
        <w:rPr>
          <w:rFonts w:ascii="Times New Roman" w:hAnsi="Times New Roman" w:cs="Times New Roman"/>
          <w:color w:val="333333"/>
          <w:sz w:val="28"/>
          <w:szCs w:val="28"/>
        </w:rPr>
        <w:t xml:space="preserve"> </w:t>
      </w:r>
      <w:r w:rsidRPr="004E3FBA">
        <w:rPr>
          <w:rFonts w:ascii="Times New Roman" w:hAnsi="Times New Roman" w:cs="Times New Roman"/>
          <w:sz w:val="28"/>
          <w:szCs w:val="28"/>
        </w:rPr>
        <w:t xml:space="preserve">НК РФ не обусловлено размером участия в уставном капитале. Как разъяснил </w:t>
      </w:r>
      <w:r w:rsidRPr="004E3FBA">
        <w:rPr>
          <w:rFonts w:ascii="Times New Roman" w:hAnsi="Times New Roman" w:cs="Times New Roman"/>
          <w:sz w:val="28"/>
          <w:szCs w:val="28"/>
        </w:rPr>
        <w:lastRenderedPageBreak/>
        <w:t>Минфин Р</w:t>
      </w:r>
      <w:r w:rsidR="009D54ED" w:rsidRPr="004E3FBA">
        <w:rPr>
          <w:rFonts w:ascii="Times New Roman" w:hAnsi="Times New Roman" w:cs="Times New Roman"/>
          <w:sz w:val="28"/>
          <w:szCs w:val="28"/>
        </w:rPr>
        <w:t xml:space="preserve">оссии, </w:t>
      </w:r>
      <w:r w:rsidRPr="004E3FBA">
        <w:rPr>
          <w:rFonts w:ascii="Times New Roman" w:hAnsi="Times New Roman" w:cs="Times New Roman"/>
          <w:sz w:val="28"/>
          <w:szCs w:val="28"/>
        </w:rPr>
        <w:t xml:space="preserve">доходы в виде переданного обществу акционером или участником имущества (имущественных или неимущественных прав) в целях увеличения чистых активов не включаются в налоговую </w:t>
      </w:r>
      <w:r w:rsidR="009D54ED" w:rsidRPr="004E3FBA">
        <w:rPr>
          <w:rFonts w:ascii="Times New Roman" w:hAnsi="Times New Roman" w:cs="Times New Roman"/>
          <w:sz w:val="28"/>
          <w:szCs w:val="28"/>
        </w:rPr>
        <w:t>базу по налогу на прибыль не</w:t>
      </w:r>
      <w:r w:rsidRPr="004E3FBA">
        <w:rPr>
          <w:rFonts w:ascii="Times New Roman" w:hAnsi="Times New Roman" w:cs="Times New Roman"/>
          <w:sz w:val="28"/>
          <w:szCs w:val="28"/>
        </w:rPr>
        <w:t>зависимо от размера доли в уставном капитале, которой владеет акционер или участник</w:t>
      </w:r>
      <w:r w:rsidRPr="004E3FBA">
        <w:rPr>
          <w:rStyle w:val="a5"/>
          <w:rFonts w:ascii="Times New Roman" w:hAnsi="Times New Roman" w:cs="Times New Roman"/>
          <w:sz w:val="28"/>
          <w:szCs w:val="28"/>
        </w:rPr>
        <w:footnoteReference w:id="4"/>
      </w:r>
      <w:r w:rsidRPr="004E3FBA">
        <w:rPr>
          <w:rFonts w:ascii="Times New Roman" w:hAnsi="Times New Roman" w:cs="Times New Roman"/>
          <w:sz w:val="28"/>
          <w:szCs w:val="28"/>
        </w:rPr>
        <w:t>.</w:t>
      </w:r>
    </w:p>
    <w:p w:rsidR="00C80B35" w:rsidRPr="004E3FBA" w:rsidRDefault="00A22EFF" w:rsidP="008117D6">
      <w:pPr>
        <w:tabs>
          <w:tab w:val="left" w:pos="739"/>
          <w:tab w:val="left" w:pos="1010"/>
        </w:tabs>
        <w:autoSpaceDE w:val="0"/>
        <w:autoSpaceDN w:val="0"/>
        <w:adjustRightInd w:val="0"/>
        <w:spacing w:after="0" w:line="312" w:lineRule="auto"/>
        <w:jc w:val="both"/>
        <w:rPr>
          <w:rFonts w:ascii="Times New Roman" w:hAnsi="Times New Roman" w:cs="Times New Roman"/>
          <w:sz w:val="28"/>
          <w:szCs w:val="28"/>
        </w:rPr>
      </w:pPr>
      <w:r w:rsidRPr="004E3FBA">
        <w:rPr>
          <w:rFonts w:ascii="Times New Roman" w:hAnsi="Times New Roman" w:cs="Times New Roman"/>
          <w:sz w:val="28"/>
          <w:szCs w:val="28"/>
        </w:rPr>
        <w:t xml:space="preserve">В случае внесения вклада в имущество хозяйственного общества также может </w:t>
      </w:r>
      <w:r w:rsidR="00376469" w:rsidRPr="004E3FBA">
        <w:rPr>
          <w:rFonts w:ascii="Times New Roman" w:hAnsi="Times New Roman" w:cs="Times New Roman"/>
          <w:sz w:val="28"/>
          <w:szCs w:val="28"/>
        </w:rPr>
        <w:t xml:space="preserve">применяться </w:t>
      </w:r>
      <w:r w:rsidRPr="004E3FBA">
        <w:rPr>
          <w:rFonts w:ascii="Times New Roman" w:hAnsi="Times New Roman" w:cs="Times New Roman"/>
          <w:sz w:val="28"/>
          <w:szCs w:val="28"/>
        </w:rPr>
        <w:t xml:space="preserve">норма </w:t>
      </w:r>
      <w:r w:rsidR="00140780" w:rsidRPr="004E3FBA">
        <w:rPr>
          <w:rFonts w:ascii="Times New Roman" w:hAnsi="Times New Roman" w:cs="Times New Roman"/>
          <w:sz w:val="28"/>
          <w:szCs w:val="28"/>
        </w:rPr>
        <w:t xml:space="preserve">подп. 11 п. 1 ст. 251 </w:t>
      </w:r>
      <w:r w:rsidRPr="004E3FBA">
        <w:rPr>
          <w:rFonts w:ascii="Times New Roman" w:hAnsi="Times New Roman" w:cs="Times New Roman"/>
          <w:sz w:val="28"/>
          <w:szCs w:val="28"/>
        </w:rPr>
        <w:t>НК РФ, в соответствии с которой при обложении налогом на прибыль для определения налоговой базы, в частности, не учитываются безвозмездно передаваемые от участника (юридического или физического лица), владеющего более 50</w:t>
      </w:r>
      <w:r w:rsidR="00140780" w:rsidRPr="004E3FBA">
        <w:rPr>
          <w:rFonts w:ascii="Times New Roman" w:hAnsi="Times New Roman" w:cs="Times New Roman"/>
          <w:sz w:val="28"/>
          <w:szCs w:val="28"/>
        </w:rPr>
        <w:t> </w:t>
      </w:r>
      <w:r w:rsidRPr="004E3FBA">
        <w:rPr>
          <w:rFonts w:ascii="Times New Roman" w:hAnsi="Times New Roman" w:cs="Times New Roman"/>
          <w:sz w:val="28"/>
          <w:szCs w:val="28"/>
        </w:rPr>
        <w:t>% уставного капитала хозяйственного общества</w:t>
      </w:r>
      <w:r w:rsidR="001803CD" w:rsidRPr="004E3FBA">
        <w:rPr>
          <w:rFonts w:ascii="Times New Roman" w:hAnsi="Times New Roman" w:cs="Times New Roman"/>
          <w:sz w:val="28"/>
          <w:szCs w:val="28"/>
        </w:rPr>
        <w:t>,</w:t>
      </w:r>
      <w:r w:rsidRPr="004E3FBA">
        <w:rPr>
          <w:rFonts w:ascii="Times New Roman" w:hAnsi="Times New Roman" w:cs="Times New Roman"/>
          <w:sz w:val="28"/>
          <w:szCs w:val="28"/>
        </w:rPr>
        <w:t xml:space="preserve"> денежные средства и имущество</w:t>
      </w:r>
      <w:r w:rsidR="00C80B35" w:rsidRPr="004E3FBA">
        <w:rPr>
          <w:rFonts w:ascii="Times New Roman" w:hAnsi="Times New Roman" w:cs="Times New Roman"/>
          <w:sz w:val="28"/>
          <w:szCs w:val="28"/>
        </w:rPr>
        <w:t xml:space="preserve"> (при соблюдении моратория на отчуждение имущества в течение одного года</w:t>
      </w:r>
      <w:r w:rsidR="00C80B35" w:rsidRPr="004E3FBA">
        <w:rPr>
          <w:rStyle w:val="a5"/>
          <w:rFonts w:ascii="Times New Roman" w:hAnsi="Times New Roman" w:cs="Times New Roman"/>
          <w:sz w:val="28"/>
          <w:szCs w:val="28"/>
        </w:rPr>
        <w:footnoteReference w:id="5"/>
      </w:r>
      <w:r w:rsidR="00C80B35" w:rsidRPr="004E3FBA">
        <w:rPr>
          <w:rFonts w:ascii="Times New Roman" w:hAnsi="Times New Roman" w:cs="Times New Roman"/>
          <w:sz w:val="28"/>
          <w:szCs w:val="28"/>
        </w:rPr>
        <w:t>).</w:t>
      </w:r>
    </w:p>
    <w:p w:rsidR="004B26CE" w:rsidRPr="004E3FBA" w:rsidRDefault="00C80B35" w:rsidP="008117D6">
      <w:pPr>
        <w:tabs>
          <w:tab w:val="left" w:pos="739"/>
          <w:tab w:val="left" w:pos="1010"/>
        </w:tabs>
        <w:autoSpaceDE w:val="0"/>
        <w:autoSpaceDN w:val="0"/>
        <w:adjustRightInd w:val="0"/>
        <w:spacing w:after="0" w:line="312" w:lineRule="auto"/>
        <w:jc w:val="both"/>
        <w:rPr>
          <w:rFonts w:ascii="Times New Roman" w:hAnsi="Times New Roman" w:cs="Times New Roman"/>
          <w:sz w:val="28"/>
          <w:szCs w:val="28"/>
        </w:rPr>
      </w:pPr>
      <w:r w:rsidRPr="004E3FBA">
        <w:rPr>
          <w:rFonts w:ascii="Times New Roman" w:hAnsi="Times New Roman" w:cs="Times New Roman"/>
          <w:sz w:val="28"/>
          <w:szCs w:val="28"/>
        </w:rPr>
        <w:t xml:space="preserve">Таким образом, норма </w:t>
      </w:r>
      <w:r w:rsidR="00140780" w:rsidRPr="004E3FBA">
        <w:rPr>
          <w:rFonts w:ascii="Times New Roman" w:hAnsi="Times New Roman" w:cs="Times New Roman"/>
          <w:color w:val="333333"/>
          <w:sz w:val="28"/>
          <w:szCs w:val="28"/>
        </w:rPr>
        <w:t>подп. 11 п.</w:t>
      </w:r>
      <w:r w:rsidR="00140780" w:rsidRPr="004E3FBA">
        <w:rPr>
          <w:rFonts w:ascii="Times New Roman" w:hAnsi="Times New Roman" w:cs="Times New Roman"/>
          <w:sz w:val="28"/>
          <w:szCs w:val="28"/>
        </w:rPr>
        <w:t> </w:t>
      </w:r>
      <w:r w:rsidR="00140780" w:rsidRPr="004E3FBA">
        <w:rPr>
          <w:rFonts w:ascii="Times New Roman" w:hAnsi="Times New Roman" w:cs="Times New Roman"/>
          <w:color w:val="333333"/>
          <w:sz w:val="28"/>
          <w:szCs w:val="28"/>
        </w:rPr>
        <w:t>1 ст.</w:t>
      </w:r>
      <w:r w:rsidR="00140780" w:rsidRPr="004E3FBA">
        <w:rPr>
          <w:rFonts w:ascii="Times New Roman" w:hAnsi="Times New Roman" w:cs="Times New Roman"/>
          <w:sz w:val="28"/>
          <w:szCs w:val="28"/>
        </w:rPr>
        <w:t> </w:t>
      </w:r>
      <w:r w:rsidR="00140780" w:rsidRPr="004E3FBA">
        <w:rPr>
          <w:rFonts w:ascii="Times New Roman" w:hAnsi="Times New Roman" w:cs="Times New Roman"/>
          <w:color w:val="333333"/>
          <w:sz w:val="28"/>
          <w:szCs w:val="28"/>
        </w:rPr>
        <w:t>251</w:t>
      </w:r>
      <w:r w:rsidRPr="004E3FBA">
        <w:rPr>
          <w:rFonts w:ascii="Times New Roman" w:hAnsi="Times New Roman" w:cs="Times New Roman"/>
          <w:sz w:val="28"/>
          <w:szCs w:val="28"/>
        </w:rPr>
        <w:t xml:space="preserve"> НК РФ не обусловливает вклад в имущество хозяйственного общества какой-либо целью, однако требует определенной доли участия в уставном капитале. </w:t>
      </w:r>
    </w:p>
    <w:p w:rsidR="00C80B35" w:rsidRPr="004E3FBA" w:rsidRDefault="00C80B35" w:rsidP="008117D6">
      <w:pPr>
        <w:tabs>
          <w:tab w:val="left" w:pos="739"/>
          <w:tab w:val="left" w:pos="1010"/>
        </w:tabs>
        <w:autoSpaceDE w:val="0"/>
        <w:autoSpaceDN w:val="0"/>
        <w:adjustRightInd w:val="0"/>
        <w:spacing w:after="0" w:line="312" w:lineRule="auto"/>
        <w:jc w:val="both"/>
        <w:rPr>
          <w:rFonts w:ascii="Times New Roman" w:hAnsi="Times New Roman" w:cs="Times New Roman"/>
          <w:sz w:val="28"/>
          <w:szCs w:val="28"/>
        </w:rPr>
      </w:pPr>
      <w:r w:rsidRPr="004E3FBA">
        <w:rPr>
          <w:rFonts w:ascii="Times New Roman" w:hAnsi="Times New Roman" w:cs="Times New Roman"/>
          <w:sz w:val="28"/>
          <w:szCs w:val="28"/>
        </w:rPr>
        <w:t xml:space="preserve">Применение </w:t>
      </w:r>
      <w:r w:rsidR="004B26CE" w:rsidRPr="004E3FBA">
        <w:rPr>
          <w:rFonts w:ascii="Times New Roman" w:hAnsi="Times New Roman" w:cs="Times New Roman"/>
          <w:sz w:val="28"/>
          <w:szCs w:val="28"/>
        </w:rPr>
        <w:t>налоговых льгот, предусмотренных ст.</w:t>
      </w:r>
      <w:r w:rsidR="00537C62" w:rsidRPr="004E3FBA">
        <w:rPr>
          <w:rFonts w:ascii="Times New Roman" w:hAnsi="Times New Roman" w:cs="Times New Roman"/>
          <w:sz w:val="28"/>
          <w:szCs w:val="28"/>
        </w:rPr>
        <w:t> </w:t>
      </w:r>
      <w:r w:rsidR="004B26CE" w:rsidRPr="004E3FBA">
        <w:rPr>
          <w:rFonts w:ascii="Times New Roman" w:hAnsi="Times New Roman" w:cs="Times New Roman"/>
          <w:sz w:val="28"/>
          <w:szCs w:val="28"/>
        </w:rPr>
        <w:t>251 НК РФ</w:t>
      </w:r>
      <w:r w:rsidR="001803CD" w:rsidRPr="004E3FBA">
        <w:rPr>
          <w:rFonts w:ascii="Times New Roman" w:hAnsi="Times New Roman" w:cs="Times New Roman"/>
          <w:sz w:val="28"/>
          <w:szCs w:val="28"/>
        </w:rPr>
        <w:t>,</w:t>
      </w:r>
      <w:r w:rsidRPr="004E3FBA">
        <w:rPr>
          <w:rFonts w:ascii="Times New Roman" w:hAnsi="Times New Roman" w:cs="Times New Roman"/>
          <w:sz w:val="28"/>
          <w:szCs w:val="28"/>
        </w:rPr>
        <w:t xml:space="preserve"> по отношению к вкладу в имущество </w:t>
      </w:r>
      <w:r w:rsidR="004B26CE" w:rsidRPr="004E3FBA">
        <w:rPr>
          <w:rFonts w:ascii="Times New Roman" w:hAnsi="Times New Roman" w:cs="Times New Roman"/>
          <w:sz w:val="28"/>
          <w:szCs w:val="28"/>
        </w:rPr>
        <w:t xml:space="preserve">хозяйственного </w:t>
      </w:r>
      <w:r w:rsidRPr="004E3FBA">
        <w:rPr>
          <w:rFonts w:ascii="Times New Roman" w:hAnsi="Times New Roman" w:cs="Times New Roman"/>
          <w:sz w:val="28"/>
          <w:szCs w:val="28"/>
        </w:rPr>
        <w:t xml:space="preserve">общества </w:t>
      </w:r>
      <w:r w:rsidR="004B26CE" w:rsidRPr="004E3FBA">
        <w:rPr>
          <w:rFonts w:ascii="Times New Roman" w:hAnsi="Times New Roman" w:cs="Times New Roman"/>
          <w:sz w:val="28"/>
          <w:szCs w:val="28"/>
        </w:rPr>
        <w:t xml:space="preserve">уже </w:t>
      </w:r>
      <w:r w:rsidR="00F323D6" w:rsidRPr="004E3FBA">
        <w:rPr>
          <w:rFonts w:ascii="Times New Roman" w:hAnsi="Times New Roman" w:cs="Times New Roman"/>
          <w:sz w:val="28"/>
          <w:szCs w:val="28"/>
        </w:rPr>
        <w:t>получило подтверждение в</w:t>
      </w:r>
      <w:r w:rsidRPr="004E3FBA">
        <w:rPr>
          <w:rFonts w:ascii="Times New Roman" w:hAnsi="Times New Roman" w:cs="Times New Roman"/>
          <w:sz w:val="28"/>
          <w:szCs w:val="28"/>
        </w:rPr>
        <w:t xml:space="preserve"> практике судов</w:t>
      </w:r>
      <w:r w:rsidRPr="004E3FBA">
        <w:rPr>
          <w:rStyle w:val="a5"/>
          <w:rFonts w:ascii="Times New Roman" w:hAnsi="Times New Roman" w:cs="Times New Roman"/>
          <w:sz w:val="28"/>
          <w:szCs w:val="28"/>
        </w:rPr>
        <w:footnoteReference w:id="6"/>
      </w:r>
      <w:r w:rsidRPr="004E3FBA">
        <w:rPr>
          <w:rFonts w:ascii="Times New Roman" w:hAnsi="Times New Roman" w:cs="Times New Roman"/>
          <w:sz w:val="28"/>
          <w:szCs w:val="28"/>
        </w:rPr>
        <w:t xml:space="preserve">. Однако осуществляемая хозяйственная операция должна носить реальный характер, </w:t>
      </w:r>
      <w:r w:rsidR="004B26CE" w:rsidRPr="004E3FBA">
        <w:rPr>
          <w:rFonts w:ascii="Times New Roman" w:hAnsi="Times New Roman" w:cs="Times New Roman"/>
          <w:sz w:val="28"/>
          <w:szCs w:val="28"/>
        </w:rPr>
        <w:t xml:space="preserve">быть </w:t>
      </w:r>
      <w:r w:rsidRPr="004E3FBA">
        <w:rPr>
          <w:rFonts w:ascii="Times New Roman" w:hAnsi="Times New Roman" w:cs="Times New Roman"/>
          <w:sz w:val="28"/>
          <w:szCs w:val="28"/>
        </w:rPr>
        <w:lastRenderedPageBreak/>
        <w:t>об</w:t>
      </w:r>
      <w:r w:rsidR="004B26CE" w:rsidRPr="004E3FBA">
        <w:rPr>
          <w:rFonts w:ascii="Times New Roman" w:hAnsi="Times New Roman" w:cs="Times New Roman"/>
          <w:sz w:val="28"/>
          <w:szCs w:val="28"/>
        </w:rPr>
        <w:t>условлена</w:t>
      </w:r>
      <w:r w:rsidRPr="004E3FBA">
        <w:rPr>
          <w:rFonts w:ascii="Times New Roman" w:hAnsi="Times New Roman" w:cs="Times New Roman"/>
          <w:sz w:val="28"/>
          <w:szCs w:val="28"/>
        </w:rPr>
        <w:t xml:space="preserve"> экономическими целями, а не </w:t>
      </w:r>
      <w:r w:rsidR="004B26CE" w:rsidRPr="004E3FBA">
        <w:rPr>
          <w:rFonts w:ascii="Times New Roman" w:hAnsi="Times New Roman" w:cs="Times New Roman"/>
          <w:sz w:val="28"/>
          <w:szCs w:val="28"/>
        </w:rPr>
        <w:t>продиктована</w:t>
      </w:r>
      <w:r w:rsidR="002F4B59" w:rsidRPr="004E3FBA">
        <w:rPr>
          <w:rFonts w:ascii="Times New Roman" w:hAnsi="Times New Roman" w:cs="Times New Roman"/>
          <w:sz w:val="28"/>
          <w:szCs w:val="28"/>
        </w:rPr>
        <w:t xml:space="preserve"> только лишь </w:t>
      </w:r>
      <w:r w:rsidR="004B26CE" w:rsidRPr="004E3FBA">
        <w:rPr>
          <w:rFonts w:ascii="Times New Roman" w:hAnsi="Times New Roman" w:cs="Times New Roman"/>
          <w:sz w:val="28"/>
          <w:szCs w:val="28"/>
        </w:rPr>
        <w:t xml:space="preserve"> задачей уклонения от налогообложения</w:t>
      </w:r>
      <w:r w:rsidRPr="004E3FBA">
        <w:rPr>
          <w:rStyle w:val="a5"/>
          <w:rFonts w:ascii="Times New Roman" w:hAnsi="Times New Roman" w:cs="Times New Roman"/>
          <w:sz w:val="28"/>
          <w:szCs w:val="28"/>
        </w:rPr>
        <w:footnoteReference w:id="7"/>
      </w:r>
      <w:r w:rsidR="00140780" w:rsidRPr="004E3FBA">
        <w:rPr>
          <w:rFonts w:ascii="Times New Roman" w:hAnsi="Times New Roman" w:cs="Times New Roman"/>
          <w:sz w:val="28"/>
          <w:szCs w:val="28"/>
        </w:rPr>
        <w:t>.</w:t>
      </w:r>
    </w:p>
    <w:p w:rsidR="009D1EEC" w:rsidRPr="004E3FBA" w:rsidRDefault="00D66717" w:rsidP="008117D6">
      <w:pPr>
        <w:pStyle w:val="ConsPlusNormal"/>
        <w:spacing w:before="220"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Говоря о</w:t>
      </w:r>
      <w:r w:rsidR="000B07A4" w:rsidRPr="004E3FBA">
        <w:rPr>
          <w:rFonts w:ascii="Times New Roman" w:hAnsi="Times New Roman" w:cs="Times New Roman"/>
          <w:sz w:val="28"/>
          <w:szCs w:val="28"/>
        </w:rPr>
        <w:t xml:space="preserve"> преимущества</w:t>
      </w:r>
      <w:r w:rsidR="00CF0BAD" w:rsidRPr="004E3FBA">
        <w:rPr>
          <w:rFonts w:ascii="Times New Roman" w:hAnsi="Times New Roman" w:cs="Times New Roman"/>
          <w:sz w:val="28"/>
          <w:szCs w:val="28"/>
        </w:rPr>
        <w:t>х</w:t>
      </w:r>
      <w:r w:rsidR="000B07A4" w:rsidRPr="004E3FBA">
        <w:rPr>
          <w:rFonts w:ascii="Times New Roman" w:hAnsi="Times New Roman" w:cs="Times New Roman"/>
          <w:sz w:val="28"/>
          <w:szCs w:val="28"/>
        </w:rPr>
        <w:t xml:space="preserve"> </w:t>
      </w:r>
      <w:r w:rsidR="002F4B59" w:rsidRPr="004E3FBA">
        <w:rPr>
          <w:rFonts w:ascii="Times New Roman" w:hAnsi="Times New Roman" w:cs="Times New Roman"/>
          <w:sz w:val="28"/>
          <w:szCs w:val="28"/>
        </w:rPr>
        <w:t>института внесения вклада</w:t>
      </w:r>
      <w:r w:rsidR="000B07A4" w:rsidRPr="004E3FBA">
        <w:rPr>
          <w:rFonts w:ascii="Times New Roman" w:hAnsi="Times New Roman" w:cs="Times New Roman"/>
          <w:sz w:val="28"/>
          <w:szCs w:val="28"/>
        </w:rPr>
        <w:t xml:space="preserve"> </w:t>
      </w:r>
      <w:r w:rsidR="002F4B59" w:rsidRPr="004E3FBA">
        <w:rPr>
          <w:rFonts w:ascii="Times New Roman" w:hAnsi="Times New Roman" w:cs="Times New Roman"/>
          <w:sz w:val="28"/>
          <w:szCs w:val="28"/>
        </w:rPr>
        <w:t xml:space="preserve"> </w:t>
      </w:r>
      <w:r w:rsidR="000B07A4" w:rsidRPr="004E3FBA">
        <w:rPr>
          <w:rFonts w:ascii="Times New Roman" w:hAnsi="Times New Roman" w:cs="Times New Roman"/>
          <w:sz w:val="28"/>
          <w:szCs w:val="28"/>
        </w:rPr>
        <w:t>в имущество, следует отметить</w:t>
      </w:r>
      <w:r w:rsidR="00891998" w:rsidRPr="004E3FBA">
        <w:rPr>
          <w:rFonts w:ascii="Times New Roman" w:hAnsi="Times New Roman" w:cs="Times New Roman"/>
          <w:sz w:val="28"/>
          <w:szCs w:val="28"/>
        </w:rPr>
        <w:t xml:space="preserve"> определенные отрицательные</w:t>
      </w:r>
      <w:r w:rsidR="000B07A4" w:rsidRPr="004E3FBA">
        <w:rPr>
          <w:rFonts w:ascii="Times New Roman" w:hAnsi="Times New Roman" w:cs="Times New Roman"/>
          <w:sz w:val="28"/>
          <w:szCs w:val="28"/>
        </w:rPr>
        <w:t xml:space="preserve"> аспект</w:t>
      </w:r>
      <w:r w:rsidR="00891998" w:rsidRPr="004E3FBA">
        <w:rPr>
          <w:rFonts w:ascii="Times New Roman" w:hAnsi="Times New Roman" w:cs="Times New Roman"/>
          <w:sz w:val="28"/>
          <w:szCs w:val="28"/>
        </w:rPr>
        <w:t>ы</w:t>
      </w:r>
      <w:r w:rsidRPr="004E3FBA">
        <w:rPr>
          <w:rFonts w:ascii="Times New Roman" w:hAnsi="Times New Roman" w:cs="Times New Roman"/>
          <w:sz w:val="28"/>
          <w:szCs w:val="28"/>
        </w:rPr>
        <w:t>, которые можно выявить в налоговой сфере</w:t>
      </w:r>
      <w:r w:rsidR="000B07A4" w:rsidRPr="004E3FBA">
        <w:rPr>
          <w:rFonts w:ascii="Times New Roman" w:hAnsi="Times New Roman" w:cs="Times New Roman"/>
          <w:sz w:val="28"/>
          <w:szCs w:val="28"/>
        </w:rPr>
        <w:t xml:space="preserve">. </w:t>
      </w:r>
      <w:proofErr w:type="gramStart"/>
      <w:r w:rsidR="000B07A4" w:rsidRPr="004E3FBA">
        <w:rPr>
          <w:rFonts w:ascii="Times New Roman" w:hAnsi="Times New Roman" w:cs="Times New Roman"/>
          <w:sz w:val="28"/>
          <w:szCs w:val="28"/>
        </w:rPr>
        <w:t xml:space="preserve">Поскольку вклады участника в имущество общества не увеличивают цену приобретения </w:t>
      </w:r>
      <w:r w:rsidR="000B07A4" w:rsidRPr="004E3FBA">
        <w:rPr>
          <w:rFonts w:ascii="Times New Roman" w:hAnsi="Times New Roman" w:cs="Times New Roman"/>
          <w:sz w:val="28"/>
          <w:szCs w:val="28"/>
        </w:rPr>
        <w:lastRenderedPageBreak/>
        <w:t>доли в уставном капитале общества</w:t>
      </w:r>
      <w:r w:rsidR="00F323D6" w:rsidRPr="004E3FBA">
        <w:rPr>
          <w:rFonts w:ascii="Times New Roman" w:hAnsi="Times New Roman" w:cs="Times New Roman"/>
          <w:sz w:val="28"/>
          <w:szCs w:val="28"/>
          <w:vertAlign w:val="superscript"/>
        </w:rPr>
        <w:t xml:space="preserve"> </w:t>
      </w:r>
      <w:r w:rsidR="00F323D6" w:rsidRPr="004E3FBA">
        <w:rPr>
          <w:rFonts w:ascii="Times New Roman" w:hAnsi="Times New Roman" w:cs="Times New Roman"/>
          <w:sz w:val="28"/>
          <w:szCs w:val="28"/>
        </w:rPr>
        <w:t>(см., например, письмо Минфина России от 01.02.2010 № 03-03-06/3/</w:t>
      </w:r>
      <w:r w:rsidR="00D71C7C" w:rsidRPr="00D71C7C">
        <w:rPr>
          <w:rFonts w:ascii="Times New Roman" w:hAnsi="Times New Roman" w:cs="Times New Roman"/>
          <w:sz w:val="28"/>
          <w:szCs w:val="28"/>
        </w:rPr>
        <w:t>4</w:t>
      </w:r>
      <w:r w:rsidR="00F323D6" w:rsidRPr="004E3FBA">
        <w:rPr>
          <w:rFonts w:ascii="Times New Roman" w:hAnsi="Times New Roman" w:cs="Times New Roman"/>
          <w:sz w:val="28"/>
          <w:szCs w:val="28"/>
        </w:rPr>
        <w:t>)</w:t>
      </w:r>
      <w:r w:rsidR="000B07A4" w:rsidRPr="004E3FBA">
        <w:rPr>
          <w:rFonts w:ascii="Times New Roman" w:hAnsi="Times New Roman" w:cs="Times New Roman"/>
          <w:sz w:val="28"/>
          <w:szCs w:val="28"/>
        </w:rPr>
        <w:t>, при последующей продаже доли в уставном капитале или продаже внесенного имущества соответственно  участники или общество не смогут отнести на расходы для целей уменьшения налогооблагаемого дохода стоимость имущества, внесенного в качеств</w:t>
      </w:r>
      <w:r w:rsidR="00F323D6" w:rsidRPr="004E3FBA">
        <w:rPr>
          <w:rFonts w:ascii="Times New Roman" w:hAnsi="Times New Roman" w:cs="Times New Roman"/>
          <w:sz w:val="28"/>
          <w:szCs w:val="28"/>
        </w:rPr>
        <w:t>е</w:t>
      </w:r>
      <w:r w:rsidR="000B07A4" w:rsidRPr="004E3FBA">
        <w:rPr>
          <w:rFonts w:ascii="Times New Roman" w:hAnsi="Times New Roman" w:cs="Times New Roman"/>
          <w:sz w:val="28"/>
          <w:szCs w:val="28"/>
        </w:rPr>
        <w:t xml:space="preserve"> вклада в имущество.</w:t>
      </w:r>
      <w:proofErr w:type="gramEnd"/>
      <w:r w:rsidR="00674667" w:rsidRPr="004E3FBA">
        <w:rPr>
          <w:rFonts w:ascii="Times New Roman" w:hAnsi="Times New Roman" w:cs="Times New Roman"/>
          <w:sz w:val="28"/>
          <w:szCs w:val="28"/>
        </w:rPr>
        <w:t xml:space="preserve"> </w:t>
      </w:r>
      <w:proofErr w:type="gramStart"/>
      <w:r w:rsidR="00674667" w:rsidRPr="004E3FBA">
        <w:rPr>
          <w:rFonts w:ascii="Times New Roman" w:hAnsi="Times New Roman" w:cs="Times New Roman"/>
          <w:sz w:val="28"/>
          <w:szCs w:val="28"/>
        </w:rPr>
        <w:t>Негативным для вклада в имущество общества также является неопределенность в налогообложении неденежного вклада в имущество</w:t>
      </w:r>
      <w:r w:rsidR="00674667" w:rsidRPr="004E3FBA">
        <w:rPr>
          <w:rStyle w:val="a5"/>
          <w:rFonts w:ascii="Times New Roman" w:hAnsi="Times New Roman" w:cs="Times New Roman"/>
          <w:sz w:val="28"/>
          <w:szCs w:val="28"/>
        </w:rPr>
        <w:footnoteReference w:id="8"/>
      </w:r>
      <w:r w:rsidR="00674667" w:rsidRPr="004E3FBA">
        <w:rPr>
          <w:rFonts w:ascii="Times New Roman" w:hAnsi="Times New Roman" w:cs="Times New Roman"/>
          <w:sz w:val="28"/>
          <w:szCs w:val="28"/>
        </w:rPr>
        <w:t>, связанная с отсутствием четкой позиции законодателя</w:t>
      </w:r>
      <w:r w:rsidR="001803CD" w:rsidRPr="004E3FBA">
        <w:rPr>
          <w:rFonts w:ascii="Times New Roman" w:hAnsi="Times New Roman" w:cs="Times New Roman"/>
          <w:sz w:val="28"/>
          <w:szCs w:val="28"/>
        </w:rPr>
        <w:t xml:space="preserve"> по вопросу о том</w:t>
      </w:r>
      <w:r w:rsidR="00674667" w:rsidRPr="004E3FBA">
        <w:rPr>
          <w:rFonts w:ascii="Times New Roman" w:hAnsi="Times New Roman" w:cs="Times New Roman"/>
          <w:sz w:val="28"/>
          <w:szCs w:val="28"/>
        </w:rPr>
        <w:t xml:space="preserve">, относить </w:t>
      </w:r>
      <w:r w:rsidR="002F4B59" w:rsidRPr="004E3FBA">
        <w:rPr>
          <w:rFonts w:ascii="Times New Roman" w:hAnsi="Times New Roman" w:cs="Times New Roman"/>
          <w:sz w:val="28"/>
          <w:szCs w:val="28"/>
        </w:rPr>
        <w:t xml:space="preserve">ли </w:t>
      </w:r>
      <w:r w:rsidR="00674667" w:rsidRPr="004E3FBA">
        <w:rPr>
          <w:rFonts w:ascii="Times New Roman" w:hAnsi="Times New Roman" w:cs="Times New Roman"/>
          <w:sz w:val="28"/>
          <w:szCs w:val="28"/>
        </w:rPr>
        <w:t>вклад в имущество, подобно вкладу в уставный капитал</w:t>
      </w:r>
      <w:r w:rsidR="001803CD" w:rsidRPr="004E3FBA">
        <w:rPr>
          <w:rFonts w:ascii="Times New Roman" w:hAnsi="Times New Roman" w:cs="Times New Roman"/>
          <w:sz w:val="28"/>
          <w:szCs w:val="28"/>
        </w:rPr>
        <w:t>,</w:t>
      </w:r>
      <w:r w:rsidR="00674667" w:rsidRPr="004E3FBA">
        <w:rPr>
          <w:rFonts w:ascii="Times New Roman" w:hAnsi="Times New Roman" w:cs="Times New Roman"/>
          <w:sz w:val="28"/>
          <w:szCs w:val="28"/>
        </w:rPr>
        <w:t xml:space="preserve"> к передаче имущества, носящей инвестиционный характер</w:t>
      </w:r>
      <w:r w:rsidR="001803CD" w:rsidRPr="004E3FBA">
        <w:rPr>
          <w:rFonts w:ascii="Times New Roman" w:hAnsi="Times New Roman" w:cs="Times New Roman"/>
          <w:sz w:val="28"/>
          <w:szCs w:val="28"/>
        </w:rPr>
        <w:t>,</w:t>
      </w:r>
      <w:r w:rsidRPr="004E3FBA">
        <w:rPr>
          <w:rFonts w:ascii="Times New Roman" w:hAnsi="Times New Roman" w:cs="Times New Roman"/>
          <w:sz w:val="28"/>
          <w:szCs w:val="28"/>
        </w:rPr>
        <w:t xml:space="preserve"> и тогда не облагать налогом на добавленную стоимость</w:t>
      </w:r>
      <w:r w:rsidR="00891998" w:rsidRPr="004E3FBA">
        <w:rPr>
          <w:rFonts w:ascii="Times New Roman" w:hAnsi="Times New Roman" w:cs="Times New Roman"/>
          <w:sz w:val="28"/>
          <w:szCs w:val="28"/>
        </w:rPr>
        <w:t xml:space="preserve"> </w:t>
      </w:r>
      <w:r w:rsidR="00674667" w:rsidRPr="004E3FBA">
        <w:rPr>
          <w:rFonts w:ascii="Times New Roman" w:hAnsi="Times New Roman" w:cs="Times New Roman"/>
          <w:sz w:val="28"/>
          <w:szCs w:val="28"/>
        </w:rPr>
        <w:t>(</w:t>
      </w:r>
      <w:proofErr w:type="spellStart"/>
      <w:r w:rsidR="00524FB1" w:rsidRPr="004E3FBA">
        <w:fldChar w:fldCharType="begin"/>
      </w:r>
      <w:r w:rsidR="00E839F8" w:rsidRPr="004E3FBA">
        <w:instrText>HYPERLINK "consultantplus://offline/ref=F9E3A160F1D79E5CEDDC3D5757FBB0314253BE2BD6379CFF4CB1B2DF3097868709BAC411DA1Dg6P9M"</w:instrText>
      </w:r>
      <w:r w:rsidR="00524FB1" w:rsidRPr="004E3FBA">
        <w:fldChar w:fldCharType="separate"/>
      </w:r>
      <w:r w:rsidR="00674667" w:rsidRPr="004E3FBA">
        <w:rPr>
          <w:rStyle w:val="af4"/>
          <w:rFonts w:ascii="Times New Roman" w:hAnsi="Times New Roman" w:cs="Times New Roman"/>
          <w:color w:val="auto"/>
          <w:sz w:val="28"/>
          <w:szCs w:val="28"/>
          <w:u w:val="none"/>
        </w:rPr>
        <w:t>подп</w:t>
      </w:r>
      <w:proofErr w:type="spellEnd"/>
      <w:r w:rsidR="00674667" w:rsidRPr="004E3FBA">
        <w:rPr>
          <w:rStyle w:val="af4"/>
          <w:rFonts w:ascii="Times New Roman" w:hAnsi="Times New Roman" w:cs="Times New Roman"/>
          <w:color w:val="auto"/>
          <w:sz w:val="28"/>
          <w:szCs w:val="28"/>
          <w:u w:val="none"/>
        </w:rPr>
        <w:t>.</w:t>
      </w:r>
      <w:r w:rsidR="001803CD" w:rsidRPr="004E3FBA">
        <w:rPr>
          <w:rStyle w:val="af4"/>
          <w:rFonts w:ascii="Times New Roman" w:hAnsi="Times New Roman" w:cs="Times New Roman"/>
          <w:color w:val="auto"/>
          <w:sz w:val="28"/>
          <w:szCs w:val="28"/>
          <w:u w:val="none"/>
        </w:rPr>
        <w:t> </w:t>
      </w:r>
      <w:r w:rsidR="00674667" w:rsidRPr="004E3FBA">
        <w:rPr>
          <w:rStyle w:val="af4"/>
          <w:rFonts w:ascii="Times New Roman" w:hAnsi="Times New Roman" w:cs="Times New Roman"/>
          <w:color w:val="auto"/>
          <w:sz w:val="28"/>
          <w:szCs w:val="28"/>
          <w:u w:val="none"/>
        </w:rPr>
        <w:t>4 п.</w:t>
      </w:r>
      <w:r w:rsidR="001803CD" w:rsidRPr="004E3FBA">
        <w:rPr>
          <w:rStyle w:val="af4"/>
          <w:rFonts w:ascii="Times New Roman" w:hAnsi="Times New Roman" w:cs="Times New Roman"/>
          <w:color w:val="auto"/>
          <w:sz w:val="28"/>
          <w:szCs w:val="28"/>
          <w:u w:val="none"/>
        </w:rPr>
        <w:t> </w:t>
      </w:r>
      <w:r w:rsidR="00674667" w:rsidRPr="004E3FBA">
        <w:rPr>
          <w:rStyle w:val="af4"/>
          <w:rFonts w:ascii="Times New Roman" w:hAnsi="Times New Roman" w:cs="Times New Roman"/>
          <w:color w:val="auto"/>
          <w:sz w:val="28"/>
          <w:szCs w:val="28"/>
          <w:u w:val="none"/>
        </w:rPr>
        <w:t>3 ст.</w:t>
      </w:r>
      <w:r w:rsidR="001803CD" w:rsidRPr="004E3FBA">
        <w:rPr>
          <w:rStyle w:val="af4"/>
          <w:rFonts w:ascii="Times New Roman" w:hAnsi="Times New Roman" w:cs="Times New Roman"/>
          <w:color w:val="auto"/>
          <w:sz w:val="28"/>
          <w:szCs w:val="28"/>
          <w:u w:val="none"/>
        </w:rPr>
        <w:t> </w:t>
      </w:r>
      <w:r w:rsidR="00674667" w:rsidRPr="004E3FBA">
        <w:rPr>
          <w:rStyle w:val="af4"/>
          <w:rFonts w:ascii="Times New Roman" w:hAnsi="Times New Roman" w:cs="Times New Roman"/>
          <w:color w:val="auto"/>
          <w:sz w:val="28"/>
          <w:szCs w:val="28"/>
          <w:u w:val="none"/>
        </w:rPr>
        <w:t>39</w:t>
      </w:r>
      <w:r w:rsidR="00524FB1" w:rsidRPr="004E3FBA">
        <w:fldChar w:fldCharType="end"/>
      </w:r>
      <w:r w:rsidR="00674667" w:rsidRPr="004E3FBA">
        <w:rPr>
          <w:rFonts w:ascii="Times New Roman" w:hAnsi="Times New Roman" w:cs="Times New Roman"/>
          <w:sz w:val="28"/>
          <w:szCs w:val="28"/>
        </w:rPr>
        <w:t xml:space="preserve"> НК РФ)</w:t>
      </w:r>
      <w:r w:rsidR="00F323D6" w:rsidRPr="004E3FBA">
        <w:rPr>
          <w:rFonts w:ascii="Times New Roman" w:hAnsi="Times New Roman" w:cs="Times New Roman"/>
          <w:sz w:val="28"/>
          <w:szCs w:val="28"/>
        </w:rPr>
        <w:t>,</w:t>
      </w:r>
      <w:r w:rsidRPr="004E3FBA">
        <w:rPr>
          <w:rFonts w:ascii="Times New Roman" w:hAnsi="Times New Roman" w:cs="Times New Roman"/>
          <w:sz w:val="28"/>
          <w:szCs w:val="28"/>
        </w:rPr>
        <w:t xml:space="preserve"> или нет</w:t>
      </w:r>
      <w:r w:rsidR="000B3B6A" w:rsidRPr="004E3FBA">
        <w:rPr>
          <w:rFonts w:ascii="Times New Roman" w:hAnsi="Times New Roman" w:cs="Times New Roman"/>
          <w:sz w:val="28"/>
          <w:szCs w:val="28"/>
        </w:rPr>
        <w:t xml:space="preserve"> [2</w:t>
      </w:r>
      <w:proofErr w:type="gramEnd"/>
      <w:r w:rsidR="000B3B6A" w:rsidRPr="004E3FBA">
        <w:rPr>
          <w:rFonts w:ascii="Times New Roman" w:hAnsi="Times New Roman" w:cs="Times New Roman"/>
          <w:sz w:val="28"/>
          <w:szCs w:val="28"/>
        </w:rPr>
        <w:t xml:space="preserve">; </w:t>
      </w:r>
      <w:proofErr w:type="gramStart"/>
      <w:r w:rsidR="000B3B6A" w:rsidRPr="004E3FBA">
        <w:rPr>
          <w:rFonts w:ascii="Times New Roman" w:hAnsi="Times New Roman" w:cs="Times New Roman"/>
          <w:sz w:val="28"/>
          <w:szCs w:val="28"/>
        </w:rPr>
        <w:t>3]</w:t>
      </w:r>
      <w:r w:rsidR="009D1EEC" w:rsidRPr="004E3FBA">
        <w:rPr>
          <w:rFonts w:ascii="Times New Roman" w:hAnsi="Times New Roman" w:cs="Times New Roman"/>
          <w:sz w:val="28"/>
          <w:szCs w:val="28"/>
        </w:rPr>
        <w:t>.</w:t>
      </w:r>
      <w:proofErr w:type="gramEnd"/>
    </w:p>
    <w:p w:rsidR="00674667" w:rsidRPr="004E3FBA" w:rsidRDefault="00674667" w:rsidP="008117D6">
      <w:pPr>
        <w:pStyle w:val="ConsPlusNormal"/>
        <w:spacing w:before="220" w:line="312" w:lineRule="auto"/>
        <w:ind w:firstLine="540"/>
        <w:jc w:val="both"/>
        <w:rPr>
          <w:rFonts w:ascii="Times New Roman" w:hAnsi="Times New Roman" w:cs="Times New Roman"/>
          <w:sz w:val="28"/>
          <w:szCs w:val="28"/>
        </w:rPr>
      </w:pPr>
    </w:p>
    <w:p w:rsidR="00A22EFF" w:rsidRPr="004E3FBA" w:rsidRDefault="00A22EFF" w:rsidP="009D1EEC">
      <w:pPr>
        <w:autoSpaceDE w:val="0"/>
        <w:autoSpaceDN w:val="0"/>
        <w:adjustRightInd w:val="0"/>
        <w:spacing w:after="0" w:line="312" w:lineRule="auto"/>
        <w:jc w:val="center"/>
        <w:rPr>
          <w:rFonts w:ascii="Times New Roman" w:hAnsi="Times New Roman" w:cs="Times New Roman"/>
          <w:b/>
          <w:sz w:val="28"/>
          <w:szCs w:val="28"/>
        </w:rPr>
      </w:pPr>
      <w:r w:rsidRPr="004E3FBA">
        <w:rPr>
          <w:rFonts w:ascii="Times New Roman" w:hAnsi="Times New Roman" w:cs="Times New Roman"/>
          <w:b/>
          <w:sz w:val="28"/>
          <w:szCs w:val="28"/>
        </w:rPr>
        <w:t>Виды вкладов в имущество</w:t>
      </w:r>
    </w:p>
    <w:p w:rsidR="00A22EFF" w:rsidRPr="004E3FBA" w:rsidRDefault="00F7038D"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В текущем регулировании в</w:t>
      </w:r>
      <w:r w:rsidR="00A22EFF" w:rsidRPr="004E3FBA">
        <w:rPr>
          <w:rFonts w:ascii="Times New Roman" w:hAnsi="Times New Roman" w:cs="Times New Roman"/>
          <w:sz w:val="28"/>
          <w:szCs w:val="28"/>
        </w:rPr>
        <w:t xml:space="preserve">клад </w:t>
      </w:r>
      <w:r w:rsidRPr="004E3FBA">
        <w:rPr>
          <w:rFonts w:ascii="Times New Roman" w:hAnsi="Times New Roman" w:cs="Times New Roman"/>
          <w:sz w:val="28"/>
          <w:szCs w:val="28"/>
        </w:rPr>
        <w:t xml:space="preserve">в имущество общества может быть внесен как участниками общества </w:t>
      </w:r>
      <w:r w:rsidR="00A22EFF" w:rsidRPr="004E3FBA">
        <w:rPr>
          <w:rFonts w:ascii="Times New Roman" w:hAnsi="Times New Roman" w:cs="Times New Roman"/>
          <w:sz w:val="28"/>
          <w:szCs w:val="28"/>
        </w:rPr>
        <w:t>с ограниченной ответственностью (ст.</w:t>
      </w:r>
      <w:r w:rsidR="00537C62" w:rsidRPr="004E3FBA">
        <w:rPr>
          <w:rFonts w:ascii="Times New Roman" w:hAnsi="Times New Roman" w:cs="Times New Roman"/>
          <w:sz w:val="28"/>
          <w:szCs w:val="28"/>
        </w:rPr>
        <w:t> </w:t>
      </w:r>
      <w:r w:rsidR="00A22EFF" w:rsidRPr="004E3FBA">
        <w:rPr>
          <w:rFonts w:ascii="Times New Roman" w:hAnsi="Times New Roman" w:cs="Times New Roman"/>
          <w:sz w:val="28"/>
          <w:szCs w:val="28"/>
        </w:rPr>
        <w:t xml:space="preserve">27 Закона об ООО), так </w:t>
      </w:r>
      <w:r w:rsidR="009D1EEC" w:rsidRPr="004E3FBA">
        <w:rPr>
          <w:rFonts w:ascii="Times New Roman" w:hAnsi="Times New Roman" w:cs="Times New Roman"/>
          <w:sz w:val="28"/>
          <w:szCs w:val="28"/>
        </w:rPr>
        <w:t>и</w:t>
      </w:r>
      <w:r w:rsidRPr="004E3FBA">
        <w:rPr>
          <w:rFonts w:ascii="Times New Roman" w:hAnsi="Times New Roman" w:cs="Times New Roman"/>
          <w:sz w:val="28"/>
          <w:szCs w:val="28"/>
        </w:rPr>
        <w:t xml:space="preserve"> акционерами </w:t>
      </w:r>
      <w:r w:rsidR="00A22EFF" w:rsidRPr="004E3FBA">
        <w:rPr>
          <w:rFonts w:ascii="Times New Roman" w:hAnsi="Times New Roman" w:cs="Times New Roman"/>
          <w:sz w:val="28"/>
          <w:szCs w:val="28"/>
        </w:rPr>
        <w:t>(ст.</w:t>
      </w:r>
      <w:r w:rsidR="00537C62" w:rsidRPr="004E3FBA">
        <w:rPr>
          <w:rFonts w:ascii="Times New Roman" w:hAnsi="Times New Roman" w:cs="Times New Roman"/>
          <w:sz w:val="28"/>
          <w:szCs w:val="28"/>
        </w:rPr>
        <w:t> </w:t>
      </w:r>
      <w:r w:rsidR="00A22EFF" w:rsidRPr="004E3FBA">
        <w:rPr>
          <w:rFonts w:ascii="Times New Roman" w:hAnsi="Times New Roman" w:cs="Times New Roman"/>
          <w:sz w:val="28"/>
          <w:szCs w:val="28"/>
        </w:rPr>
        <w:t>32</w:t>
      </w:r>
      <w:r w:rsidR="00A22EFF" w:rsidRPr="004E3FBA">
        <w:rPr>
          <w:rFonts w:ascii="Times New Roman" w:hAnsi="Times New Roman" w:cs="Times New Roman"/>
          <w:sz w:val="28"/>
          <w:szCs w:val="28"/>
          <w:vertAlign w:val="superscript"/>
        </w:rPr>
        <w:t>2</w:t>
      </w:r>
      <w:r w:rsidR="00A22EFF" w:rsidRPr="004E3FBA">
        <w:rPr>
          <w:rFonts w:ascii="Times New Roman" w:hAnsi="Times New Roman" w:cs="Times New Roman"/>
          <w:sz w:val="28"/>
          <w:szCs w:val="28"/>
        </w:rPr>
        <w:t xml:space="preserve"> Закона об АО в редакции Федерального закона </w:t>
      </w:r>
      <w:r w:rsidR="00A22EFF" w:rsidRPr="004E3FBA">
        <w:rPr>
          <w:rFonts w:ascii="Times New Roman" w:hAnsi="Times New Roman" w:cs="Times New Roman"/>
          <w:bCs/>
          <w:sz w:val="28"/>
          <w:szCs w:val="28"/>
        </w:rPr>
        <w:t>от 3</w:t>
      </w:r>
      <w:r w:rsidR="00F323D6" w:rsidRPr="004E3FBA">
        <w:rPr>
          <w:rFonts w:ascii="Times New Roman" w:hAnsi="Times New Roman" w:cs="Times New Roman"/>
          <w:bCs/>
          <w:sz w:val="28"/>
          <w:szCs w:val="28"/>
        </w:rPr>
        <w:t xml:space="preserve"> июля </w:t>
      </w:r>
      <w:r w:rsidR="00A22EFF" w:rsidRPr="004E3FBA">
        <w:rPr>
          <w:rFonts w:ascii="Times New Roman" w:hAnsi="Times New Roman" w:cs="Times New Roman"/>
          <w:bCs/>
          <w:sz w:val="28"/>
          <w:szCs w:val="28"/>
        </w:rPr>
        <w:t xml:space="preserve">2016 </w:t>
      </w:r>
      <w:r w:rsidR="00F323D6" w:rsidRPr="004E3FBA">
        <w:rPr>
          <w:rFonts w:ascii="Times New Roman" w:hAnsi="Times New Roman" w:cs="Times New Roman"/>
          <w:bCs/>
          <w:sz w:val="28"/>
          <w:szCs w:val="28"/>
        </w:rPr>
        <w:t>года</w:t>
      </w:r>
      <w:r w:rsidR="002F4B59" w:rsidRPr="004E3FBA">
        <w:rPr>
          <w:rFonts w:ascii="Times New Roman" w:hAnsi="Times New Roman" w:cs="Times New Roman"/>
          <w:sz w:val="28"/>
          <w:szCs w:val="28"/>
        </w:rPr>
        <w:t xml:space="preserve">.) </w:t>
      </w:r>
      <w:proofErr w:type="gramStart"/>
      <w:r w:rsidR="00A22EFF" w:rsidRPr="004E3FBA">
        <w:rPr>
          <w:rFonts w:ascii="Times New Roman" w:hAnsi="Times New Roman" w:cs="Times New Roman"/>
          <w:sz w:val="28"/>
          <w:szCs w:val="28"/>
        </w:rPr>
        <w:t xml:space="preserve">По сути, внесение вклада в имущество не только общества с ограниченной ответственностью, но и акционерного общества стало возможным с момента </w:t>
      </w:r>
      <w:r w:rsidRPr="004E3FBA">
        <w:rPr>
          <w:rFonts w:ascii="Times New Roman" w:hAnsi="Times New Roman" w:cs="Times New Roman"/>
          <w:sz w:val="28"/>
          <w:szCs w:val="28"/>
        </w:rPr>
        <w:t xml:space="preserve">вступления в силу </w:t>
      </w:r>
      <w:r w:rsidR="00A22EFF" w:rsidRPr="004E3FBA">
        <w:rPr>
          <w:rFonts w:ascii="Times New Roman" w:hAnsi="Times New Roman" w:cs="Times New Roman"/>
          <w:sz w:val="28"/>
          <w:szCs w:val="28"/>
        </w:rPr>
        <w:t xml:space="preserve">изменений в </w:t>
      </w:r>
      <w:r w:rsidR="009D1EEC" w:rsidRPr="004E3FBA">
        <w:rPr>
          <w:rFonts w:ascii="Times New Roman" w:hAnsi="Times New Roman" w:cs="Times New Roman"/>
          <w:sz w:val="28"/>
          <w:szCs w:val="28"/>
        </w:rPr>
        <w:t>ГК РФ</w:t>
      </w:r>
      <w:r w:rsidRPr="004E3FBA">
        <w:rPr>
          <w:rFonts w:ascii="Times New Roman" w:hAnsi="Times New Roman" w:cs="Times New Roman"/>
          <w:sz w:val="28"/>
          <w:szCs w:val="28"/>
        </w:rPr>
        <w:t xml:space="preserve">, внесенных Федеральным </w:t>
      </w:r>
      <w:r w:rsidR="009D1EEC" w:rsidRPr="004E3FBA">
        <w:rPr>
          <w:rFonts w:ascii="Times New Roman" w:hAnsi="Times New Roman" w:cs="Times New Roman"/>
          <w:sz w:val="28"/>
          <w:szCs w:val="28"/>
        </w:rPr>
        <w:t>з</w:t>
      </w:r>
      <w:r w:rsidR="00A22EFF" w:rsidRPr="004E3FBA">
        <w:rPr>
          <w:rFonts w:ascii="Times New Roman" w:hAnsi="Times New Roman" w:cs="Times New Roman"/>
          <w:sz w:val="28"/>
          <w:szCs w:val="28"/>
        </w:rPr>
        <w:t xml:space="preserve">аконом от </w:t>
      </w:r>
      <w:r w:rsidR="009D1EEC" w:rsidRPr="004E3FBA">
        <w:rPr>
          <w:rFonts w:ascii="Times New Roman" w:hAnsi="Times New Roman" w:cs="Times New Roman"/>
          <w:sz w:val="28"/>
          <w:szCs w:val="28"/>
        </w:rPr>
        <w:t>0</w:t>
      </w:r>
      <w:r w:rsidR="00A22EFF" w:rsidRPr="004E3FBA">
        <w:rPr>
          <w:rFonts w:ascii="Times New Roman" w:hAnsi="Times New Roman" w:cs="Times New Roman"/>
          <w:sz w:val="28"/>
          <w:szCs w:val="28"/>
        </w:rPr>
        <w:t>5</w:t>
      </w:r>
      <w:r w:rsidR="009D1EEC" w:rsidRPr="004E3FBA">
        <w:rPr>
          <w:rFonts w:ascii="Times New Roman" w:hAnsi="Times New Roman" w:cs="Times New Roman"/>
          <w:sz w:val="28"/>
          <w:szCs w:val="28"/>
        </w:rPr>
        <w:t>.05.</w:t>
      </w:r>
      <w:r w:rsidR="00A22EFF" w:rsidRPr="004E3FBA">
        <w:rPr>
          <w:rFonts w:ascii="Times New Roman" w:hAnsi="Times New Roman" w:cs="Times New Roman"/>
          <w:sz w:val="28"/>
          <w:szCs w:val="28"/>
        </w:rPr>
        <w:t>2014 №</w:t>
      </w:r>
      <w:r w:rsidR="00537C62" w:rsidRPr="004E3FBA">
        <w:rPr>
          <w:rFonts w:ascii="Times New Roman" w:hAnsi="Times New Roman" w:cs="Times New Roman"/>
          <w:sz w:val="28"/>
          <w:szCs w:val="28"/>
        </w:rPr>
        <w:t> </w:t>
      </w:r>
      <w:r w:rsidR="00A22EFF" w:rsidRPr="004E3FBA">
        <w:rPr>
          <w:rFonts w:ascii="Times New Roman" w:hAnsi="Times New Roman" w:cs="Times New Roman"/>
          <w:sz w:val="28"/>
          <w:szCs w:val="28"/>
        </w:rPr>
        <w:t>99-ФЗ</w:t>
      </w:r>
      <w:r w:rsidR="001803CD" w:rsidRPr="004E3FBA">
        <w:rPr>
          <w:rFonts w:ascii="Times New Roman" w:hAnsi="Times New Roman" w:cs="Times New Roman"/>
          <w:sz w:val="28"/>
          <w:szCs w:val="28"/>
        </w:rPr>
        <w:t>:</w:t>
      </w:r>
      <w:r w:rsidR="00A22EFF" w:rsidRPr="004E3FBA">
        <w:rPr>
          <w:rFonts w:ascii="Times New Roman" w:hAnsi="Times New Roman" w:cs="Times New Roman"/>
          <w:sz w:val="28"/>
          <w:szCs w:val="28"/>
        </w:rPr>
        <w:t xml:space="preserve"> </w:t>
      </w:r>
      <w:r w:rsidR="00CF0BAD" w:rsidRPr="004E3FBA">
        <w:rPr>
          <w:rFonts w:ascii="Times New Roman" w:hAnsi="Times New Roman" w:cs="Times New Roman"/>
          <w:sz w:val="28"/>
          <w:szCs w:val="28"/>
        </w:rPr>
        <w:t xml:space="preserve">с 1 сентября 2014 года </w:t>
      </w:r>
      <w:r w:rsidR="001803CD" w:rsidRPr="004E3FBA">
        <w:rPr>
          <w:rFonts w:ascii="Times New Roman" w:hAnsi="Times New Roman" w:cs="Times New Roman"/>
          <w:sz w:val="28"/>
          <w:szCs w:val="28"/>
        </w:rPr>
        <w:t>действует</w:t>
      </w:r>
      <w:r w:rsidR="00A22EFF" w:rsidRPr="004E3FBA">
        <w:rPr>
          <w:rFonts w:ascii="Times New Roman" w:hAnsi="Times New Roman" w:cs="Times New Roman"/>
          <w:sz w:val="28"/>
          <w:szCs w:val="28"/>
        </w:rPr>
        <w:t xml:space="preserve"> нов</w:t>
      </w:r>
      <w:r w:rsidR="001803CD" w:rsidRPr="004E3FBA">
        <w:rPr>
          <w:rFonts w:ascii="Times New Roman" w:hAnsi="Times New Roman" w:cs="Times New Roman"/>
          <w:sz w:val="28"/>
          <w:szCs w:val="28"/>
        </w:rPr>
        <w:t>ая</w:t>
      </w:r>
      <w:r w:rsidR="00A22EFF" w:rsidRPr="004E3FBA">
        <w:rPr>
          <w:rFonts w:ascii="Times New Roman" w:hAnsi="Times New Roman" w:cs="Times New Roman"/>
          <w:sz w:val="28"/>
          <w:szCs w:val="28"/>
        </w:rPr>
        <w:t xml:space="preserve"> ст</w:t>
      </w:r>
      <w:r w:rsidR="009D1EEC" w:rsidRPr="004E3FBA">
        <w:rPr>
          <w:rFonts w:ascii="Times New Roman" w:hAnsi="Times New Roman" w:cs="Times New Roman"/>
          <w:sz w:val="28"/>
          <w:szCs w:val="28"/>
        </w:rPr>
        <w:t>.</w:t>
      </w:r>
      <w:r w:rsidR="00537C62" w:rsidRPr="004E3FBA">
        <w:rPr>
          <w:rFonts w:ascii="Times New Roman" w:hAnsi="Times New Roman" w:cs="Times New Roman"/>
          <w:sz w:val="28"/>
          <w:szCs w:val="28"/>
        </w:rPr>
        <w:t> </w:t>
      </w:r>
      <w:r w:rsidR="00A22EFF" w:rsidRPr="004E3FBA">
        <w:rPr>
          <w:rFonts w:ascii="Times New Roman" w:hAnsi="Times New Roman" w:cs="Times New Roman"/>
          <w:sz w:val="28"/>
          <w:szCs w:val="28"/>
        </w:rPr>
        <w:t>66</w:t>
      </w:r>
      <w:r w:rsidR="00A22EFF" w:rsidRPr="004E3FBA">
        <w:rPr>
          <w:rFonts w:ascii="Times New Roman" w:hAnsi="Times New Roman" w:cs="Times New Roman"/>
          <w:sz w:val="28"/>
          <w:szCs w:val="28"/>
          <w:vertAlign w:val="superscript"/>
        </w:rPr>
        <w:t>1</w:t>
      </w:r>
      <w:r w:rsidR="001803CD" w:rsidRPr="004E3FBA">
        <w:rPr>
          <w:rFonts w:ascii="Times New Roman" w:hAnsi="Times New Roman" w:cs="Times New Roman"/>
          <w:sz w:val="28"/>
          <w:szCs w:val="28"/>
        </w:rPr>
        <w:t xml:space="preserve"> ГК РФ</w:t>
      </w:r>
      <w:r w:rsidR="00A22EFF" w:rsidRPr="004E3FBA">
        <w:rPr>
          <w:rFonts w:ascii="Times New Roman" w:hAnsi="Times New Roman" w:cs="Times New Roman"/>
          <w:sz w:val="28"/>
          <w:szCs w:val="28"/>
        </w:rPr>
        <w:t>, именуем</w:t>
      </w:r>
      <w:r w:rsidR="001803CD" w:rsidRPr="004E3FBA">
        <w:rPr>
          <w:rFonts w:ascii="Times New Roman" w:hAnsi="Times New Roman" w:cs="Times New Roman"/>
          <w:sz w:val="28"/>
          <w:szCs w:val="28"/>
        </w:rPr>
        <w:t>ая</w:t>
      </w:r>
      <w:r w:rsidR="00A22EFF" w:rsidRPr="004E3FBA">
        <w:rPr>
          <w:rFonts w:ascii="Times New Roman" w:hAnsi="Times New Roman" w:cs="Times New Roman"/>
          <w:sz w:val="28"/>
          <w:szCs w:val="28"/>
        </w:rPr>
        <w:t xml:space="preserve"> «Вклады в имущество х</w:t>
      </w:r>
      <w:r w:rsidR="009D1EEC" w:rsidRPr="004E3FBA">
        <w:rPr>
          <w:rFonts w:ascii="Times New Roman" w:hAnsi="Times New Roman" w:cs="Times New Roman"/>
          <w:sz w:val="28"/>
          <w:szCs w:val="28"/>
        </w:rPr>
        <w:t xml:space="preserve">озяйственного товарищества или </w:t>
      </w:r>
      <w:r w:rsidR="00A22EFF" w:rsidRPr="004E3FBA">
        <w:rPr>
          <w:rFonts w:ascii="Times New Roman" w:hAnsi="Times New Roman" w:cs="Times New Roman"/>
          <w:sz w:val="28"/>
          <w:szCs w:val="28"/>
        </w:rPr>
        <w:t>общества».</w:t>
      </w:r>
      <w:proofErr w:type="gramEnd"/>
      <w:r w:rsidR="00A22EFF" w:rsidRPr="004E3FBA">
        <w:rPr>
          <w:rFonts w:ascii="Times New Roman" w:hAnsi="Times New Roman" w:cs="Times New Roman"/>
          <w:sz w:val="28"/>
          <w:szCs w:val="28"/>
        </w:rPr>
        <w:t xml:space="preserve"> Из структуры этой статьи понятно, что теперь вклад в уставный капитал признается разновидностью вклада в имущество хозяйственного общества. До введения в ГК РФ </w:t>
      </w:r>
      <w:r w:rsidR="009D1EEC" w:rsidRPr="004E3FBA">
        <w:rPr>
          <w:rFonts w:ascii="Times New Roman" w:hAnsi="Times New Roman" w:cs="Times New Roman"/>
          <w:sz w:val="28"/>
          <w:szCs w:val="28"/>
        </w:rPr>
        <w:t>ст. 66</w:t>
      </w:r>
      <w:r w:rsidR="009D1EEC" w:rsidRPr="004E3FBA">
        <w:rPr>
          <w:rFonts w:ascii="Times New Roman" w:hAnsi="Times New Roman" w:cs="Times New Roman"/>
          <w:sz w:val="28"/>
          <w:szCs w:val="28"/>
          <w:vertAlign w:val="superscript"/>
        </w:rPr>
        <w:t>1</w:t>
      </w:r>
      <w:r w:rsidR="009D1EEC" w:rsidRPr="004E3FBA">
        <w:rPr>
          <w:rFonts w:ascii="Times New Roman" w:hAnsi="Times New Roman" w:cs="Times New Roman"/>
          <w:sz w:val="28"/>
          <w:szCs w:val="28"/>
        </w:rPr>
        <w:t xml:space="preserve"> </w:t>
      </w:r>
      <w:r w:rsidR="00A22EFF" w:rsidRPr="004E3FBA">
        <w:rPr>
          <w:rFonts w:ascii="Times New Roman" w:hAnsi="Times New Roman" w:cs="Times New Roman"/>
          <w:sz w:val="28"/>
          <w:szCs w:val="28"/>
        </w:rPr>
        <w:t xml:space="preserve">вклад в имущество и вклад в уставный капитал рассматривались как различные правовые механизмы, хотя и направленные на реализацию одной цели – </w:t>
      </w:r>
      <w:r w:rsidR="00A22EFF" w:rsidRPr="004E3FBA">
        <w:rPr>
          <w:rFonts w:ascii="Times New Roman" w:hAnsi="Times New Roman" w:cs="Times New Roman"/>
          <w:sz w:val="28"/>
          <w:szCs w:val="28"/>
        </w:rPr>
        <w:lastRenderedPageBreak/>
        <w:t xml:space="preserve">создания и пополнения имущественной базы хозяйственного общества. </w:t>
      </w:r>
    </w:p>
    <w:p w:rsidR="00A22EFF" w:rsidRPr="004E3FBA" w:rsidRDefault="00A22EFF" w:rsidP="008117D6">
      <w:pPr>
        <w:autoSpaceDE w:val="0"/>
        <w:autoSpaceDN w:val="0"/>
        <w:adjustRightInd w:val="0"/>
        <w:spacing w:after="0" w:line="312" w:lineRule="auto"/>
        <w:ind w:firstLine="540"/>
        <w:jc w:val="both"/>
        <w:rPr>
          <w:rFonts w:ascii="Times New Roman" w:hAnsi="Times New Roman" w:cs="Times New Roman"/>
          <w:bCs/>
          <w:iCs/>
          <w:sz w:val="28"/>
          <w:szCs w:val="28"/>
        </w:rPr>
      </w:pPr>
      <w:r w:rsidRPr="004E3FBA">
        <w:rPr>
          <w:rFonts w:ascii="Times New Roman" w:hAnsi="Times New Roman" w:cs="Times New Roman"/>
          <w:sz w:val="28"/>
          <w:szCs w:val="28"/>
        </w:rPr>
        <w:t>Согласно п.</w:t>
      </w:r>
      <w:r w:rsidR="00537C62" w:rsidRPr="004E3FBA">
        <w:rPr>
          <w:rFonts w:ascii="Times New Roman" w:hAnsi="Times New Roman" w:cs="Times New Roman"/>
          <w:sz w:val="28"/>
          <w:szCs w:val="28"/>
        </w:rPr>
        <w:t> </w:t>
      </w:r>
      <w:r w:rsidRPr="004E3FBA">
        <w:rPr>
          <w:rFonts w:ascii="Times New Roman" w:hAnsi="Times New Roman" w:cs="Times New Roman"/>
          <w:sz w:val="28"/>
          <w:szCs w:val="28"/>
        </w:rPr>
        <w:t xml:space="preserve">1 </w:t>
      </w:r>
      <w:r w:rsidR="009D1EEC" w:rsidRPr="004E3FBA">
        <w:rPr>
          <w:rFonts w:ascii="Times New Roman" w:hAnsi="Times New Roman" w:cs="Times New Roman"/>
          <w:sz w:val="28"/>
          <w:szCs w:val="28"/>
        </w:rPr>
        <w:t>ст. 66</w:t>
      </w:r>
      <w:r w:rsidR="009D1EEC" w:rsidRPr="004E3FBA">
        <w:rPr>
          <w:rFonts w:ascii="Times New Roman" w:hAnsi="Times New Roman" w:cs="Times New Roman"/>
          <w:sz w:val="28"/>
          <w:szCs w:val="28"/>
          <w:vertAlign w:val="superscript"/>
        </w:rPr>
        <w:t>1</w:t>
      </w:r>
      <w:r w:rsidR="009D1EEC" w:rsidRPr="004E3FBA">
        <w:rPr>
          <w:rFonts w:ascii="Times New Roman" w:hAnsi="Times New Roman" w:cs="Times New Roman"/>
          <w:sz w:val="28"/>
          <w:szCs w:val="28"/>
        </w:rPr>
        <w:t xml:space="preserve"> </w:t>
      </w:r>
      <w:r w:rsidRPr="004E3FBA">
        <w:rPr>
          <w:rFonts w:ascii="Times New Roman" w:hAnsi="Times New Roman" w:cs="Times New Roman"/>
          <w:sz w:val="28"/>
          <w:szCs w:val="28"/>
        </w:rPr>
        <w:t>ГК РФ в</w:t>
      </w:r>
      <w:r w:rsidRPr="004E3FBA">
        <w:rPr>
          <w:rFonts w:ascii="Times New Roman" w:hAnsi="Times New Roman" w:cs="Times New Roman"/>
          <w:bCs/>
          <w:iCs/>
          <w:sz w:val="28"/>
          <w:szCs w:val="28"/>
        </w:rPr>
        <w:t>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 То есть не все объекты гражданских прав, перечисленные в ст.</w:t>
      </w:r>
      <w:r w:rsidR="00717127" w:rsidRPr="004E3FBA">
        <w:rPr>
          <w:rFonts w:ascii="Times New Roman" w:hAnsi="Times New Roman" w:cs="Times New Roman"/>
          <w:bCs/>
          <w:iCs/>
          <w:sz w:val="28"/>
          <w:szCs w:val="28"/>
        </w:rPr>
        <w:t> </w:t>
      </w:r>
      <w:r w:rsidRPr="004E3FBA">
        <w:rPr>
          <w:rFonts w:ascii="Times New Roman" w:hAnsi="Times New Roman" w:cs="Times New Roman"/>
          <w:bCs/>
          <w:iCs/>
          <w:sz w:val="28"/>
          <w:szCs w:val="28"/>
        </w:rPr>
        <w:t xml:space="preserve">128 ГК РФ, могут быть пригодны для внесения вклада в имущество общества. </w:t>
      </w:r>
    </w:p>
    <w:p w:rsidR="00A22EFF" w:rsidRPr="004E3FBA" w:rsidRDefault="00A22EFF" w:rsidP="008117D6">
      <w:pPr>
        <w:spacing w:after="0" w:line="312" w:lineRule="auto"/>
        <w:jc w:val="both"/>
        <w:rPr>
          <w:rStyle w:val="2"/>
          <w:rFonts w:eastAsiaTheme="minorHAnsi"/>
          <w:sz w:val="28"/>
          <w:szCs w:val="28"/>
        </w:rPr>
      </w:pPr>
      <w:r w:rsidRPr="004E3FBA">
        <w:rPr>
          <w:rFonts w:ascii="Times New Roman" w:hAnsi="Times New Roman" w:cs="Times New Roman"/>
          <w:sz w:val="28"/>
          <w:szCs w:val="28"/>
        </w:rPr>
        <w:t xml:space="preserve">Так, не допускается </w:t>
      </w:r>
      <w:r w:rsidR="00990D08" w:rsidRPr="004E3FBA">
        <w:rPr>
          <w:rFonts w:ascii="Times New Roman" w:hAnsi="Times New Roman" w:cs="Times New Roman"/>
          <w:sz w:val="28"/>
          <w:szCs w:val="28"/>
        </w:rPr>
        <w:t xml:space="preserve">внесение вклада в имущество хозяйственного общества </w:t>
      </w:r>
      <w:r w:rsidR="00891998" w:rsidRPr="004E3FBA">
        <w:rPr>
          <w:rFonts w:ascii="Times New Roman" w:hAnsi="Times New Roman" w:cs="Times New Roman"/>
          <w:sz w:val="28"/>
          <w:szCs w:val="28"/>
        </w:rPr>
        <w:t xml:space="preserve">корпоративными облигациями, </w:t>
      </w:r>
      <w:r w:rsidRPr="004E3FBA">
        <w:rPr>
          <w:rFonts w:ascii="Times New Roman" w:hAnsi="Times New Roman" w:cs="Times New Roman"/>
          <w:sz w:val="28"/>
          <w:szCs w:val="28"/>
        </w:rPr>
        <w:t>иными имущественными правами, чем те, которые непосредств</w:t>
      </w:r>
      <w:r w:rsidR="00891998" w:rsidRPr="004E3FBA">
        <w:rPr>
          <w:rFonts w:ascii="Times New Roman" w:hAnsi="Times New Roman" w:cs="Times New Roman"/>
          <w:sz w:val="28"/>
          <w:szCs w:val="28"/>
        </w:rPr>
        <w:t xml:space="preserve">енно указаны в </w:t>
      </w:r>
      <w:r w:rsidR="000B3B6A" w:rsidRPr="004E3FBA">
        <w:rPr>
          <w:rFonts w:ascii="Times New Roman" w:hAnsi="Times New Roman" w:cs="Times New Roman"/>
          <w:sz w:val="28"/>
          <w:szCs w:val="28"/>
        </w:rPr>
        <w:t>ст. 66</w:t>
      </w:r>
      <w:r w:rsidR="000B3B6A" w:rsidRPr="004E3FBA">
        <w:rPr>
          <w:rFonts w:ascii="Times New Roman" w:hAnsi="Times New Roman" w:cs="Times New Roman"/>
          <w:sz w:val="28"/>
          <w:szCs w:val="28"/>
          <w:vertAlign w:val="superscript"/>
        </w:rPr>
        <w:t>1</w:t>
      </w:r>
      <w:r w:rsidR="00891998" w:rsidRPr="004E3FBA">
        <w:rPr>
          <w:rFonts w:ascii="Times New Roman" w:hAnsi="Times New Roman" w:cs="Times New Roman"/>
          <w:sz w:val="28"/>
          <w:szCs w:val="28"/>
        </w:rPr>
        <w:t xml:space="preserve"> ГК РФ</w:t>
      </w:r>
      <w:r w:rsidR="001803CD" w:rsidRPr="004E3FBA">
        <w:rPr>
          <w:rFonts w:ascii="Times New Roman" w:hAnsi="Times New Roman" w:cs="Times New Roman"/>
          <w:sz w:val="28"/>
          <w:szCs w:val="28"/>
        </w:rPr>
        <w:t>:</w:t>
      </w:r>
      <w:r w:rsidRPr="004E3FBA">
        <w:rPr>
          <w:rFonts w:ascii="Times New Roman" w:hAnsi="Times New Roman" w:cs="Times New Roman"/>
          <w:sz w:val="28"/>
          <w:szCs w:val="28"/>
        </w:rPr>
        <w:t xml:space="preserve"> </w:t>
      </w:r>
      <w:r w:rsidR="00891998" w:rsidRPr="004E3FBA">
        <w:rPr>
          <w:rFonts w:ascii="Times New Roman" w:hAnsi="Times New Roman" w:cs="Times New Roman"/>
          <w:sz w:val="28"/>
          <w:szCs w:val="28"/>
        </w:rPr>
        <w:t>нельзя внести в качестве вклада в уставный капитал право</w:t>
      </w:r>
      <w:r w:rsidRPr="004E3FBA">
        <w:rPr>
          <w:rFonts w:ascii="Times New Roman" w:hAnsi="Times New Roman" w:cs="Times New Roman"/>
          <w:sz w:val="28"/>
          <w:szCs w:val="28"/>
        </w:rPr>
        <w:t xml:space="preserve"> пользования имуществом, включая право </w:t>
      </w:r>
      <w:r w:rsidRPr="004E3FBA">
        <w:rPr>
          <w:rStyle w:val="2"/>
          <w:rFonts w:eastAsiaTheme="minorHAnsi"/>
          <w:sz w:val="28"/>
          <w:szCs w:val="28"/>
        </w:rPr>
        <w:t>аренды</w:t>
      </w:r>
      <w:r w:rsidRPr="004E3FBA">
        <w:rPr>
          <w:rFonts w:ascii="Times New Roman" w:hAnsi="Times New Roman" w:cs="Times New Roman"/>
          <w:sz w:val="28"/>
          <w:szCs w:val="28"/>
        </w:rPr>
        <w:t>, а также иными правами, имеющими денежную оценку, например правами требования, или нематериальными благами, например деловой репутацией</w:t>
      </w:r>
      <w:r w:rsidRPr="004E3FBA">
        <w:rPr>
          <w:rStyle w:val="a5"/>
          <w:rFonts w:ascii="Times New Roman" w:hAnsi="Times New Roman" w:cs="Times New Roman"/>
          <w:color w:val="000000"/>
          <w:sz w:val="28"/>
          <w:szCs w:val="28"/>
          <w:lang w:bidi="ru-RU"/>
        </w:rPr>
        <w:footnoteReference w:id="9"/>
      </w:r>
      <w:r w:rsidRPr="004E3FBA">
        <w:rPr>
          <w:rFonts w:ascii="Times New Roman" w:hAnsi="Times New Roman" w:cs="Times New Roman"/>
          <w:sz w:val="28"/>
          <w:szCs w:val="28"/>
        </w:rPr>
        <w:t>.</w:t>
      </w:r>
      <w:r w:rsidRPr="004E3FBA">
        <w:rPr>
          <w:rStyle w:val="2"/>
          <w:rFonts w:eastAsiaTheme="minorHAnsi"/>
          <w:sz w:val="28"/>
          <w:szCs w:val="28"/>
        </w:rPr>
        <w:t xml:space="preserve"> Такой подход обусловлен </w:t>
      </w:r>
      <w:r w:rsidR="00A76956" w:rsidRPr="004E3FBA">
        <w:rPr>
          <w:rStyle w:val="2"/>
          <w:rFonts w:eastAsiaTheme="minorHAnsi"/>
          <w:sz w:val="28"/>
          <w:szCs w:val="28"/>
        </w:rPr>
        <w:t xml:space="preserve">необходимостью противодействия </w:t>
      </w:r>
      <w:r w:rsidRPr="004E3FBA">
        <w:rPr>
          <w:rStyle w:val="2"/>
          <w:rFonts w:eastAsiaTheme="minorHAnsi"/>
          <w:sz w:val="28"/>
          <w:szCs w:val="28"/>
        </w:rPr>
        <w:t>созданию «дутых» активов общества, представляющих опасность как для кредиторов, так и для акционеров (участников) общества, заинтересованных в высокой капиталоемкости своих вкладов.</w:t>
      </w:r>
    </w:p>
    <w:p w:rsidR="00A22EFF" w:rsidRPr="004E3FBA" w:rsidRDefault="00A22EFF" w:rsidP="008117D6">
      <w:pPr>
        <w:spacing w:after="0" w:line="312" w:lineRule="auto"/>
        <w:ind w:firstLine="400"/>
        <w:jc w:val="both"/>
        <w:rPr>
          <w:rStyle w:val="14"/>
          <w:rFonts w:eastAsiaTheme="minorHAnsi"/>
          <w:sz w:val="28"/>
          <w:szCs w:val="28"/>
        </w:rPr>
      </w:pPr>
      <w:r w:rsidRPr="004E3FBA">
        <w:rPr>
          <w:rStyle w:val="14"/>
          <w:rFonts w:eastAsiaTheme="minorHAnsi"/>
          <w:b w:val="0"/>
          <w:i w:val="0"/>
          <w:sz w:val="28"/>
          <w:szCs w:val="28"/>
        </w:rPr>
        <w:t>Как следует из законодательных положений, по умолчанию вклад</w:t>
      </w:r>
      <w:r w:rsidR="000B07A4" w:rsidRPr="004E3FBA">
        <w:rPr>
          <w:rStyle w:val="14"/>
          <w:rFonts w:eastAsiaTheme="minorHAnsi"/>
          <w:b w:val="0"/>
          <w:i w:val="0"/>
          <w:sz w:val="28"/>
          <w:szCs w:val="28"/>
        </w:rPr>
        <w:t xml:space="preserve"> </w:t>
      </w:r>
      <w:r w:rsidRPr="004E3FBA">
        <w:rPr>
          <w:rStyle w:val="14"/>
          <w:rFonts w:eastAsiaTheme="minorHAnsi"/>
          <w:b w:val="0"/>
          <w:i w:val="0"/>
          <w:sz w:val="28"/>
          <w:szCs w:val="28"/>
        </w:rPr>
        <w:t>в имущество непубличного общества (п.</w:t>
      </w:r>
      <w:r w:rsidR="00717127" w:rsidRPr="004E3FBA">
        <w:rPr>
          <w:rFonts w:ascii="Times New Roman" w:hAnsi="Times New Roman" w:cs="Times New Roman"/>
          <w:bCs/>
          <w:iCs/>
          <w:sz w:val="28"/>
          <w:szCs w:val="28"/>
        </w:rPr>
        <w:t> </w:t>
      </w:r>
      <w:r w:rsidRPr="004E3FBA">
        <w:rPr>
          <w:rStyle w:val="14"/>
          <w:rFonts w:eastAsiaTheme="minorHAnsi"/>
          <w:b w:val="0"/>
          <w:i w:val="0"/>
          <w:sz w:val="28"/>
          <w:szCs w:val="28"/>
        </w:rPr>
        <w:t xml:space="preserve">3 </w:t>
      </w:r>
      <w:r w:rsidR="00F323D6" w:rsidRPr="004E3FBA">
        <w:rPr>
          <w:rFonts w:ascii="Times New Roman" w:hAnsi="Times New Roman" w:cs="Times New Roman"/>
          <w:sz w:val="28"/>
          <w:szCs w:val="28"/>
        </w:rPr>
        <w:t>ст. 32</w:t>
      </w:r>
      <w:r w:rsidR="00F323D6" w:rsidRPr="004E3FBA">
        <w:rPr>
          <w:rFonts w:ascii="Times New Roman" w:hAnsi="Times New Roman" w:cs="Times New Roman"/>
          <w:sz w:val="28"/>
          <w:szCs w:val="28"/>
          <w:vertAlign w:val="superscript"/>
        </w:rPr>
        <w:t>2</w:t>
      </w:r>
      <w:r w:rsidR="00335065" w:rsidRPr="004E3FBA">
        <w:rPr>
          <w:rFonts w:ascii="Times New Roman" w:hAnsi="Times New Roman" w:cs="Times New Roman"/>
          <w:b/>
          <w:sz w:val="28"/>
          <w:szCs w:val="28"/>
          <w:vertAlign w:val="superscript"/>
        </w:rPr>
        <w:t xml:space="preserve"> </w:t>
      </w:r>
      <w:r w:rsidR="000B3B6A" w:rsidRPr="004E3FBA">
        <w:rPr>
          <w:rStyle w:val="14"/>
          <w:rFonts w:eastAsiaTheme="minorHAnsi"/>
          <w:b w:val="0"/>
          <w:i w:val="0"/>
          <w:sz w:val="28"/>
          <w:szCs w:val="28"/>
        </w:rPr>
        <w:t>Закона об АО</w:t>
      </w:r>
      <w:r w:rsidRPr="004E3FBA">
        <w:rPr>
          <w:rStyle w:val="14"/>
          <w:rFonts w:eastAsiaTheme="minorHAnsi"/>
          <w:b w:val="0"/>
          <w:i w:val="0"/>
          <w:sz w:val="28"/>
          <w:szCs w:val="28"/>
        </w:rPr>
        <w:t>) и общества с ограниченной ответственностью (п.</w:t>
      </w:r>
      <w:r w:rsidR="00717127" w:rsidRPr="004E3FBA">
        <w:rPr>
          <w:rFonts w:ascii="Times New Roman" w:hAnsi="Times New Roman" w:cs="Times New Roman"/>
          <w:bCs/>
          <w:iCs/>
          <w:sz w:val="28"/>
          <w:szCs w:val="28"/>
        </w:rPr>
        <w:t> </w:t>
      </w:r>
      <w:r w:rsidRPr="004E3FBA">
        <w:rPr>
          <w:rStyle w:val="14"/>
          <w:rFonts w:eastAsiaTheme="minorHAnsi"/>
          <w:b w:val="0"/>
          <w:i w:val="0"/>
          <w:sz w:val="28"/>
          <w:szCs w:val="28"/>
        </w:rPr>
        <w:t>3 ст.</w:t>
      </w:r>
      <w:r w:rsidR="00717127" w:rsidRPr="004E3FBA">
        <w:rPr>
          <w:rFonts w:ascii="Times New Roman" w:hAnsi="Times New Roman" w:cs="Times New Roman"/>
          <w:bCs/>
          <w:iCs/>
          <w:sz w:val="28"/>
          <w:szCs w:val="28"/>
        </w:rPr>
        <w:t> </w:t>
      </w:r>
      <w:r w:rsidRPr="004E3FBA">
        <w:rPr>
          <w:rStyle w:val="14"/>
          <w:rFonts w:eastAsiaTheme="minorHAnsi"/>
          <w:b w:val="0"/>
          <w:i w:val="0"/>
          <w:sz w:val="28"/>
          <w:szCs w:val="28"/>
        </w:rPr>
        <w:t xml:space="preserve">27 Закона об ООО) </w:t>
      </w:r>
      <w:r w:rsidR="00CF590E" w:rsidRPr="004E3FBA">
        <w:rPr>
          <w:rStyle w:val="14"/>
          <w:rFonts w:eastAsiaTheme="minorHAnsi"/>
          <w:b w:val="0"/>
          <w:i w:val="0"/>
          <w:color w:val="auto"/>
          <w:sz w:val="28"/>
          <w:szCs w:val="28"/>
        </w:rPr>
        <w:t xml:space="preserve">вносится </w:t>
      </w:r>
      <w:r w:rsidRPr="004E3FBA">
        <w:rPr>
          <w:rStyle w:val="14"/>
          <w:rFonts w:eastAsiaTheme="minorHAnsi"/>
          <w:b w:val="0"/>
          <w:i w:val="0"/>
          <w:color w:val="auto"/>
          <w:sz w:val="28"/>
          <w:szCs w:val="28"/>
        </w:rPr>
        <w:t>денежны</w:t>
      </w:r>
      <w:r w:rsidR="00CF590E" w:rsidRPr="004E3FBA">
        <w:rPr>
          <w:rStyle w:val="14"/>
          <w:rFonts w:eastAsiaTheme="minorHAnsi"/>
          <w:b w:val="0"/>
          <w:i w:val="0"/>
          <w:color w:val="auto"/>
          <w:sz w:val="28"/>
          <w:szCs w:val="28"/>
        </w:rPr>
        <w:t>ми</w:t>
      </w:r>
      <w:r w:rsidRPr="004E3FBA">
        <w:rPr>
          <w:rStyle w:val="14"/>
          <w:rFonts w:eastAsiaTheme="minorHAnsi"/>
          <w:b w:val="0"/>
          <w:i w:val="0"/>
          <w:color w:val="auto"/>
          <w:sz w:val="28"/>
          <w:szCs w:val="28"/>
        </w:rPr>
        <w:t xml:space="preserve"> средства</w:t>
      </w:r>
      <w:r w:rsidR="00CF590E" w:rsidRPr="004E3FBA">
        <w:rPr>
          <w:rStyle w:val="14"/>
          <w:rFonts w:eastAsiaTheme="minorHAnsi"/>
          <w:b w:val="0"/>
          <w:i w:val="0"/>
          <w:color w:val="auto"/>
          <w:sz w:val="28"/>
          <w:szCs w:val="28"/>
        </w:rPr>
        <w:t>ми</w:t>
      </w:r>
      <w:r w:rsidRPr="004E3FBA">
        <w:rPr>
          <w:rStyle w:val="14"/>
          <w:rFonts w:eastAsiaTheme="minorHAnsi"/>
          <w:b w:val="0"/>
          <w:i w:val="0"/>
          <w:color w:val="auto"/>
          <w:sz w:val="28"/>
          <w:szCs w:val="28"/>
        </w:rPr>
        <w:t>,</w:t>
      </w:r>
      <w:r w:rsidRPr="004E3FBA">
        <w:rPr>
          <w:rStyle w:val="14"/>
          <w:rFonts w:eastAsiaTheme="minorHAnsi"/>
          <w:b w:val="0"/>
          <w:i w:val="0"/>
          <w:sz w:val="28"/>
          <w:szCs w:val="28"/>
        </w:rPr>
        <w:t xml:space="preserve"> если иное не предусмотрено </w:t>
      </w:r>
      <w:r w:rsidRPr="004E3FBA">
        <w:rPr>
          <w:rStyle w:val="14"/>
          <w:rFonts w:eastAsiaTheme="minorHAnsi"/>
          <w:b w:val="0"/>
          <w:i w:val="0"/>
          <w:sz w:val="28"/>
          <w:szCs w:val="28"/>
        </w:rPr>
        <w:lastRenderedPageBreak/>
        <w:t>уставом общества или решением общего собрания акционеров (участников). Оба указанных случая касаются реализации обязанности по внесению вклада в имущество</w:t>
      </w:r>
      <w:r w:rsidRPr="004E3FBA">
        <w:rPr>
          <w:rStyle w:val="a5"/>
          <w:rFonts w:ascii="Times New Roman" w:hAnsi="Times New Roman" w:cs="Times New Roman"/>
          <w:bCs/>
          <w:iCs/>
          <w:color w:val="000000"/>
          <w:sz w:val="28"/>
          <w:szCs w:val="28"/>
          <w:lang w:bidi="ru-RU"/>
        </w:rPr>
        <w:footnoteReference w:id="10"/>
      </w:r>
      <w:r w:rsidR="000B3B6A" w:rsidRPr="004E3FBA">
        <w:rPr>
          <w:rStyle w:val="14"/>
          <w:rFonts w:eastAsiaTheme="minorHAnsi"/>
          <w:b w:val="0"/>
          <w:i w:val="0"/>
          <w:sz w:val="28"/>
          <w:szCs w:val="28"/>
        </w:rPr>
        <w:t>.</w:t>
      </w:r>
    </w:p>
    <w:p w:rsidR="00A22EFF" w:rsidRPr="004E3FBA" w:rsidRDefault="00A22EFF" w:rsidP="008117D6">
      <w:pPr>
        <w:spacing w:after="0" w:line="312" w:lineRule="auto"/>
        <w:ind w:firstLine="400"/>
        <w:jc w:val="both"/>
        <w:rPr>
          <w:rStyle w:val="2"/>
          <w:rFonts w:eastAsiaTheme="minorHAnsi"/>
          <w:sz w:val="28"/>
          <w:szCs w:val="28"/>
        </w:rPr>
      </w:pPr>
      <w:r w:rsidRPr="004E3FBA">
        <w:rPr>
          <w:rStyle w:val="2"/>
          <w:rFonts w:eastAsiaTheme="minorHAnsi"/>
          <w:sz w:val="28"/>
          <w:szCs w:val="28"/>
        </w:rPr>
        <w:t xml:space="preserve">Если говорить о применимости механизма внесения вклада в имущество общества, то, по </w:t>
      </w:r>
      <w:r w:rsidR="00F323D6" w:rsidRPr="004E3FBA">
        <w:rPr>
          <w:rStyle w:val="2"/>
          <w:rFonts w:eastAsiaTheme="minorHAnsi"/>
          <w:sz w:val="28"/>
          <w:szCs w:val="28"/>
        </w:rPr>
        <w:t>мо</w:t>
      </w:r>
      <w:r w:rsidRPr="004E3FBA">
        <w:rPr>
          <w:rStyle w:val="2"/>
          <w:rFonts w:eastAsiaTheme="minorHAnsi"/>
          <w:sz w:val="28"/>
          <w:szCs w:val="28"/>
        </w:rPr>
        <w:t>ей оценке, среди возможных видов вклада наибольшей «популярностью» пользуются денежные средства как универсальный и удобный способ оперативного пополнения участниками активов хозяйственного общества.</w:t>
      </w:r>
    </w:p>
    <w:p w:rsidR="00A22EFF" w:rsidRPr="004E3FBA" w:rsidRDefault="00A22EFF" w:rsidP="008117D6">
      <w:pPr>
        <w:spacing w:after="0" w:line="312" w:lineRule="auto"/>
        <w:ind w:firstLine="400"/>
        <w:jc w:val="both"/>
        <w:rPr>
          <w:rFonts w:ascii="Times New Roman" w:hAnsi="Times New Roman" w:cs="Times New Roman"/>
          <w:bCs/>
          <w:iCs/>
          <w:sz w:val="28"/>
          <w:szCs w:val="28"/>
        </w:rPr>
      </w:pPr>
      <w:r w:rsidRPr="004E3FBA">
        <w:rPr>
          <w:rStyle w:val="14"/>
          <w:rFonts w:eastAsiaTheme="minorHAnsi"/>
          <w:b w:val="0"/>
          <w:i w:val="0"/>
          <w:sz w:val="28"/>
          <w:szCs w:val="28"/>
        </w:rPr>
        <w:t>В связи с возросшей ценностью в текущей рыночной ситуации интеллекту</w:t>
      </w:r>
      <w:r w:rsidR="00AE7C77" w:rsidRPr="004E3FBA">
        <w:rPr>
          <w:rStyle w:val="14"/>
          <w:rFonts w:eastAsiaTheme="minorHAnsi"/>
          <w:b w:val="0"/>
          <w:i w:val="0"/>
          <w:sz w:val="28"/>
          <w:szCs w:val="28"/>
        </w:rPr>
        <w:t>а</w:t>
      </w:r>
      <w:r w:rsidRPr="004E3FBA">
        <w:rPr>
          <w:rStyle w:val="14"/>
          <w:rFonts w:eastAsiaTheme="minorHAnsi"/>
          <w:b w:val="0"/>
          <w:i w:val="0"/>
          <w:sz w:val="28"/>
          <w:szCs w:val="28"/>
        </w:rPr>
        <w:t>льной собственности и средств индивидуализации для предпринимателей интерес представляет передача с использованием механизма вклада в имущество общества</w:t>
      </w:r>
      <w:r w:rsidRPr="004E3FBA">
        <w:rPr>
          <w:rStyle w:val="14"/>
          <w:rFonts w:eastAsiaTheme="minorHAnsi"/>
          <w:sz w:val="28"/>
          <w:szCs w:val="28"/>
        </w:rPr>
        <w:t xml:space="preserve"> </w:t>
      </w:r>
      <w:r w:rsidRPr="004E3FBA">
        <w:rPr>
          <w:rFonts w:ascii="Times New Roman" w:hAnsi="Times New Roman" w:cs="Times New Roman"/>
          <w:bCs/>
          <w:iCs/>
          <w:sz w:val="28"/>
          <w:szCs w:val="28"/>
        </w:rPr>
        <w:t xml:space="preserve">товарных знаков, знаков обслуживания. В группах компаний такая передача </w:t>
      </w:r>
      <w:r w:rsidR="00A76956" w:rsidRPr="004E3FBA">
        <w:rPr>
          <w:rFonts w:ascii="Times New Roman" w:hAnsi="Times New Roman" w:cs="Times New Roman"/>
          <w:bCs/>
          <w:iCs/>
          <w:sz w:val="28"/>
          <w:szCs w:val="28"/>
        </w:rPr>
        <w:t>выступает</w:t>
      </w:r>
      <w:r w:rsidRPr="004E3FBA">
        <w:rPr>
          <w:rFonts w:ascii="Times New Roman" w:hAnsi="Times New Roman" w:cs="Times New Roman"/>
          <w:bCs/>
          <w:iCs/>
          <w:sz w:val="28"/>
          <w:szCs w:val="28"/>
        </w:rPr>
        <w:t xml:space="preserve"> одним из комфортных способов финансирования организации </w:t>
      </w:r>
      <w:r w:rsidR="000B3B6A"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владельца товарных знаков. Комфортность этого способа </w:t>
      </w:r>
      <w:r w:rsidR="00A76956" w:rsidRPr="004E3FBA">
        <w:rPr>
          <w:rFonts w:ascii="Times New Roman" w:hAnsi="Times New Roman" w:cs="Times New Roman"/>
          <w:bCs/>
          <w:iCs/>
          <w:sz w:val="28"/>
          <w:szCs w:val="28"/>
        </w:rPr>
        <w:t>состоит</w:t>
      </w:r>
      <w:r w:rsidRPr="004E3FBA">
        <w:rPr>
          <w:rFonts w:ascii="Times New Roman" w:hAnsi="Times New Roman" w:cs="Times New Roman"/>
          <w:bCs/>
          <w:iCs/>
          <w:sz w:val="28"/>
          <w:szCs w:val="28"/>
        </w:rPr>
        <w:t xml:space="preserve"> в отсутствии необходимости для отнесения затрат по оплате за пользование товарным знаком на расходы при определении налоговой базы по налогу на прибыль (ст.</w:t>
      </w:r>
      <w:r w:rsidR="00717127" w:rsidRPr="004E3FBA">
        <w:rPr>
          <w:rFonts w:ascii="Times New Roman" w:hAnsi="Times New Roman" w:cs="Times New Roman"/>
          <w:bCs/>
          <w:iCs/>
          <w:sz w:val="28"/>
          <w:szCs w:val="28"/>
        </w:rPr>
        <w:t> </w:t>
      </w:r>
      <w:r w:rsidRPr="004E3FBA">
        <w:rPr>
          <w:rFonts w:ascii="Times New Roman" w:hAnsi="Times New Roman" w:cs="Times New Roman"/>
          <w:bCs/>
          <w:iCs/>
          <w:sz w:val="28"/>
          <w:szCs w:val="28"/>
        </w:rPr>
        <w:t>252 НК РФ) составлять отчеты об использовании товарного знака в сравнении, например, с оказанием услуг, для отнесения стоимости которых на расходы у организации</w:t>
      </w:r>
      <w:r w:rsidR="00A76956" w:rsidRPr="004E3FBA">
        <w:rPr>
          <w:rFonts w:ascii="Times New Roman" w:hAnsi="Times New Roman" w:cs="Times New Roman"/>
          <w:bCs/>
          <w:iCs/>
          <w:sz w:val="28"/>
          <w:szCs w:val="28"/>
        </w:rPr>
        <w:t xml:space="preserve"> – </w:t>
      </w:r>
      <w:r w:rsidRPr="004E3FBA">
        <w:rPr>
          <w:rFonts w:ascii="Times New Roman" w:hAnsi="Times New Roman" w:cs="Times New Roman"/>
          <w:bCs/>
          <w:iCs/>
          <w:sz w:val="28"/>
          <w:szCs w:val="28"/>
        </w:rPr>
        <w:t xml:space="preserve">получателя услуг требуется системная и детальная отчетность. </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eastAsia="Times New Roman" w:hAnsi="Times New Roman" w:cs="Times New Roman"/>
          <w:sz w:val="28"/>
          <w:szCs w:val="28"/>
        </w:rPr>
        <w:t xml:space="preserve">При передаче в оплату уставного капитала </w:t>
      </w:r>
      <w:r w:rsidRPr="004E3FBA">
        <w:rPr>
          <w:rFonts w:ascii="Times New Roman" w:hAnsi="Times New Roman" w:cs="Times New Roman"/>
          <w:iCs/>
          <w:sz w:val="28"/>
          <w:szCs w:val="28"/>
        </w:rPr>
        <w:t>прав на результаты интеллектуальной деятельности или средств индивидуализации</w:t>
      </w:r>
      <w:r w:rsidRPr="004E3FBA">
        <w:rPr>
          <w:rFonts w:ascii="Times New Roman" w:hAnsi="Times New Roman" w:cs="Times New Roman"/>
          <w:sz w:val="28"/>
          <w:szCs w:val="28"/>
        </w:rPr>
        <w:t xml:space="preserve"> между передающим участником и хозяйственным обществом могут быть заключены договоры двух видов:</w:t>
      </w:r>
    </w:p>
    <w:p w:rsidR="00A76956" w:rsidRPr="004E3FBA" w:rsidRDefault="00A76956" w:rsidP="008117D6">
      <w:pPr>
        <w:autoSpaceDE w:val="0"/>
        <w:autoSpaceDN w:val="0"/>
        <w:adjustRightInd w:val="0"/>
        <w:spacing w:after="0" w:line="312" w:lineRule="auto"/>
        <w:ind w:firstLine="539"/>
        <w:jc w:val="both"/>
        <w:rPr>
          <w:rFonts w:ascii="Times New Roman" w:hAnsi="Times New Roman" w:cs="Times New Roman"/>
          <w:sz w:val="28"/>
          <w:szCs w:val="28"/>
        </w:rPr>
      </w:pPr>
    </w:p>
    <w:p w:rsidR="00A22EFF" w:rsidRPr="004E3FBA" w:rsidRDefault="000B3B6A"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w:t>
      </w:r>
      <w:r w:rsidR="00A22EFF" w:rsidRPr="004E3FBA">
        <w:rPr>
          <w:rFonts w:ascii="Times New Roman" w:hAnsi="Times New Roman" w:cs="Times New Roman"/>
          <w:sz w:val="28"/>
          <w:szCs w:val="28"/>
        </w:rPr>
        <w:t xml:space="preserve"> лицензионный договор при передаче права использования результата интеллектуальной деятельности или средства индивидуализации в установленных договором пределах</w:t>
      </w:r>
      <w:r w:rsidR="00A22EFF" w:rsidRPr="004E3FBA">
        <w:rPr>
          <w:rStyle w:val="a5"/>
          <w:rFonts w:ascii="Times New Roman" w:hAnsi="Times New Roman" w:cs="Times New Roman"/>
          <w:sz w:val="28"/>
          <w:szCs w:val="28"/>
        </w:rPr>
        <w:footnoteReference w:id="11"/>
      </w:r>
      <w:r w:rsidR="00A22EFF" w:rsidRPr="004E3FBA">
        <w:rPr>
          <w:rFonts w:ascii="Times New Roman" w:hAnsi="Times New Roman" w:cs="Times New Roman"/>
          <w:sz w:val="28"/>
          <w:szCs w:val="28"/>
        </w:rPr>
        <w:t>;</w:t>
      </w:r>
    </w:p>
    <w:p w:rsidR="00A22EFF" w:rsidRPr="004E3FBA" w:rsidRDefault="000B3B6A" w:rsidP="005A458F">
      <w:pPr>
        <w:spacing w:line="312" w:lineRule="auto"/>
        <w:ind w:firstLine="547"/>
        <w:jc w:val="both"/>
        <w:rPr>
          <w:rFonts w:ascii="Times New Roman" w:hAnsi="Times New Roman" w:cs="Times New Roman"/>
          <w:color w:val="FF0000"/>
          <w:sz w:val="28"/>
          <w:szCs w:val="28"/>
        </w:rPr>
      </w:pPr>
      <w:r w:rsidRPr="004E3FBA">
        <w:rPr>
          <w:rFonts w:ascii="Times New Roman" w:hAnsi="Times New Roman" w:cs="Times New Roman"/>
          <w:sz w:val="28"/>
          <w:szCs w:val="28"/>
        </w:rPr>
        <w:lastRenderedPageBreak/>
        <w:t>–</w:t>
      </w:r>
      <w:r w:rsidR="00A22EFF" w:rsidRPr="004E3FBA">
        <w:rPr>
          <w:rFonts w:ascii="Times New Roman" w:hAnsi="Times New Roman" w:cs="Times New Roman"/>
          <w:sz w:val="28"/>
          <w:szCs w:val="28"/>
        </w:rPr>
        <w:t xml:space="preserve"> договор об отчуждении </w:t>
      </w:r>
      <w:proofErr w:type="gramStart"/>
      <w:r w:rsidR="005A458F" w:rsidRPr="004E3FBA">
        <w:rPr>
          <w:rFonts w:ascii="Times New Roman" w:hAnsi="Times New Roman" w:cs="Times New Roman"/>
          <w:sz w:val="28"/>
          <w:szCs w:val="28"/>
        </w:rPr>
        <w:t>исключительного</w:t>
      </w:r>
      <w:proofErr w:type="gramEnd"/>
      <w:r w:rsidR="005A458F" w:rsidRPr="004E3FBA">
        <w:rPr>
          <w:rFonts w:ascii="Times New Roman" w:hAnsi="Times New Roman" w:cs="Times New Roman"/>
          <w:sz w:val="28"/>
          <w:szCs w:val="28"/>
        </w:rPr>
        <w:t xml:space="preserve"> права </w:t>
      </w:r>
      <w:r w:rsidR="005A458F" w:rsidRPr="004E3FBA">
        <w:rPr>
          <w:rFonts w:ascii="Times New Roman" w:eastAsia="Times New Roman" w:hAnsi="Times New Roman" w:cs="Times New Roman"/>
          <w:sz w:val="28"/>
          <w:szCs w:val="28"/>
        </w:rPr>
        <w:t>на результат интеллектуальной деятельности и</w:t>
      </w:r>
      <w:r w:rsidR="00335065" w:rsidRPr="004E3FBA">
        <w:rPr>
          <w:rFonts w:ascii="Times New Roman" w:eastAsia="Times New Roman" w:hAnsi="Times New Roman" w:cs="Times New Roman"/>
          <w:sz w:val="28"/>
          <w:szCs w:val="28"/>
        </w:rPr>
        <w:t>ли на средство индивидуализации</w:t>
      </w:r>
      <w:r w:rsidR="00A22EFF" w:rsidRPr="004E3FBA">
        <w:rPr>
          <w:rStyle w:val="a5"/>
          <w:rFonts w:ascii="Times New Roman" w:hAnsi="Times New Roman" w:cs="Times New Roman"/>
          <w:sz w:val="28"/>
          <w:szCs w:val="28"/>
        </w:rPr>
        <w:footnoteReference w:id="12"/>
      </w:r>
      <w:r w:rsidR="00A22EFF" w:rsidRPr="004E3FBA">
        <w:rPr>
          <w:rFonts w:ascii="Times New Roman" w:hAnsi="Times New Roman" w:cs="Times New Roman"/>
          <w:sz w:val="28"/>
          <w:szCs w:val="28"/>
        </w:rPr>
        <w:t>.</w:t>
      </w:r>
      <w:r w:rsidR="00CF590E" w:rsidRPr="004E3FBA">
        <w:rPr>
          <w:rFonts w:ascii="Times New Roman" w:hAnsi="Times New Roman" w:cs="Times New Roman"/>
          <w:sz w:val="28"/>
          <w:szCs w:val="28"/>
        </w:rPr>
        <w:t xml:space="preserve"> </w:t>
      </w:r>
    </w:p>
    <w:p w:rsidR="00A22EFF" w:rsidRPr="004E3FBA" w:rsidRDefault="00A22EFF" w:rsidP="000B3B6A">
      <w:pPr>
        <w:pStyle w:val="A7"/>
        <w:tabs>
          <w:tab w:val="left" w:pos="8504"/>
        </w:tabs>
        <w:spacing w:line="312" w:lineRule="auto"/>
        <w:ind w:right="-1" w:firstLine="400"/>
        <w:jc w:val="both"/>
        <w:rPr>
          <w:rFonts w:ascii="Times New Roman" w:hAnsi="Times New Roman" w:cs="Times New Roman"/>
          <w:sz w:val="28"/>
          <w:szCs w:val="28"/>
        </w:rPr>
      </w:pPr>
      <w:r w:rsidRPr="004E3FBA">
        <w:rPr>
          <w:rFonts w:ascii="Times New Roman" w:hAnsi="Times New Roman" w:cs="Times New Roman"/>
          <w:sz w:val="28"/>
          <w:szCs w:val="28"/>
        </w:rPr>
        <w:t xml:space="preserve">Указанные договоры подлежат государственной регистрации в </w:t>
      </w:r>
      <w:r w:rsidRPr="004E3FBA">
        <w:rPr>
          <w:rFonts w:ascii="Times New Roman" w:hAnsi="Times New Roman" w:cs="Times New Roman"/>
          <w:color w:val="auto"/>
          <w:sz w:val="28"/>
          <w:szCs w:val="28"/>
        </w:rPr>
        <w:t>Федеральной службе по интеллектуальной собственности</w:t>
      </w:r>
      <w:r w:rsidRPr="004E3FBA">
        <w:rPr>
          <w:rFonts w:ascii="Times New Roman" w:hAnsi="Times New Roman" w:cs="Times New Roman"/>
          <w:sz w:val="28"/>
          <w:szCs w:val="28"/>
        </w:rPr>
        <w:t xml:space="preserve"> (ст.</w:t>
      </w:r>
      <w:r w:rsidR="00717127" w:rsidRPr="004E3FBA">
        <w:rPr>
          <w:rFonts w:ascii="Times New Roman" w:hAnsi="Times New Roman" w:cs="Times New Roman"/>
          <w:bCs/>
          <w:iCs/>
          <w:sz w:val="28"/>
          <w:szCs w:val="28"/>
        </w:rPr>
        <w:t> </w:t>
      </w:r>
      <w:r w:rsidRPr="004E3FBA">
        <w:rPr>
          <w:rFonts w:ascii="Times New Roman" w:hAnsi="Times New Roman" w:cs="Times New Roman"/>
          <w:sz w:val="28"/>
          <w:szCs w:val="28"/>
        </w:rPr>
        <w:t xml:space="preserve">1232 ГК РФ). </w:t>
      </w:r>
    </w:p>
    <w:p w:rsidR="00A22EFF" w:rsidRPr="004E3FBA" w:rsidRDefault="00A22EFF" w:rsidP="000B3B6A">
      <w:pPr>
        <w:pStyle w:val="A7"/>
        <w:spacing w:line="312" w:lineRule="auto"/>
        <w:ind w:right="-1" w:firstLine="400"/>
        <w:jc w:val="both"/>
        <w:rPr>
          <w:rFonts w:ascii="Times New Roman" w:eastAsia="Times New Roman" w:hAnsi="Times New Roman" w:cs="Times New Roman"/>
          <w:b/>
          <w:i/>
          <w:sz w:val="28"/>
          <w:szCs w:val="28"/>
        </w:rPr>
      </w:pPr>
      <w:r w:rsidRPr="004E3FBA">
        <w:rPr>
          <w:rFonts w:ascii="Times New Roman" w:hAnsi="Times New Roman" w:cs="Times New Roman"/>
          <w:sz w:val="28"/>
          <w:szCs w:val="28"/>
        </w:rPr>
        <w:t xml:space="preserve">Говоря о передаче прав </w:t>
      </w:r>
      <w:r w:rsidR="005A458F" w:rsidRPr="004E3FBA">
        <w:rPr>
          <w:rFonts w:ascii="Times New Roman" w:hAnsi="Times New Roman" w:cs="Times New Roman"/>
          <w:sz w:val="28"/>
          <w:szCs w:val="28"/>
        </w:rPr>
        <w:t xml:space="preserve"> </w:t>
      </w:r>
      <w:r w:rsidR="00335065" w:rsidRPr="004E3FBA">
        <w:rPr>
          <w:rFonts w:ascii="Times New Roman" w:hAnsi="Times New Roman" w:cs="Times New Roman"/>
          <w:sz w:val="28"/>
          <w:szCs w:val="28"/>
        </w:rPr>
        <w:t>на средства</w:t>
      </w:r>
      <w:r w:rsidRPr="004E3FBA">
        <w:rPr>
          <w:rFonts w:ascii="Times New Roman" w:hAnsi="Times New Roman" w:cs="Times New Roman"/>
          <w:sz w:val="28"/>
          <w:szCs w:val="28"/>
        </w:rPr>
        <w:t xml:space="preserve"> индивидуализации, следует подчеркнуть, что не все </w:t>
      </w:r>
      <w:r w:rsidR="00335065" w:rsidRPr="004E3FBA">
        <w:rPr>
          <w:rFonts w:ascii="Times New Roman" w:hAnsi="Times New Roman" w:cs="Times New Roman"/>
          <w:sz w:val="28"/>
          <w:szCs w:val="28"/>
        </w:rPr>
        <w:t xml:space="preserve">средства индивидуализации </w:t>
      </w:r>
      <w:r w:rsidRPr="004E3FBA">
        <w:rPr>
          <w:rFonts w:ascii="Times New Roman" w:hAnsi="Times New Roman" w:cs="Times New Roman"/>
          <w:sz w:val="28"/>
          <w:szCs w:val="28"/>
        </w:rPr>
        <w:t xml:space="preserve">подлежат передаче. Так, </w:t>
      </w:r>
      <w:r w:rsidR="002F4B59" w:rsidRPr="004E3FBA">
        <w:rPr>
          <w:rFonts w:ascii="Times New Roman" w:hAnsi="Times New Roman" w:cs="Times New Roman"/>
          <w:sz w:val="28"/>
          <w:szCs w:val="28"/>
        </w:rPr>
        <w:t xml:space="preserve">например, </w:t>
      </w:r>
      <w:r w:rsidRPr="004E3FBA">
        <w:rPr>
          <w:rFonts w:ascii="Times New Roman" w:hAnsi="Times New Roman" w:cs="Times New Roman"/>
          <w:sz w:val="28"/>
          <w:szCs w:val="28"/>
        </w:rPr>
        <w:t>не может передаваться в качестве вклада в имущество неотчуждаемое право  на фирменное наименование (п.</w:t>
      </w:r>
      <w:r w:rsidR="00717127" w:rsidRPr="004E3FBA">
        <w:rPr>
          <w:rFonts w:ascii="Times New Roman" w:hAnsi="Times New Roman" w:cs="Times New Roman"/>
          <w:bCs/>
          <w:iCs/>
          <w:sz w:val="28"/>
          <w:szCs w:val="28"/>
        </w:rPr>
        <w:t> </w:t>
      </w:r>
      <w:r w:rsidRPr="004E3FBA">
        <w:rPr>
          <w:rFonts w:ascii="Times New Roman" w:hAnsi="Times New Roman" w:cs="Times New Roman"/>
          <w:sz w:val="28"/>
          <w:szCs w:val="28"/>
        </w:rPr>
        <w:t>2 ст.</w:t>
      </w:r>
      <w:r w:rsidR="00717127" w:rsidRPr="004E3FBA">
        <w:rPr>
          <w:rFonts w:ascii="Times New Roman" w:hAnsi="Times New Roman" w:cs="Times New Roman"/>
          <w:bCs/>
          <w:iCs/>
          <w:sz w:val="28"/>
          <w:szCs w:val="28"/>
        </w:rPr>
        <w:t> </w:t>
      </w:r>
      <w:r w:rsidRPr="004E3FBA">
        <w:rPr>
          <w:rFonts w:ascii="Times New Roman" w:hAnsi="Times New Roman" w:cs="Times New Roman"/>
          <w:sz w:val="28"/>
          <w:szCs w:val="28"/>
        </w:rPr>
        <w:t xml:space="preserve">1474 ГК РФ). </w:t>
      </w:r>
    </w:p>
    <w:p w:rsidR="00A22EFF" w:rsidRPr="004E3FBA" w:rsidRDefault="00A22EFF" w:rsidP="00791E09">
      <w:pPr>
        <w:autoSpaceDE w:val="0"/>
        <w:autoSpaceDN w:val="0"/>
        <w:adjustRightInd w:val="0"/>
        <w:spacing w:before="240" w:after="0" w:line="312" w:lineRule="auto"/>
        <w:jc w:val="center"/>
        <w:rPr>
          <w:rFonts w:ascii="Times New Roman" w:hAnsi="Times New Roman" w:cs="Times New Roman"/>
          <w:b/>
          <w:bCs/>
          <w:iCs/>
          <w:sz w:val="28"/>
          <w:szCs w:val="28"/>
        </w:rPr>
      </w:pPr>
      <w:r w:rsidRPr="004E3FBA">
        <w:rPr>
          <w:rFonts w:ascii="Times New Roman" w:hAnsi="Times New Roman" w:cs="Times New Roman"/>
          <w:b/>
          <w:bCs/>
          <w:iCs/>
          <w:sz w:val="28"/>
          <w:szCs w:val="28"/>
        </w:rPr>
        <w:t>Правовая природа вкладов в имущество</w:t>
      </w:r>
    </w:p>
    <w:p w:rsidR="00A22EFF" w:rsidRPr="004E3FBA" w:rsidRDefault="00A22EFF" w:rsidP="008117D6">
      <w:pPr>
        <w:autoSpaceDE w:val="0"/>
        <w:autoSpaceDN w:val="0"/>
        <w:adjustRightInd w:val="0"/>
        <w:spacing w:before="240" w:after="0" w:line="312" w:lineRule="auto"/>
        <w:ind w:firstLine="540"/>
        <w:jc w:val="both"/>
        <w:rPr>
          <w:rFonts w:ascii="Times New Roman" w:hAnsi="Times New Roman" w:cs="Times New Roman"/>
          <w:bCs/>
          <w:iCs/>
          <w:sz w:val="28"/>
          <w:szCs w:val="28"/>
        </w:rPr>
      </w:pPr>
      <w:r w:rsidRPr="004E3FBA">
        <w:rPr>
          <w:rFonts w:ascii="Times New Roman" w:hAnsi="Times New Roman" w:cs="Times New Roman"/>
          <w:bCs/>
          <w:iCs/>
          <w:sz w:val="28"/>
          <w:szCs w:val="28"/>
        </w:rPr>
        <w:t xml:space="preserve">Закон об АО определяет цели внесения вкладов в имущество акционерного </w:t>
      </w:r>
      <w:r w:rsidR="000B3B6A" w:rsidRPr="004E3FBA">
        <w:rPr>
          <w:rFonts w:ascii="Times New Roman" w:hAnsi="Times New Roman" w:cs="Times New Roman"/>
          <w:bCs/>
          <w:iCs/>
          <w:sz w:val="28"/>
          <w:szCs w:val="28"/>
        </w:rPr>
        <w:t>о</w:t>
      </w:r>
      <w:r w:rsidRPr="004E3FBA">
        <w:rPr>
          <w:rFonts w:ascii="Times New Roman" w:hAnsi="Times New Roman" w:cs="Times New Roman"/>
          <w:bCs/>
          <w:iCs/>
          <w:sz w:val="28"/>
          <w:szCs w:val="28"/>
        </w:rPr>
        <w:t xml:space="preserve">бщества: финансирование и поддержание деятельности общества, а </w:t>
      </w:r>
      <w:r w:rsidR="00A76956" w:rsidRPr="004E3FBA">
        <w:rPr>
          <w:rFonts w:ascii="Times New Roman" w:hAnsi="Times New Roman" w:cs="Times New Roman"/>
          <w:bCs/>
          <w:iCs/>
          <w:sz w:val="28"/>
          <w:szCs w:val="28"/>
        </w:rPr>
        <w:t>З</w:t>
      </w:r>
      <w:r w:rsidRPr="004E3FBA">
        <w:rPr>
          <w:rFonts w:ascii="Times New Roman" w:hAnsi="Times New Roman" w:cs="Times New Roman"/>
          <w:bCs/>
          <w:iCs/>
          <w:sz w:val="28"/>
          <w:szCs w:val="28"/>
        </w:rPr>
        <w:t xml:space="preserve">акон об ООО не обусловливает внесение вклада какими-либо целями. </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В Законе об АО определяется и природа такого вклада</w:t>
      </w:r>
      <w:r w:rsidR="00A76956" w:rsidRPr="004E3FBA">
        <w:rPr>
          <w:rFonts w:ascii="Times New Roman" w:hAnsi="Times New Roman" w:cs="Times New Roman"/>
          <w:bCs/>
          <w:iCs/>
          <w:sz w:val="28"/>
          <w:szCs w:val="28"/>
        </w:rPr>
        <w:t>: он</w:t>
      </w:r>
      <w:r w:rsidRPr="004E3FBA">
        <w:rPr>
          <w:rFonts w:ascii="Times New Roman" w:hAnsi="Times New Roman" w:cs="Times New Roman"/>
          <w:bCs/>
          <w:iCs/>
          <w:sz w:val="28"/>
          <w:szCs w:val="28"/>
        </w:rPr>
        <w:t xml:space="preserve"> </w:t>
      </w:r>
      <w:r w:rsidR="002F4B59" w:rsidRPr="004E3FBA">
        <w:rPr>
          <w:rFonts w:ascii="Times New Roman" w:hAnsi="Times New Roman" w:cs="Times New Roman"/>
          <w:bCs/>
          <w:iCs/>
          <w:sz w:val="28"/>
          <w:szCs w:val="28"/>
        </w:rPr>
        <w:t xml:space="preserve">признается </w:t>
      </w:r>
      <w:r w:rsidRPr="004E3FBA">
        <w:rPr>
          <w:rFonts w:ascii="Times New Roman" w:hAnsi="Times New Roman" w:cs="Times New Roman"/>
          <w:bCs/>
          <w:iCs/>
          <w:sz w:val="28"/>
          <w:szCs w:val="28"/>
        </w:rPr>
        <w:t>безвозмездн</w:t>
      </w:r>
      <w:r w:rsidR="002F4B59" w:rsidRPr="004E3FBA">
        <w:rPr>
          <w:rFonts w:ascii="Times New Roman" w:hAnsi="Times New Roman" w:cs="Times New Roman"/>
          <w:bCs/>
          <w:iCs/>
          <w:sz w:val="28"/>
          <w:szCs w:val="28"/>
        </w:rPr>
        <w:t>ым</w:t>
      </w:r>
      <w:r w:rsidRPr="004E3FBA">
        <w:rPr>
          <w:rFonts w:ascii="Times New Roman" w:hAnsi="Times New Roman" w:cs="Times New Roman"/>
          <w:bCs/>
          <w:iCs/>
          <w:sz w:val="28"/>
          <w:szCs w:val="28"/>
        </w:rPr>
        <w:t xml:space="preserve">. </w:t>
      </w:r>
      <w:r w:rsidR="00A76956" w:rsidRPr="004E3FBA">
        <w:rPr>
          <w:rFonts w:ascii="Times New Roman" w:hAnsi="Times New Roman" w:cs="Times New Roman"/>
          <w:bCs/>
          <w:iCs/>
          <w:sz w:val="28"/>
          <w:szCs w:val="28"/>
        </w:rPr>
        <w:t>Хотя</w:t>
      </w:r>
      <w:r w:rsidRPr="004E3FBA">
        <w:rPr>
          <w:rFonts w:ascii="Times New Roman" w:hAnsi="Times New Roman" w:cs="Times New Roman"/>
          <w:bCs/>
          <w:iCs/>
          <w:sz w:val="28"/>
          <w:szCs w:val="28"/>
        </w:rPr>
        <w:t xml:space="preserve"> указание на безвозмездность вклада в имущество общества с ограниченной ответственностью в Законе об ООО отсутствует, следует также признать его безвозмездный характер. То есть и акционер, и участник, внесшие вклад в имущество общества, не получают встречного удовлетворения </w:t>
      </w:r>
      <w:r w:rsidR="000B3B6A" w:rsidRPr="004E3FBA">
        <w:rPr>
          <w:rFonts w:ascii="Times New Roman" w:hAnsi="Times New Roman" w:cs="Times New Roman"/>
          <w:sz w:val="28"/>
          <w:szCs w:val="28"/>
        </w:rPr>
        <w:t>–</w:t>
      </w:r>
      <w:r w:rsidRPr="004E3FBA">
        <w:rPr>
          <w:rFonts w:ascii="Times New Roman" w:hAnsi="Times New Roman" w:cs="Times New Roman"/>
          <w:bCs/>
          <w:iCs/>
          <w:sz w:val="28"/>
          <w:szCs w:val="28"/>
        </w:rPr>
        <w:t xml:space="preserve"> во владении акционера (участника) не возникает новых акций, не происходит увеличения доли участия. Как указано непосредственно в законодательстве, вклады в имущество хозяйственного общества не изменяют размеры и номинальную стоимость долей участников (акций) в уставном капитале общества.</w:t>
      </w:r>
    </w:p>
    <w:p w:rsidR="00A22EFF" w:rsidRPr="004E3FBA" w:rsidRDefault="00A22EFF" w:rsidP="008117D6">
      <w:pPr>
        <w:pStyle w:val="a6"/>
        <w:spacing w:before="0" w:beforeAutospacing="0" w:after="0" w:afterAutospacing="0" w:line="312" w:lineRule="auto"/>
        <w:ind w:firstLine="540"/>
        <w:jc w:val="both"/>
        <w:rPr>
          <w:bCs/>
          <w:iCs/>
          <w:sz w:val="28"/>
          <w:szCs w:val="28"/>
        </w:rPr>
      </w:pPr>
      <w:r w:rsidRPr="004E3FBA">
        <w:rPr>
          <w:bCs/>
          <w:iCs/>
          <w:sz w:val="28"/>
          <w:szCs w:val="28"/>
        </w:rPr>
        <w:lastRenderedPageBreak/>
        <w:t>Интересно заметить, что при применении института вклада в имущество ООО</w:t>
      </w:r>
      <w:r w:rsidR="000B3B6A" w:rsidRPr="004E3FBA">
        <w:rPr>
          <w:bCs/>
          <w:iCs/>
          <w:sz w:val="28"/>
          <w:szCs w:val="28"/>
        </w:rPr>
        <w:t xml:space="preserve"> суды </w:t>
      </w:r>
      <w:r w:rsidR="00A76956" w:rsidRPr="004E3FBA">
        <w:rPr>
          <w:bCs/>
          <w:iCs/>
          <w:sz w:val="28"/>
          <w:szCs w:val="28"/>
        </w:rPr>
        <w:t xml:space="preserve">поначалу </w:t>
      </w:r>
      <w:r w:rsidR="000B3B6A" w:rsidRPr="004E3FBA">
        <w:rPr>
          <w:bCs/>
          <w:iCs/>
          <w:sz w:val="28"/>
          <w:szCs w:val="28"/>
        </w:rPr>
        <w:t xml:space="preserve">квалифицировали </w:t>
      </w:r>
      <w:r w:rsidRPr="004E3FBA">
        <w:rPr>
          <w:bCs/>
          <w:iCs/>
          <w:sz w:val="28"/>
          <w:szCs w:val="28"/>
        </w:rPr>
        <w:t xml:space="preserve">такой вклад в гражданско-правовых спорах как возмездный с аргументацией, что вклады в имущество увеличивают действительную стоимость доли участника. </w:t>
      </w:r>
    </w:p>
    <w:p w:rsidR="000B3B6A" w:rsidRPr="004E3FBA" w:rsidRDefault="000B3B6A" w:rsidP="008117D6">
      <w:pPr>
        <w:pStyle w:val="a6"/>
        <w:spacing w:before="0" w:beforeAutospacing="0" w:after="0" w:afterAutospacing="0" w:line="312" w:lineRule="auto"/>
        <w:jc w:val="both"/>
        <w:rPr>
          <w:bCs/>
          <w:i/>
          <w:iCs/>
          <w:sz w:val="28"/>
          <w:szCs w:val="28"/>
        </w:rPr>
      </w:pPr>
    </w:p>
    <w:p w:rsidR="005A458F" w:rsidRPr="004E3FBA" w:rsidRDefault="00A76956" w:rsidP="008117D6">
      <w:pPr>
        <w:pStyle w:val="a6"/>
        <w:spacing w:before="0" w:beforeAutospacing="0" w:after="0" w:afterAutospacing="0" w:line="312" w:lineRule="auto"/>
        <w:jc w:val="both"/>
        <w:rPr>
          <w:sz w:val="28"/>
          <w:szCs w:val="28"/>
        </w:rPr>
      </w:pPr>
      <w:r w:rsidRPr="004E3FBA">
        <w:rPr>
          <w:bCs/>
          <w:iCs/>
          <w:sz w:val="28"/>
          <w:szCs w:val="28"/>
        </w:rPr>
        <w:sym w:font="Wingdings 2" w:char="F097"/>
      </w:r>
      <w:r w:rsidRPr="004E3FBA">
        <w:rPr>
          <w:bCs/>
          <w:iCs/>
          <w:sz w:val="28"/>
          <w:szCs w:val="28"/>
        </w:rPr>
        <w:t xml:space="preserve"> </w:t>
      </w:r>
      <w:r w:rsidR="00A22EFF" w:rsidRPr="004E3FBA">
        <w:rPr>
          <w:bCs/>
          <w:iCs/>
          <w:sz w:val="28"/>
          <w:szCs w:val="28"/>
        </w:rPr>
        <w:t xml:space="preserve">Так, </w:t>
      </w:r>
      <w:r w:rsidR="00A22EFF" w:rsidRPr="004E3FBA">
        <w:rPr>
          <w:sz w:val="28"/>
          <w:szCs w:val="28"/>
        </w:rPr>
        <w:t xml:space="preserve">ФАС Московского округа в </w:t>
      </w:r>
      <w:r w:rsidR="000B3B6A" w:rsidRPr="004E3FBA">
        <w:rPr>
          <w:sz w:val="28"/>
          <w:szCs w:val="28"/>
        </w:rPr>
        <w:t>п</w:t>
      </w:r>
      <w:r w:rsidR="00A22EFF" w:rsidRPr="004E3FBA">
        <w:rPr>
          <w:sz w:val="28"/>
          <w:szCs w:val="28"/>
        </w:rPr>
        <w:t>остановлении от 23</w:t>
      </w:r>
      <w:r w:rsidR="000B3B6A" w:rsidRPr="004E3FBA">
        <w:rPr>
          <w:sz w:val="28"/>
          <w:szCs w:val="28"/>
        </w:rPr>
        <w:t>.01.</w:t>
      </w:r>
      <w:r w:rsidR="00A22EFF" w:rsidRPr="004E3FBA">
        <w:rPr>
          <w:sz w:val="28"/>
          <w:szCs w:val="28"/>
        </w:rPr>
        <w:t>2006</w:t>
      </w:r>
      <w:r w:rsidR="005A458F" w:rsidRPr="004E3FBA">
        <w:rPr>
          <w:sz w:val="28"/>
          <w:szCs w:val="28"/>
        </w:rPr>
        <w:t xml:space="preserve"> по делу №</w:t>
      </w:r>
      <w:r w:rsidR="005A458F" w:rsidRPr="004E3FBA">
        <w:rPr>
          <w:bCs/>
          <w:iCs/>
          <w:sz w:val="28"/>
          <w:szCs w:val="28"/>
        </w:rPr>
        <w:t> </w:t>
      </w:r>
      <w:r w:rsidR="005A458F" w:rsidRPr="004E3FBA">
        <w:rPr>
          <w:sz w:val="28"/>
          <w:szCs w:val="28"/>
        </w:rPr>
        <w:t>КА-А40/13961-05-П</w:t>
      </w:r>
      <w:r w:rsidR="00A22EFF" w:rsidRPr="004E3FBA">
        <w:rPr>
          <w:sz w:val="28"/>
          <w:szCs w:val="28"/>
        </w:rPr>
        <w:t xml:space="preserve"> указал, что</w:t>
      </w:r>
      <w:r w:rsidRPr="004E3FBA">
        <w:rPr>
          <w:sz w:val="28"/>
          <w:szCs w:val="28"/>
        </w:rPr>
        <w:t xml:space="preserve">, </w:t>
      </w:r>
      <w:r w:rsidR="00A22EFF" w:rsidRPr="004E3FBA">
        <w:rPr>
          <w:sz w:val="28"/>
          <w:szCs w:val="28"/>
        </w:rPr>
        <w:t>поскольку участник общества при внесении вклада в имущество общества рассчитывал на уменьшение обязательств общества, увеличение действительной стоимости своей доли в уставном капитале общества, получение обществом чистой прибыли по итогам его деятельности и участие в</w:t>
      </w:r>
      <w:r w:rsidRPr="004E3FBA">
        <w:rPr>
          <w:sz w:val="28"/>
          <w:szCs w:val="28"/>
        </w:rPr>
        <w:t xml:space="preserve"> распределении данной прибыли, </w:t>
      </w:r>
      <w:r w:rsidR="00A22EFF" w:rsidRPr="004E3FBA">
        <w:rPr>
          <w:sz w:val="28"/>
          <w:szCs w:val="28"/>
        </w:rPr>
        <w:t>данные обстоятельства указывают на возмездность сделки</w:t>
      </w:r>
      <w:r w:rsidR="005A458F" w:rsidRPr="004E3FBA">
        <w:rPr>
          <w:sz w:val="28"/>
          <w:szCs w:val="28"/>
        </w:rPr>
        <w:t xml:space="preserve">. </w:t>
      </w:r>
    </w:p>
    <w:p w:rsidR="00A22EFF" w:rsidRPr="004E3FBA" w:rsidRDefault="005A458F" w:rsidP="008117D6">
      <w:pPr>
        <w:pStyle w:val="a6"/>
        <w:spacing w:before="0" w:beforeAutospacing="0" w:after="0" w:afterAutospacing="0" w:line="312" w:lineRule="auto"/>
        <w:jc w:val="both"/>
        <w:rPr>
          <w:sz w:val="28"/>
          <w:szCs w:val="28"/>
        </w:rPr>
      </w:pPr>
      <w:r w:rsidRPr="004E3FBA">
        <w:rPr>
          <w:sz w:val="28"/>
          <w:szCs w:val="28"/>
        </w:rPr>
        <w:t>Аналогичный вывод содержится в постановлении ФАС Западно-Сибирского округа от 04.05.2006 по делу №</w:t>
      </w:r>
      <w:r w:rsidRPr="004E3FBA">
        <w:rPr>
          <w:bCs/>
          <w:iCs/>
          <w:sz w:val="28"/>
          <w:szCs w:val="28"/>
        </w:rPr>
        <w:t> </w:t>
      </w:r>
      <w:r w:rsidRPr="004E3FBA">
        <w:rPr>
          <w:sz w:val="28"/>
          <w:szCs w:val="28"/>
        </w:rPr>
        <w:t>Ф04-5209/2005(22104-А27-3).</w:t>
      </w:r>
    </w:p>
    <w:p w:rsidR="00A22EFF" w:rsidRPr="004E3FBA" w:rsidRDefault="00A76956" w:rsidP="008117D6">
      <w:pPr>
        <w:pStyle w:val="a6"/>
        <w:spacing w:before="0" w:beforeAutospacing="0" w:after="0" w:afterAutospacing="0" w:line="312" w:lineRule="auto"/>
        <w:jc w:val="both"/>
        <w:rPr>
          <w:sz w:val="28"/>
          <w:szCs w:val="28"/>
        </w:rPr>
      </w:pPr>
      <w:r w:rsidRPr="004E3FBA">
        <w:rPr>
          <w:bCs/>
          <w:iCs/>
          <w:sz w:val="28"/>
          <w:szCs w:val="28"/>
        </w:rPr>
        <w:sym w:font="Wingdings 2" w:char="0097"/>
      </w:r>
      <w:r w:rsidRPr="004E3FBA">
        <w:rPr>
          <w:bCs/>
          <w:iCs/>
          <w:sz w:val="28"/>
          <w:szCs w:val="28"/>
        </w:rPr>
        <w:t xml:space="preserve"> </w:t>
      </w:r>
      <w:r w:rsidR="00A22EFF" w:rsidRPr="004E3FBA">
        <w:rPr>
          <w:sz w:val="28"/>
          <w:szCs w:val="28"/>
        </w:rPr>
        <w:t xml:space="preserve">ФАС Восточно-Сибирского округа в </w:t>
      </w:r>
      <w:r w:rsidRPr="004E3FBA">
        <w:rPr>
          <w:sz w:val="28"/>
          <w:szCs w:val="28"/>
        </w:rPr>
        <w:t>п</w:t>
      </w:r>
      <w:r w:rsidR="00A22EFF" w:rsidRPr="004E3FBA">
        <w:rPr>
          <w:sz w:val="28"/>
          <w:szCs w:val="28"/>
        </w:rPr>
        <w:t>остановлении от 18</w:t>
      </w:r>
      <w:r w:rsidR="005A458F" w:rsidRPr="004E3FBA">
        <w:rPr>
          <w:sz w:val="28"/>
          <w:szCs w:val="28"/>
        </w:rPr>
        <w:t>.01.</w:t>
      </w:r>
      <w:r w:rsidR="00A22EFF" w:rsidRPr="004E3FBA">
        <w:rPr>
          <w:sz w:val="28"/>
          <w:szCs w:val="28"/>
        </w:rPr>
        <w:t xml:space="preserve">2002 </w:t>
      </w:r>
      <w:r w:rsidR="005A458F" w:rsidRPr="004E3FBA">
        <w:rPr>
          <w:sz w:val="28"/>
          <w:szCs w:val="28"/>
        </w:rPr>
        <w:t>по делу №</w:t>
      </w:r>
      <w:r w:rsidR="005A458F" w:rsidRPr="004E3FBA">
        <w:rPr>
          <w:bCs/>
          <w:iCs/>
          <w:sz w:val="28"/>
          <w:szCs w:val="28"/>
        </w:rPr>
        <w:t> </w:t>
      </w:r>
      <w:r w:rsidR="005A458F" w:rsidRPr="004E3FBA">
        <w:rPr>
          <w:sz w:val="28"/>
          <w:szCs w:val="28"/>
        </w:rPr>
        <w:t>А33-10307/01-С2-Ф02-3445/01-С2</w:t>
      </w:r>
      <w:r w:rsidR="00A22EFF" w:rsidRPr="004E3FBA">
        <w:rPr>
          <w:sz w:val="28"/>
          <w:szCs w:val="28"/>
        </w:rPr>
        <w:t xml:space="preserve"> поддержал позицию суда, отклонившего доводы истца о том, что действия по внесению имущества в ООО следует</w:t>
      </w:r>
      <w:r w:rsidR="00A22EFF" w:rsidRPr="004E3FBA">
        <w:rPr>
          <w:color w:val="333333"/>
          <w:sz w:val="28"/>
          <w:szCs w:val="28"/>
        </w:rPr>
        <w:t xml:space="preserve"> </w:t>
      </w:r>
      <w:r w:rsidR="00A22EFF" w:rsidRPr="004E3FBA">
        <w:rPr>
          <w:sz w:val="28"/>
          <w:szCs w:val="28"/>
        </w:rPr>
        <w:t>расценивать как дарение. Вклады в имущество общества не изменяют размер и номинальную стоимость долей участников общества в уставном капитале, не подлежат оценке всеми участниками общества или независимым оценщиком, но влияют на размер чистых активов общества, исходя из которого определяется действительная стоимость доли каждого участника общества, в том числе при выходе из общества.</w:t>
      </w:r>
    </w:p>
    <w:p w:rsidR="005A458F" w:rsidRPr="004E3FBA" w:rsidRDefault="005A458F" w:rsidP="008117D6">
      <w:pPr>
        <w:pStyle w:val="a6"/>
        <w:spacing w:before="0" w:beforeAutospacing="0" w:after="0" w:afterAutospacing="0" w:line="312" w:lineRule="auto"/>
        <w:jc w:val="both"/>
        <w:rPr>
          <w:sz w:val="28"/>
          <w:szCs w:val="28"/>
        </w:rPr>
      </w:pPr>
      <w:r w:rsidRPr="004E3FBA">
        <w:rPr>
          <w:sz w:val="28"/>
          <w:szCs w:val="28"/>
        </w:rPr>
        <w:t>См. также</w:t>
      </w:r>
      <w:r w:rsidRPr="004E3FBA">
        <w:rPr>
          <w:color w:val="333333"/>
          <w:sz w:val="28"/>
          <w:szCs w:val="28"/>
        </w:rPr>
        <w:t xml:space="preserve"> </w:t>
      </w:r>
      <w:r w:rsidRPr="004E3FBA">
        <w:rPr>
          <w:sz w:val="28"/>
          <w:szCs w:val="28"/>
        </w:rPr>
        <w:t>постановления ФАС Западно-Сибирского округа от 04.05.2006 по делу №</w:t>
      </w:r>
      <w:r w:rsidRPr="004E3FBA">
        <w:rPr>
          <w:bCs/>
          <w:iCs/>
          <w:sz w:val="28"/>
          <w:szCs w:val="28"/>
        </w:rPr>
        <w:t> </w:t>
      </w:r>
      <w:r w:rsidRPr="004E3FBA">
        <w:rPr>
          <w:sz w:val="28"/>
          <w:szCs w:val="28"/>
        </w:rPr>
        <w:t>Ф04-5209/2005(22104-А27-3), ФАС Восточно-Сибирского округа от 02.08.2004 по делу №</w:t>
      </w:r>
      <w:r w:rsidRPr="004E3FBA">
        <w:rPr>
          <w:bCs/>
          <w:iCs/>
          <w:sz w:val="28"/>
          <w:szCs w:val="28"/>
        </w:rPr>
        <w:t> </w:t>
      </w:r>
      <w:r w:rsidRPr="004E3FBA">
        <w:rPr>
          <w:sz w:val="28"/>
          <w:szCs w:val="28"/>
        </w:rPr>
        <w:t>А33-13093/03-С2-Ф02-2880/04-С2.</w:t>
      </w:r>
    </w:p>
    <w:p w:rsidR="005A458F" w:rsidRPr="004E3FBA" w:rsidRDefault="005A458F" w:rsidP="008117D6">
      <w:pPr>
        <w:pStyle w:val="a6"/>
        <w:spacing w:before="0" w:beforeAutospacing="0" w:after="0" w:afterAutospacing="0" w:line="312" w:lineRule="auto"/>
        <w:jc w:val="both"/>
        <w:rPr>
          <w:sz w:val="28"/>
          <w:szCs w:val="28"/>
        </w:rPr>
      </w:pP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 xml:space="preserve">Представляется, что такая правовая позиция, обосновывающая возмездность вкладов в имущество хозяйственного общества, была обусловлена общим запретом сделок дарения между коммерческими </w:t>
      </w:r>
      <w:r w:rsidRPr="004E3FBA">
        <w:rPr>
          <w:rFonts w:ascii="Times New Roman" w:hAnsi="Times New Roman" w:cs="Times New Roman"/>
          <w:sz w:val="28"/>
          <w:szCs w:val="28"/>
        </w:rPr>
        <w:lastRenderedPageBreak/>
        <w:t>организациями (п</w:t>
      </w:r>
      <w:r w:rsidR="00A76956" w:rsidRPr="004E3FBA">
        <w:rPr>
          <w:rFonts w:ascii="Times New Roman" w:hAnsi="Times New Roman" w:cs="Times New Roman"/>
          <w:sz w:val="28"/>
          <w:szCs w:val="28"/>
        </w:rPr>
        <w:t>од</w:t>
      </w:r>
      <w:r w:rsidRPr="004E3FBA">
        <w:rPr>
          <w:rFonts w:ascii="Times New Roman" w:hAnsi="Times New Roman" w:cs="Times New Roman"/>
          <w:sz w:val="28"/>
          <w:szCs w:val="28"/>
        </w:rPr>
        <w:t>п.</w:t>
      </w:r>
      <w:r w:rsidR="00717127" w:rsidRPr="004E3FBA">
        <w:rPr>
          <w:rFonts w:ascii="Times New Roman" w:hAnsi="Times New Roman" w:cs="Times New Roman"/>
          <w:bCs/>
          <w:iCs/>
          <w:sz w:val="28"/>
          <w:szCs w:val="28"/>
        </w:rPr>
        <w:t> </w:t>
      </w:r>
      <w:r w:rsidRPr="004E3FBA">
        <w:rPr>
          <w:rFonts w:ascii="Times New Roman" w:hAnsi="Times New Roman" w:cs="Times New Roman"/>
          <w:sz w:val="28"/>
          <w:szCs w:val="28"/>
        </w:rPr>
        <w:t>4 п.</w:t>
      </w:r>
      <w:r w:rsidR="00717127" w:rsidRPr="004E3FBA">
        <w:rPr>
          <w:rFonts w:ascii="Times New Roman" w:hAnsi="Times New Roman" w:cs="Times New Roman"/>
          <w:bCs/>
          <w:iCs/>
          <w:sz w:val="28"/>
          <w:szCs w:val="28"/>
        </w:rPr>
        <w:t> </w:t>
      </w:r>
      <w:r w:rsidRPr="004E3FBA">
        <w:rPr>
          <w:rFonts w:ascii="Times New Roman" w:hAnsi="Times New Roman" w:cs="Times New Roman"/>
          <w:sz w:val="28"/>
          <w:szCs w:val="28"/>
        </w:rPr>
        <w:t>1 ст.</w:t>
      </w:r>
      <w:r w:rsidR="00717127" w:rsidRPr="004E3FBA">
        <w:rPr>
          <w:rFonts w:ascii="Times New Roman" w:hAnsi="Times New Roman" w:cs="Times New Roman"/>
          <w:bCs/>
          <w:iCs/>
          <w:sz w:val="28"/>
          <w:szCs w:val="28"/>
        </w:rPr>
        <w:t> </w:t>
      </w:r>
      <w:r w:rsidRPr="004E3FBA">
        <w:rPr>
          <w:rFonts w:ascii="Times New Roman" w:hAnsi="Times New Roman" w:cs="Times New Roman"/>
          <w:sz w:val="28"/>
          <w:szCs w:val="28"/>
        </w:rPr>
        <w:t xml:space="preserve">575 ГК РФ) и попыткой судов доказать законность </w:t>
      </w:r>
      <w:r w:rsidR="00A57776" w:rsidRPr="004E3FBA">
        <w:rPr>
          <w:rFonts w:ascii="Times New Roman" w:hAnsi="Times New Roman" w:cs="Times New Roman"/>
          <w:sz w:val="28"/>
          <w:szCs w:val="28"/>
        </w:rPr>
        <w:t>данной хозяйственной операции.</w:t>
      </w:r>
    </w:p>
    <w:p w:rsidR="003C378D"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Возможность осуществлять безво</w:t>
      </w:r>
      <w:r w:rsidR="000B3B6A" w:rsidRPr="004E3FBA">
        <w:rPr>
          <w:rFonts w:ascii="Times New Roman" w:hAnsi="Times New Roman" w:cs="Times New Roman"/>
          <w:sz w:val="28"/>
          <w:szCs w:val="28"/>
        </w:rPr>
        <w:t>з</w:t>
      </w:r>
      <w:r w:rsidRPr="004E3FBA">
        <w:rPr>
          <w:rFonts w:ascii="Times New Roman" w:hAnsi="Times New Roman" w:cs="Times New Roman"/>
          <w:sz w:val="28"/>
          <w:szCs w:val="28"/>
        </w:rPr>
        <w:t>мездные сделки</w:t>
      </w:r>
      <w:r w:rsidR="00A57776" w:rsidRPr="004E3FBA">
        <w:rPr>
          <w:rFonts w:ascii="Times New Roman" w:hAnsi="Times New Roman" w:cs="Times New Roman"/>
          <w:sz w:val="28"/>
          <w:szCs w:val="28"/>
        </w:rPr>
        <w:t xml:space="preserve"> между участниками холдинга</w:t>
      </w:r>
      <w:r w:rsidRPr="004E3FBA">
        <w:rPr>
          <w:rFonts w:ascii="Times New Roman" w:hAnsi="Times New Roman" w:cs="Times New Roman"/>
          <w:sz w:val="28"/>
          <w:szCs w:val="28"/>
        </w:rPr>
        <w:t xml:space="preserve">, то есть нераспространение на эти сделки запрета дарения между коммерческими организациями, достаточно детально обосновывались </w:t>
      </w:r>
      <w:r w:rsidR="00A57776" w:rsidRPr="004E3FBA">
        <w:rPr>
          <w:rFonts w:ascii="Times New Roman" w:hAnsi="Times New Roman" w:cs="Times New Roman"/>
          <w:sz w:val="28"/>
          <w:szCs w:val="28"/>
        </w:rPr>
        <w:t>мной</w:t>
      </w:r>
      <w:r w:rsidRPr="004E3FBA">
        <w:rPr>
          <w:rFonts w:ascii="Times New Roman" w:hAnsi="Times New Roman" w:cs="Times New Roman"/>
          <w:sz w:val="28"/>
          <w:szCs w:val="28"/>
        </w:rPr>
        <w:t xml:space="preserve"> ранее</w:t>
      </w:r>
      <w:r w:rsidR="000B3B6A" w:rsidRPr="004E3FBA">
        <w:rPr>
          <w:rFonts w:ascii="Times New Roman" w:hAnsi="Times New Roman" w:cs="Times New Roman"/>
          <w:sz w:val="28"/>
          <w:szCs w:val="28"/>
        </w:rPr>
        <w:t xml:space="preserve"> [4</w:t>
      </w:r>
      <w:r w:rsidR="00A57776" w:rsidRPr="004E3FBA">
        <w:rPr>
          <w:rFonts w:ascii="Times New Roman" w:hAnsi="Times New Roman" w:cs="Times New Roman"/>
          <w:sz w:val="28"/>
          <w:szCs w:val="28"/>
        </w:rPr>
        <w:t>; 2</w:t>
      </w:r>
      <w:r w:rsidR="000B3B6A" w:rsidRPr="004E3FBA">
        <w:rPr>
          <w:rFonts w:ascii="Times New Roman" w:hAnsi="Times New Roman" w:cs="Times New Roman"/>
          <w:sz w:val="28"/>
          <w:szCs w:val="28"/>
        </w:rPr>
        <w:t>]</w:t>
      </w:r>
      <w:r w:rsidRPr="004E3FBA">
        <w:rPr>
          <w:rFonts w:ascii="Times New Roman" w:hAnsi="Times New Roman" w:cs="Times New Roman"/>
          <w:sz w:val="28"/>
          <w:szCs w:val="28"/>
        </w:rPr>
        <w:t xml:space="preserve">. </w:t>
      </w:r>
      <w:r w:rsidR="004B26CE" w:rsidRPr="004E3FBA">
        <w:rPr>
          <w:rFonts w:ascii="Times New Roman" w:hAnsi="Times New Roman" w:cs="Times New Roman"/>
          <w:sz w:val="28"/>
          <w:szCs w:val="28"/>
        </w:rPr>
        <w:t xml:space="preserve">Позднее она была признана в судебной практике, в том числе на уровне правовой позиции </w:t>
      </w:r>
      <w:r w:rsidR="00791E09" w:rsidRPr="004E3FBA">
        <w:rPr>
          <w:rFonts w:ascii="Times New Roman" w:hAnsi="Times New Roman" w:cs="Times New Roman"/>
          <w:sz w:val="28"/>
          <w:szCs w:val="28"/>
        </w:rPr>
        <w:t>ВАС РФ</w:t>
      </w:r>
      <w:r w:rsidR="00CC6130" w:rsidRPr="004E3FBA">
        <w:rPr>
          <w:rFonts w:ascii="Times New Roman" w:hAnsi="Times New Roman" w:cs="Times New Roman"/>
          <w:sz w:val="28"/>
          <w:szCs w:val="28"/>
        </w:rPr>
        <w:t xml:space="preserve"> [см. постановление Президиума ВАС РФ от 04.12.2012 №</w:t>
      </w:r>
      <w:r w:rsidR="00CC6130" w:rsidRPr="004E3FBA">
        <w:rPr>
          <w:rFonts w:ascii="Times New Roman" w:hAnsi="Times New Roman" w:cs="Times New Roman"/>
          <w:bCs/>
          <w:iCs/>
          <w:sz w:val="28"/>
          <w:szCs w:val="28"/>
        </w:rPr>
        <w:t> </w:t>
      </w:r>
      <w:r w:rsidR="00CC6130" w:rsidRPr="004E3FBA">
        <w:rPr>
          <w:rFonts w:ascii="Times New Roman" w:hAnsi="Times New Roman" w:cs="Times New Roman"/>
          <w:sz w:val="28"/>
          <w:szCs w:val="28"/>
        </w:rPr>
        <w:t>8989/12 по делу №</w:t>
      </w:r>
      <w:r w:rsidR="00CC6130" w:rsidRPr="004E3FBA">
        <w:rPr>
          <w:rFonts w:ascii="Times New Roman" w:hAnsi="Times New Roman" w:cs="Times New Roman"/>
          <w:bCs/>
          <w:iCs/>
          <w:sz w:val="28"/>
          <w:szCs w:val="28"/>
        </w:rPr>
        <w:t> </w:t>
      </w:r>
      <w:r w:rsidR="00CC6130" w:rsidRPr="004E3FBA">
        <w:rPr>
          <w:rFonts w:ascii="Times New Roman" w:hAnsi="Times New Roman" w:cs="Times New Roman"/>
          <w:sz w:val="28"/>
          <w:szCs w:val="28"/>
        </w:rPr>
        <w:t>А28-5775/2011-223/12 (дело ОАО «Концерн ПВО «Алмаз-Антей»)].</w:t>
      </w:r>
    </w:p>
    <w:p w:rsidR="00A22EFF" w:rsidRPr="004E3FBA" w:rsidRDefault="00A22EFF" w:rsidP="008117D6">
      <w:pPr>
        <w:pStyle w:val="a6"/>
        <w:spacing w:before="0" w:beforeAutospacing="0" w:after="0" w:afterAutospacing="0" w:line="312" w:lineRule="auto"/>
        <w:ind w:firstLine="708"/>
        <w:jc w:val="both"/>
        <w:rPr>
          <w:sz w:val="28"/>
          <w:szCs w:val="28"/>
        </w:rPr>
      </w:pPr>
      <w:r w:rsidRPr="004E3FBA">
        <w:rPr>
          <w:sz w:val="28"/>
          <w:szCs w:val="28"/>
        </w:rPr>
        <w:t>Для целей налогового регулирования безвозмездность о</w:t>
      </w:r>
      <w:r w:rsidR="00791E09" w:rsidRPr="004E3FBA">
        <w:rPr>
          <w:sz w:val="28"/>
          <w:szCs w:val="28"/>
        </w:rPr>
        <w:t>пределяется в соответствии с п. </w:t>
      </w:r>
      <w:r w:rsidRPr="004E3FBA">
        <w:rPr>
          <w:sz w:val="28"/>
          <w:szCs w:val="28"/>
        </w:rPr>
        <w:t>2 ст. 248 НК РФ, согласно которой имущество (работы, услуги) или имущественные права считаются полученными безвозмездно, если получение этого имущества (работ, услуг) или имущественных прав не связано с возникновением у получателя обязанности передать имущество (имущественные права) передающему лицу (выполнить для передающего лица работы, оказать передающему лицу услуги).</w:t>
      </w:r>
    </w:p>
    <w:p w:rsidR="00A22EFF" w:rsidRPr="004E3FBA" w:rsidRDefault="00A22EFF" w:rsidP="008117D6">
      <w:pPr>
        <w:pStyle w:val="a6"/>
        <w:spacing w:before="0" w:beforeAutospacing="0" w:after="0" w:afterAutospacing="0" w:line="312" w:lineRule="auto"/>
        <w:jc w:val="both"/>
        <w:rPr>
          <w:sz w:val="28"/>
          <w:szCs w:val="28"/>
        </w:rPr>
      </w:pPr>
      <w:r w:rsidRPr="004E3FBA">
        <w:rPr>
          <w:sz w:val="28"/>
          <w:szCs w:val="28"/>
        </w:rPr>
        <w:t xml:space="preserve">В случаях, связанных с налогообложением операций по передаче вкладов в имущество общества, в налоговых спорах суды </w:t>
      </w:r>
      <w:r w:rsidR="004B26CE" w:rsidRPr="004E3FBA">
        <w:rPr>
          <w:sz w:val="28"/>
          <w:szCs w:val="28"/>
        </w:rPr>
        <w:t xml:space="preserve">всегда </w:t>
      </w:r>
      <w:r w:rsidRPr="004E3FBA">
        <w:rPr>
          <w:sz w:val="28"/>
          <w:szCs w:val="28"/>
        </w:rPr>
        <w:t>последовательно рассматривали вклады в имущество общества как безвозмездные</w:t>
      </w:r>
      <w:r w:rsidR="004B26CE" w:rsidRPr="004E3FBA">
        <w:rPr>
          <w:sz w:val="28"/>
          <w:szCs w:val="28"/>
        </w:rPr>
        <w:t xml:space="preserve">, а Минфин </w:t>
      </w:r>
      <w:r w:rsidR="00A57776" w:rsidRPr="004E3FBA">
        <w:rPr>
          <w:sz w:val="28"/>
          <w:szCs w:val="28"/>
        </w:rPr>
        <w:t xml:space="preserve">России </w:t>
      </w:r>
      <w:r w:rsidR="004B26CE" w:rsidRPr="004E3FBA">
        <w:rPr>
          <w:sz w:val="28"/>
          <w:szCs w:val="28"/>
        </w:rPr>
        <w:t xml:space="preserve">также последовательно поддерживал </w:t>
      </w:r>
      <w:r w:rsidR="00A57776" w:rsidRPr="004E3FBA">
        <w:rPr>
          <w:sz w:val="28"/>
          <w:szCs w:val="28"/>
        </w:rPr>
        <w:t>данн</w:t>
      </w:r>
      <w:r w:rsidR="004B26CE" w:rsidRPr="004E3FBA">
        <w:rPr>
          <w:sz w:val="28"/>
          <w:szCs w:val="28"/>
        </w:rPr>
        <w:t>ую позицию</w:t>
      </w:r>
      <w:r w:rsidR="00CC6130" w:rsidRPr="004E3FBA">
        <w:rPr>
          <w:sz w:val="28"/>
          <w:szCs w:val="28"/>
        </w:rPr>
        <w:t xml:space="preserve"> (из последних разъяснений см.,</w:t>
      </w:r>
      <w:r w:rsidR="00CC6130" w:rsidRPr="004E3FBA">
        <w:rPr>
          <w:b/>
          <w:color w:val="365F91" w:themeColor="accent1" w:themeShade="BF"/>
          <w:sz w:val="28"/>
          <w:szCs w:val="28"/>
        </w:rPr>
        <w:t xml:space="preserve"> </w:t>
      </w:r>
      <w:r w:rsidR="00CC6130" w:rsidRPr="004E3FBA">
        <w:rPr>
          <w:sz w:val="28"/>
          <w:szCs w:val="28"/>
        </w:rPr>
        <w:t>например,</w:t>
      </w:r>
      <w:r w:rsidR="00CC6130" w:rsidRPr="004E3FBA">
        <w:rPr>
          <w:b/>
          <w:color w:val="365F91" w:themeColor="accent1" w:themeShade="BF"/>
          <w:sz w:val="28"/>
          <w:szCs w:val="28"/>
        </w:rPr>
        <w:t xml:space="preserve"> </w:t>
      </w:r>
      <w:r w:rsidR="00CC6130" w:rsidRPr="004E3FBA">
        <w:rPr>
          <w:sz w:val="28"/>
          <w:szCs w:val="28"/>
        </w:rPr>
        <w:t>письма от 13.12.2016 №</w:t>
      </w:r>
      <w:r w:rsidR="00CC6130" w:rsidRPr="004E3FBA">
        <w:rPr>
          <w:bCs/>
          <w:iCs/>
          <w:sz w:val="28"/>
          <w:szCs w:val="28"/>
        </w:rPr>
        <w:t> </w:t>
      </w:r>
      <w:r w:rsidR="00CC6130" w:rsidRPr="004E3FBA">
        <w:rPr>
          <w:sz w:val="28"/>
          <w:szCs w:val="28"/>
        </w:rPr>
        <w:t>03-03-05/74496, от 07.12.2016 №</w:t>
      </w:r>
      <w:r w:rsidR="00CC6130" w:rsidRPr="004E3FBA">
        <w:rPr>
          <w:bCs/>
          <w:iCs/>
          <w:sz w:val="28"/>
          <w:szCs w:val="28"/>
        </w:rPr>
        <w:t> </w:t>
      </w:r>
      <w:r w:rsidR="00CC6130" w:rsidRPr="004E3FBA">
        <w:rPr>
          <w:sz w:val="28"/>
          <w:szCs w:val="28"/>
        </w:rPr>
        <w:t>03-03-06/1/73018, от 13.04.2017 №</w:t>
      </w:r>
      <w:r w:rsidR="00CC6130" w:rsidRPr="004E3FBA">
        <w:rPr>
          <w:bCs/>
          <w:iCs/>
          <w:sz w:val="28"/>
          <w:szCs w:val="28"/>
        </w:rPr>
        <w:t> </w:t>
      </w:r>
      <w:r w:rsidR="00CC6130" w:rsidRPr="004E3FBA">
        <w:rPr>
          <w:sz w:val="28"/>
          <w:szCs w:val="28"/>
        </w:rPr>
        <w:t>03-03-06/1/22043).</w:t>
      </w:r>
      <w:r w:rsidR="004B26CE" w:rsidRPr="004E3FBA">
        <w:rPr>
          <w:sz w:val="28"/>
          <w:szCs w:val="28"/>
        </w:rPr>
        <w:t xml:space="preserve"> Такая трактовка, в частности, давала возможность применять упомянутую льготу при налогообложении прибыли у принимающего вклад в имущество хозяйственного общества</w:t>
      </w:r>
      <w:r w:rsidR="00A57776" w:rsidRPr="004E3FBA">
        <w:rPr>
          <w:sz w:val="28"/>
          <w:szCs w:val="28"/>
        </w:rPr>
        <w:t xml:space="preserve"> (</w:t>
      </w:r>
      <w:r w:rsidR="004B26CE" w:rsidRPr="004E3FBA">
        <w:rPr>
          <w:sz w:val="28"/>
          <w:szCs w:val="28"/>
        </w:rPr>
        <w:t>п</w:t>
      </w:r>
      <w:r w:rsidR="00791E09" w:rsidRPr="004E3FBA">
        <w:rPr>
          <w:sz w:val="28"/>
          <w:szCs w:val="28"/>
        </w:rPr>
        <w:t>од</w:t>
      </w:r>
      <w:r w:rsidR="004B26CE" w:rsidRPr="004E3FBA">
        <w:rPr>
          <w:sz w:val="28"/>
          <w:szCs w:val="28"/>
        </w:rPr>
        <w:t>п.</w:t>
      </w:r>
      <w:r w:rsidR="00717127" w:rsidRPr="004E3FBA">
        <w:rPr>
          <w:bCs/>
          <w:iCs/>
          <w:sz w:val="28"/>
          <w:szCs w:val="28"/>
        </w:rPr>
        <w:t> </w:t>
      </w:r>
      <w:r w:rsidR="004B26CE" w:rsidRPr="004E3FBA">
        <w:rPr>
          <w:sz w:val="28"/>
          <w:szCs w:val="28"/>
        </w:rPr>
        <w:t xml:space="preserve">11 и </w:t>
      </w:r>
      <w:r w:rsidR="00791E09" w:rsidRPr="004E3FBA">
        <w:rPr>
          <w:sz w:val="28"/>
          <w:szCs w:val="28"/>
        </w:rPr>
        <w:t> 3</w:t>
      </w:r>
      <w:r w:rsidR="00791E09" w:rsidRPr="004E3FBA">
        <w:rPr>
          <w:sz w:val="28"/>
          <w:szCs w:val="28"/>
          <w:vertAlign w:val="superscript"/>
        </w:rPr>
        <w:t>4</w:t>
      </w:r>
      <w:r w:rsidR="00791E09" w:rsidRPr="004E3FBA">
        <w:rPr>
          <w:sz w:val="28"/>
          <w:szCs w:val="28"/>
        </w:rPr>
        <w:t xml:space="preserve"> п. 1 ст. 251</w:t>
      </w:r>
      <w:r w:rsidR="00791E09" w:rsidRPr="004E3FBA">
        <w:rPr>
          <w:color w:val="333333"/>
          <w:sz w:val="28"/>
          <w:szCs w:val="28"/>
        </w:rPr>
        <w:t xml:space="preserve"> </w:t>
      </w:r>
      <w:r w:rsidR="004B26CE" w:rsidRPr="004E3FBA">
        <w:rPr>
          <w:sz w:val="28"/>
          <w:szCs w:val="28"/>
        </w:rPr>
        <w:t>НК РФ</w:t>
      </w:r>
      <w:r w:rsidR="00A57776" w:rsidRPr="004E3FBA">
        <w:rPr>
          <w:sz w:val="28"/>
          <w:szCs w:val="28"/>
        </w:rPr>
        <w:t>)</w:t>
      </w:r>
      <w:r w:rsidR="004B26CE" w:rsidRPr="004E3FBA">
        <w:rPr>
          <w:sz w:val="28"/>
          <w:szCs w:val="28"/>
        </w:rPr>
        <w:t>.</w:t>
      </w:r>
    </w:p>
    <w:p w:rsidR="00A22EFF" w:rsidRPr="004E3FBA" w:rsidRDefault="00A22EFF" w:rsidP="008117D6">
      <w:pPr>
        <w:pStyle w:val="a6"/>
        <w:spacing w:before="0" w:beforeAutospacing="0" w:after="0" w:afterAutospacing="0" w:line="312" w:lineRule="auto"/>
        <w:jc w:val="both"/>
        <w:rPr>
          <w:sz w:val="28"/>
          <w:szCs w:val="28"/>
        </w:rPr>
      </w:pPr>
      <w:r w:rsidRPr="004E3FBA">
        <w:rPr>
          <w:sz w:val="28"/>
          <w:szCs w:val="28"/>
        </w:rPr>
        <w:t xml:space="preserve">Специалистами в сфере налогообложения </w:t>
      </w:r>
      <w:r w:rsidR="004B26CE" w:rsidRPr="004E3FBA">
        <w:rPr>
          <w:sz w:val="28"/>
          <w:szCs w:val="28"/>
        </w:rPr>
        <w:t>также поддерживалось</w:t>
      </w:r>
      <w:r w:rsidRPr="004E3FBA">
        <w:rPr>
          <w:sz w:val="28"/>
          <w:szCs w:val="28"/>
        </w:rPr>
        <w:t xml:space="preserve"> мнение, что вклад в имущество ООО является безвозмездным. Ю.</w:t>
      </w:r>
      <w:r w:rsidR="00791E09" w:rsidRPr="004E3FBA">
        <w:rPr>
          <w:sz w:val="28"/>
          <w:szCs w:val="28"/>
        </w:rPr>
        <w:t> </w:t>
      </w:r>
      <w:r w:rsidRPr="004E3FBA">
        <w:rPr>
          <w:sz w:val="28"/>
          <w:szCs w:val="28"/>
        </w:rPr>
        <w:t>Орлова полагает, что внесенный дополнительный вклад в имущество ООО сам по себе не может быть признан в бухгалтерском учете ни в качестве финансового вложения, ни в качестве какого-либо другого актива организации. Однако на основании положений п.</w:t>
      </w:r>
      <w:r w:rsidR="00717127" w:rsidRPr="004E3FBA">
        <w:rPr>
          <w:bCs/>
          <w:iCs/>
          <w:sz w:val="28"/>
          <w:szCs w:val="28"/>
        </w:rPr>
        <w:t> </w:t>
      </w:r>
      <w:r w:rsidRPr="004E3FBA">
        <w:rPr>
          <w:sz w:val="28"/>
          <w:szCs w:val="28"/>
        </w:rPr>
        <w:t xml:space="preserve">1 </w:t>
      </w:r>
      <w:r w:rsidRPr="004E3FBA">
        <w:rPr>
          <w:sz w:val="28"/>
          <w:szCs w:val="28"/>
        </w:rPr>
        <w:lastRenderedPageBreak/>
        <w:t>ст.</w:t>
      </w:r>
      <w:r w:rsidR="00717127" w:rsidRPr="004E3FBA">
        <w:rPr>
          <w:bCs/>
          <w:iCs/>
          <w:sz w:val="28"/>
          <w:szCs w:val="28"/>
        </w:rPr>
        <w:t> </w:t>
      </w:r>
      <w:r w:rsidRPr="004E3FBA">
        <w:rPr>
          <w:sz w:val="28"/>
          <w:szCs w:val="28"/>
        </w:rPr>
        <w:t>11 НК РФ, а также ст.</w:t>
      </w:r>
      <w:r w:rsidR="00717127" w:rsidRPr="004E3FBA">
        <w:rPr>
          <w:bCs/>
          <w:iCs/>
          <w:sz w:val="28"/>
          <w:szCs w:val="28"/>
        </w:rPr>
        <w:t> </w:t>
      </w:r>
      <w:r w:rsidRPr="004E3FBA">
        <w:rPr>
          <w:sz w:val="28"/>
          <w:szCs w:val="28"/>
        </w:rPr>
        <w:t>155, 156 и п.</w:t>
      </w:r>
      <w:r w:rsidR="00717127" w:rsidRPr="004E3FBA">
        <w:rPr>
          <w:bCs/>
          <w:iCs/>
          <w:sz w:val="28"/>
          <w:szCs w:val="28"/>
        </w:rPr>
        <w:t> </w:t>
      </w:r>
      <w:r w:rsidRPr="004E3FBA">
        <w:rPr>
          <w:sz w:val="28"/>
          <w:szCs w:val="28"/>
        </w:rPr>
        <w:t>2 ст.</w:t>
      </w:r>
      <w:r w:rsidR="00717127" w:rsidRPr="004E3FBA">
        <w:rPr>
          <w:bCs/>
          <w:iCs/>
          <w:sz w:val="28"/>
          <w:szCs w:val="28"/>
        </w:rPr>
        <w:t> </w:t>
      </w:r>
      <w:r w:rsidRPr="004E3FBA">
        <w:rPr>
          <w:sz w:val="28"/>
          <w:szCs w:val="28"/>
        </w:rPr>
        <w:t>423 ГК РФ внесение учредителем вклада в имущество ООО без получения от ООО платы или иного встречного предоставления можно признать безвозмездным</w:t>
      </w:r>
      <w:r w:rsidR="00791E09" w:rsidRPr="004E3FBA">
        <w:rPr>
          <w:sz w:val="28"/>
          <w:szCs w:val="28"/>
        </w:rPr>
        <w:t xml:space="preserve"> [5; 6]</w:t>
      </w:r>
      <w:r w:rsidRPr="004E3FBA">
        <w:rPr>
          <w:sz w:val="28"/>
          <w:szCs w:val="28"/>
        </w:rPr>
        <w:t>.</w:t>
      </w:r>
    </w:p>
    <w:p w:rsidR="00A22EFF" w:rsidRPr="004E3FBA" w:rsidRDefault="00A22EFF" w:rsidP="008117D6">
      <w:pPr>
        <w:pStyle w:val="a6"/>
        <w:spacing w:before="0" w:beforeAutospacing="0" w:after="0" w:afterAutospacing="0" w:line="312" w:lineRule="auto"/>
        <w:ind w:firstLine="708"/>
        <w:contextualSpacing/>
        <w:jc w:val="both"/>
        <w:rPr>
          <w:sz w:val="28"/>
          <w:szCs w:val="28"/>
        </w:rPr>
      </w:pPr>
      <w:r w:rsidRPr="004E3FBA">
        <w:rPr>
          <w:sz w:val="28"/>
          <w:szCs w:val="28"/>
        </w:rPr>
        <w:t>В настоящ</w:t>
      </w:r>
      <w:r w:rsidR="00A57776" w:rsidRPr="004E3FBA">
        <w:rPr>
          <w:sz w:val="28"/>
          <w:szCs w:val="28"/>
        </w:rPr>
        <w:t>ее</w:t>
      </w:r>
      <w:r w:rsidRPr="004E3FBA">
        <w:rPr>
          <w:sz w:val="28"/>
          <w:szCs w:val="28"/>
        </w:rPr>
        <w:t xml:space="preserve"> </w:t>
      </w:r>
      <w:r w:rsidR="00A57776" w:rsidRPr="004E3FBA">
        <w:rPr>
          <w:sz w:val="28"/>
          <w:szCs w:val="28"/>
        </w:rPr>
        <w:t>время</w:t>
      </w:r>
      <w:r w:rsidRPr="004E3FBA">
        <w:rPr>
          <w:sz w:val="28"/>
          <w:szCs w:val="28"/>
        </w:rPr>
        <w:t xml:space="preserve"> неопределенность в оценке правовой природы вклада в имущество представляется преодоленной внесением в Закон об АО</w:t>
      </w:r>
      <w:r w:rsidR="00A57776" w:rsidRPr="004E3FBA">
        <w:rPr>
          <w:sz w:val="28"/>
          <w:szCs w:val="28"/>
        </w:rPr>
        <w:t xml:space="preserve"> соответствующих изменений:</w:t>
      </w:r>
      <w:r w:rsidRPr="004E3FBA">
        <w:rPr>
          <w:sz w:val="28"/>
          <w:szCs w:val="28"/>
        </w:rPr>
        <w:t xml:space="preserve"> теперь правовая природа вклада как безвозмездного вложения </w:t>
      </w:r>
      <w:r w:rsidR="002F4B59" w:rsidRPr="004E3FBA">
        <w:rPr>
          <w:sz w:val="28"/>
          <w:szCs w:val="28"/>
        </w:rPr>
        <w:t xml:space="preserve">непосредственно </w:t>
      </w:r>
      <w:r w:rsidRPr="004E3FBA">
        <w:rPr>
          <w:sz w:val="28"/>
          <w:szCs w:val="28"/>
        </w:rPr>
        <w:t>определена в п.</w:t>
      </w:r>
      <w:r w:rsidR="00791E09" w:rsidRPr="004E3FBA">
        <w:rPr>
          <w:sz w:val="28"/>
          <w:szCs w:val="28"/>
        </w:rPr>
        <w:t> </w:t>
      </w:r>
      <w:r w:rsidRPr="004E3FBA">
        <w:rPr>
          <w:sz w:val="28"/>
          <w:szCs w:val="28"/>
        </w:rPr>
        <w:t>1 ст.</w:t>
      </w:r>
      <w:r w:rsidR="00791E09" w:rsidRPr="004E3FBA">
        <w:rPr>
          <w:sz w:val="28"/>
          <w:szCs w:val="28"/>
        </w:rPr>
        <w:t> 32</w:t>
      </w:r>
      <w:r w:rsidRPr="004E3FBA">
        <w:rPr>
          <w:sz w:val="28"/>
          <w:szCs w:val="28"/>
          <w:vertAlign w:val="superscript"/>
        </w:rPr>
        <w:t>2</w:t>
      </w:r>
      <w:r w:rsidRPr="004E3FBA">
        <w:rPr>
          <w:sz w:val="28"/>
          <w:szCs w:val="28"/>
        </w:rPr>
        <w:t xml:space="preserve">. </w:t>
      </w:r>
      <w:r w:rsidR="00A57776" w:rsidRPr="004E3FBA">
        <w:rPr>
          <w:sz w:val="28"/>
          <w:szCs w:val="28"/>
        </w:rPr>
        <w:t>Отмеченны</w:t>
      </w:r>
      <w:r w:rsidRPr="004E3FBA">
        <w:rPr>
          <w:sz w:val="28"/>
          <w:szCs w:val="28"/>
        </w:rPr>
        <w:t>й подход</w:t>
      </w:r>
      <w:r w:rsidRPr="004E3FBA">
        <w:rPr>
          <w:b/>
          <w:i/>
          <w:sz w:val="28"/>
          <w:szCs w:val="28"/>
        </w:rPr>
        <w:t xml:space="preserve"> </w:t>
      </w:r>
      <w:r w:rsidRPr="004E3FBA">
        <w:rPr>
          <w:sz w:val="28"/>
          <w:szCs w:val="28"/>
        </w:rPr>
        <w:t>синхронизиру</w:t>
      </w:r>
      <w:r w:rsidR="004C3CD6" w:rsidRPr="004E3FBA">
        <w:rPr>
          <w:sz w:val="28"/>
          <w:szCs w:val="28"/>
        </w:rPr>
        <w:t>е</w:t>
      </w:r>
      <w:r w:rsidRPr="004E3FBA">
        <w:rPr>
          <w:sz w:val="28"/>
          <w:szCs w:val="28"/>
        </w:rPr>
        <w:t>т оценку вклада как безвозмездного в</w:t>
      </w:r>
      <w:r w:rsidR="002F4B59" w:rsidRPr="004E3FBA">
        <w:rPr>
          <w:sz w:val="28"/>
          <w:szCs w:val="28"/>
        </w:rPr>
        <w:t xml:space="preserve"> корпоративном и налоговом законодательстве</w:t>
      </w:r>
      <w:r w:rsidRPr="004E3FBA">
        <w:rPr>
          <w:sz w:val="28"/>
          <w:szCs w:val="28"/>
        </w:rPr>
        <w:t xml:space="preserve"> и позволяет не учитывать при определении налоговой базы по налогу на прибыль у принимающей </w:t>
      </w:r>
      <w:proofErr w:type="gramStart"/>
      <w:r w:rsidRPr="004E3FBA">
        <w:rPr>
          <w:sz w:val="28"/>
          <w:szCs w:val="28"/>
        </w:rPr>
        <w:t>стороны</w:t>
      </w:r>
      <w:proofErr w:type="gramEnd"/>
      <w:r w:rsidRPr="004E3FBA">
        <w:rPr>
          <w:sz w:val="28"/>
          <w:szCs w:val="28"/>
        </w:rPr>
        <w:t xml:space="preserve"> поступившие денежные средства и имущество в качестве вклада в имущество в соответствии с </w:t>
      </w:r>
      <w:r w:rsidR="00791E09" w:rsidRPr="004E3FBA">
        <w:rPr>
          <w:sz w:val="28"/>
          <w:szCs w:val="28"/>
        </w:rPr>
        <w:t>подп. 3</w:t>
      </w:r>
      <w:r w:rsidR="00791E09" w:rsidRPr="004E3FBA">
        <w:rPr>
          <w:sz w:val="28"/>
          <w:szCs w:val="28"/>
          <w:vertAlign w:val="superscript"/>
        </w:rPr>
        <w:t>4</w:t>
      </w:r>
      <w:r w:rsidR="00791E09" w:rsidRPr="004E3FBA">
        <w:rPr>
          <w:sz w:val="28"/>
          <w:szCs w:val="28"/>
        </w:rPr>
        <w:t xml:space="preserve"> п. 1 ст. 251</w:t>
      </w:r>
      <w:r w:rsidRPr="004E3FBA">
        <w:rPr>
          <w:sz w:val="28"/>
          <w:szCs w:val="28"/>
        </w:rPr>
        <w:t xml:space="preserve">, а применительно к группам компаний также и в соответствии с </w:t>
      </w:r>
      <w:r w:rsidR="00791E09" w:rsidRPr="004E3FBA">
        <w:rPr>
          <w:sz w:val="28"/>
          <w:szCs w:val="28"/>
        </w:rPr>
        <w:t>подп. </w:t>
      </w:r>
      <w:r w:rsidRPr="004E3FBA">
        <w:rPr>
          <w:sz w:val="28"/>
          <w:szCs w:val="28"/>
        </w:rPr>
        <w:t>11 п.</w:t>
      </w:r>
      <w:r w:rsidR="00916239" w:rsidRPr="004E3FBA">
        <w:rPr>
          <w:sz w:val="28"/>
          <w:szCs w:val="28"/>
        </w:rPr>
        <w:t> </w:t>
      </w:r>
      <w:r w:rsidRPr="004E3FBA">
        <w:rPr>
          <w:sz w:val="28"/>
          <w:szCs w:val="28"/>
        </w:rPr>
        <w:t>1 ст.</w:t>
      </w:r>
      <w:r w:rsidR="00916239" w:rsidRPr="004E3FBA">
        <w:rPr>
          <w:sz w:val="28"/>
          <w:szCs w:val="28"/>
        </w:rPr>
        <w:t> </w:t>
      </w:r>
      <w:r w:rsidRPr="004E3FBA">
        <w:rPr>
          <w:sz w:val="28"/>
          <w:szCs w:val="28"/>
        </w:rPr>
        <w:t xml:space="preserve">251 НК РФ. </w:t>
      </w:r>
    </w:p>
    <w:p w:rsidR="00A22EFF" w:rsidRPr="004E3FBA" w:rsidRDefault="00A22EFF" w:rsidP="008117D6">
      <w:pPr>
        <w:pStyle w:val="a6"/>
        <w:spacing w:before="0" w:beforeAutospacing="0" w:after="0" w:afterAutospacing="0" w:line="312" w:lineRule="auto"/>
        <w:contextualSpacing/>
        <w:jc w:val="both"/>
        <w:rPr>
          <w:sz w:val="28"/>
          <w:szCs w:val="28"/>
        </w:rPr>
      </w:pPr>
    </w:p>
    <w:p w:rsidR="00A22EFF" w:rsidRPr="004E3FBA" w:rsidRDefault="00A22EFF" w:rsidP="00791E09">
      <w:pPr>
        <w:pStyle w:val="a6"/>
        <w:spacing w:before="0" w:beforeAutospacing="0" w:after="0" w:afterAutospacing="0" w:line="312" w:lineRule="auto"/>
        <w:contextualSpacing/>
        <w:jc w:val="center"/>
        <w:rPr>
          <w:b/>
          <w:bCs/>
          <w:iCs/>
          <w:sz w:val="28"/>
          <w:szCs w:val="28"/>
        </w:rPr>
      </w:pPr>
      <w:r w:rsidRPr="004E3FBA">
        <w:rPr>
          <w:b/>
          <w:bCs/>
          <w:iCs/>
          <w:sz w:val="28"/>
          <w:szCs w:val="28"/>
        </w:rPr>
        <w:t>Внесение вклада в имущество хозяйственного общества:</w:t>
      </w:r>
      <w:r w:rsidR="00791E09" w:rsidRPr="004E3FBA">
        <w:rPr>
          <w:b/>
          <w:bCs/>
          <w:iCs/>
          <w:sz w:val="28"/>
          <w:szCs w:val="28"/>
        </w:rPr>
        <w:br/>
        <w:t>п</w:t>
      </w:r>
      <w:r w:rsidRPr="004E3FBA">
        <w:rPr>
          <w:b/>
          <w:bCs/>
          <w:iCs/>
          <w:sz w:val="28"/>
          <w:szCs w:val="28"/>
        </w:rPr>
        <w:t>раво или обязанность</w:t>
      </w:r>
    </w:p>
    <w:p w:rsidR="00A22EFF" w:rsidRPr="004E3FBA" w:rsidRDefault="00A22EFF" w:rsidP="008117D6">
      <w:pPr>
        <w:autoSpaceDE w:val="0"/>
        <w:autoSpaceDN w:val="0"/>
        <w:adjustRightInd w:val="0"/>
        <w:spacing w:after="0" w:line="312" w:lineRule="auto"/>
        <w:ind w:firstLine="540"/>
        <w:jc w:val="both"/>
        <w:rPr>
          <w:rFonts w:ascii="Times New Roman" w:hAnsi="Times New Roman" w:cs="Times New Roman"/>
          <w:b/>
          <w:bCs/>
          <w:iCs/>
          <w:sz w:val="28"/>
          <w:szCs w:val="28"/>
        </w:rPr>
      </w:pPr>
    </w:p>
    <w:p w:rsidR="004B26CE" w:rsidRPr="004E3FBA" w:rsidRDefault="00A22EFF" w:rsidP="008117D6">
      <w:pPr>
        <w:autoSpaceDE w:val="0"/>
        <w:autoSpaceDN w:val="0"/>
        <w:adjustRightInd w:val="0"/>
        <w:spacing w:after="0" w:line="312" w:lineRule="auto"/>
        <w:jc w:val="both"/>
        <w:rPr>
          <w:rFonts w:ascii="Times New Roman" w:hAnsi="Times New Roman" w:cs="Times New Roman"/>
          <w:bCs/>
          <w:iCs/>
          <w:sz w:val="28"/>
          <w:szCs w:val="28"/>
        </w:rPr>
      </w:pPr>
      <w:r w:rsidRPr="004E3FBA">
        <w:rPr>
          <w:rFonts w:ascii="Times New Roman" w:hAnsi="Times New Roman" w:cs="Times New Roman"/>
          <w:bCs/>
          <w:iCs/>
          <w:sz w:val="28"/>
          <w:szCs w:val="28"/>
        </w:rPr>
        <w:t xml:space="preserve">Следует отметить, что до </w:t>
      </w:r>
      <w:r w:rsidR="00CC6130" w:rsidRPr="004E3FBA">
        <w:rPr>
          <w:rFonts w:ascii="Times New Roman" w:hAnsi="Times New Roman" w:cs="Times New Roman"/>
          <w:bCs/>
          <w:iCs/>
          <w:sz w:val="28"/>
          <w:szCs w:val="28"/>
        </w:rPr>
        <w:t>принят</w:t>
      </w:r>
      <w:r w:rsidRPr="004E3FBA">
        <w:rPr>
          <w:rFonts w:ascii="Times New Roman" w:hAnsi="Times New Roman" w:cs="Times New Roman"/>
          <w:bCs/>
          <w:iCs/>
          <w:sz w:val="28"/>
          <w:szCs w:val="28"/>
        </w:rPr>
        <w:t>ия в Закон об АО</w:t>
      </w:r>
      <w:r w:rsidR="00335065" w:rsidRPr="004E3FBA">
        <w:rPr>
          <w:rFonts w:ascii="Times New Roman" w:hAnsi="Times New Roman" w:cs="Times New Roman"/>
          <w:bCs/>
          <w:iCs/>
          <w:sz w:val="28"/>
          <w:szCs w:val="28"/>
        </w:rPr>
        <w:t xml:space="preserve"> поправок</w:t>
      </w:r>
      <w:r w:rsidRPr="004E3FBA">
        <w:rPr>
          <w:rFonts w:ascii="Times New Roman" w:hAnsi="Times New Roman" w:cs="Times New Roman"/>
          <w:bCs/>
          <w:iCs/>
          <w:sz w:val="28"/>
          <w:szCs w:val="28"/>
        </w:rPr>
        <w:t>, регламентирующих вклады в имущество акционерного общества, вопрос, является внесение вклада правом или обязанностью</w:t>
      </w:r>
      <w:r w:rsidR="002A2C85"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не мог даже быть поставлен. </w:t>
      </w:r>
      <w:r w:rsidRPr="004E3FBA">
        <w:rPr>
          <w:rFonts w:ascii="Times New Roman" w:hAnsi="Times New Roman" w:cs="Times New Roman"/>
          <w:b/>
          <w:bCs/>
          <w:i/>
          <w:iCs/>
          <w:sz w:val="28"/>
          <w:szCs w:val="28"/>
        </w:rPr>
        <w:t>Закон об ООО совершенно определенно признает внесение вклада обязанностью участника</w:t>
      </w:r>
      <w:r w:rsidRPr="004E3FBA">
        <w:rPr>
          <w:rFonts w:ascii="Times New Roman" w:hAnsi="Times New Roman" w:cs="Times New Roman"/>
          <w:bCs/>
          <w:iCs/>
          <w:sz w:val="28"/>
          <w:szCs w:val="28"/>
        </w:rPr>
        <w:t xml:space="preserve"> (п.</w:t>
      </w:r>
      <w:r w:rsidR="00916239" w:rsidRPr="004E3FBA">
        <w:rPr>
          <w:color w:val="333333"/>
          <w:sz w:val="28"/>
          <w:szCs w:val="28"/>
        </w:rPr>
        <w:t> </w:t>
      </w:r>
      <w:r w:rsidRPr="004E3FBA">
        <w:rPr>
          <w:rFonts w:ascii="Times New Roman" w:hAnsi="Times New Roman" w:cs="Times New Roman"/>
          <w:bCs/>
          <w:iCs/>
          <w:sz w:val="28"/>
          <w:szCs w:val="28"/>
        </w:rPr>
        <w:t>1 ст.</w:t>
      </w:r>
      <w:r w:rsidR="00916239" w:rsidRPr="004E3FBA">
        <w:rPr>
          <w:color w:val="333333"/>
          <w:sz w:val="28"/>
          <w:szCs w:val="28"/>
        </w:rPr>
        <w:t> </w:t>
      </w:r>
      <w:r w:rsidRPr="004E3FBA">
        <w:rPr>
          <w:rFonts w:ascii="Times New Roman" w:hAnsi="Times New Roman" w:cs="Times New Roman"/>
          <w:bCs/>
          <w:iCs/>
          <w:sz w:val="28"/>
          <w:szCs w:val="28"/>
        </w:rPr>
        <w:t>27)</w:t>
      </w:r>
      <w:r w:rsidR="002A2C85" w:rsidRPr="004E3FBA">
        <w:rPr>
          <w:rFonts w:ascii="Times New Roman" w:hAnsi="Times New Roman" w:cs="Times New Roman"/>
          <w:bCs/>
          <w:iCs/>
          <w:sz w:val="28"/>
          <w:szCs w:val="28"/>
        </w:rPr>
        <w:t>, которая</w:t>
      </w:r>
      <w:r w:rsidR="004B26CE" w:rsidRPr="004E3FBA">
        <w:rPr>
          <w:rFonts w:ascii="Times New Roman" w:hAnsi="Times New Roman" w:cs="Times New Roman"/>
          <w:bCs/>
          <w:iCs/>
          <w:sz w:val="28"/>
          <w:szCs w:val="28"/>
        </w:rPr>
        <w:t xml:space="preserve"> может возникнуть</w:t>
      </w:r>
      <w:r w:rsidR="00791E09" w:rsidRPr="004E3FBA">
        <w:rPr>
          <w:rFonts w:ascii="Times New Roman" w:hAnsi="Times New Roman" w:cs="Times New Roman"/>
          <w:bCs/>
          <w:iCs/>
          <w:sz w:val="28"/>
          <w:szCs w:val="28"/>
        </w:rPr>
        <w:t>,</w:t>
      </w:r>
      <w:r w:rsidR="004B26CE" w:rsidRPr="004E3FBA">
        <w:rPr>
          <w:rFonts w:ascii="Times New Roman" w:hAnsi="Times New Roman" w:cs="Times New Roman"/>
          <w:bCs/>
          <w:iCs/>
          <w:sz w:val="28"/>
          <w:szCs w:val="28"/>
        </w:rPr>
        <w:t xml:space="preserve"> только если устав общества однозначно содержит соответствующее положение</w:t>
      </w:r>
      <w:r w:rsidR="004B26CE" w:rsidRPr="004E3FBA">
        <w:rPr>
          <w:rStyle w:val="a5"/>
          <w:rFonts w:ascii="Times New Roman" w:hAnsi="Times New Roman" w:cs="Times New Roman"/>
          <w:bCs/>
          <w:iCs/>
          <w:sz w:val="28"/>
          <w:szCs w:val="28"/>
        </w:rPr>
        <w:footnoteReference w:id="13"/>
      </w:r>
      <w:r w:rsidR="004B26CE" w:rsidRPr="004E3FBA">
        <w:rPr>
          <w:rFonts w:ascii="Times New Roman" w:hAnsi="Times New Roman" w:cs="Times New Roman"/>
          <w:bCs/>
          <w:iCs/>
          <w:sz w:val="28"/>
          <w:szCs w:val="28"/>
        </w:rPr>
        <w:t xml:space="preserve">. </w:t>
      </w:r>
    </w:p>
    <w:p w:rsidR="00CC6130" w:rsidRPr="004E3FBA" w:rsidRDefault="00CC6130" w:rsidP="008117D6">
      <w:pPr>
        <w:autoSpaceDE w:val="0"/>
        <w:autoSpaceDN w:val="0"/>
        <w:adjustRightInd w:val="0"/>
        <w:spacing w:after="0" w:line="312" w:lineRule="auto"/>
        <w:ind w:firstLine="539"/>
        <w:jc w:val="both"/>
        <w:rPr>
          <w:rFonts w:ascii="Times New Roman" w:hAnsi="Times New Roman" w:cs="Times New Roman"/>
          <w:bCs/>
          <w:iCs/>
          <w:sz w:val="28"/>
          <w:szCs w:val="28"/>
        </w:rPr>
      </w:pPr>
    </w:p>
    <w:p w:rsidR="002A2C85" w:rsidRPr="004E3FBA" w:rsidRDefault="00A22EFF"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 xml:space="preserve">Среди специалистов </w:t>
      </w:r>
      <w:r w:rsidR="00CC6130" w:rsidRPr="004E3FBA">
        <w:rPr>
          <w:rFonts w:ascii="Times New Roman" w:hAnsi="Times New Roman" w:cs="Times New Roman"/>
          <w:bCs/>
          <w:iCs/>
          <w:sz w:val="28"/>
          <w:szCs w:val="28"/>
        </w:rPr>
        <w:t xml:space="preserve">дискуссия </w:t>
      </w:r>
      <w:r w:rsidRPr="004E3FBA">
        <w:rPr>
          <w:rFonts w:ascii="Times New Roman" w:hAnsi="Times New Roman" w:cs="Times New Roman"/>
          <w:bCs/>
          <w:iCs/>
          <w:sz w:val="28"/>
          <w:szCs w:val="28"/>
        </w:rPr>
        <w:t>велась лишь</w:t>
      </w:r>
      <w:r w:rsidR="00CC6130" w:rsidRPr="004E3FBA">
        <w:rPr>
          <w:rFonts w:ascii="Times New Roman" w:hAnsi="Times New Roman" w:cs="Times New Roman"/>
          <w:bCs/>
          <w:iCs/>
          <w:sz w:val="28"/>
          <w:szCs w:val="28"/>
        </w:rPr>
        <w:t xml:space="preserve"> </w:t>
      </w:r>
      <w:r w:rsidRPr="004E3FBA">
        <w:rPr>
          <w:rFonts w:ascii="Times New Roman" w:hAnsi="Times New Roman" w:cs="Times New Roman"/>
          <w:bCs/>
          <w:iCs/>
          <w:sz w:val="28"/>
          <w:szCs w:val="28"/>
        </w:rPr>
        <w:t xml:space="preserve">о правовой природе и квалификации этой обязанности. </w:t>
      </w:r>
    </w:p>
    <w:p w:rsidR="00E76C3F"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bCs/>
          <w:iCs/>
          <w:sz w:val="28"/>
          <w:szCs w:val="28"/>
        </w:rPr>
        <w:t>Д.</w:t>
      </w:r>
      <w:r w:rsidR="00916239" w:rsidRPr="004E3FBA">
        <w:rPr>
          <w:color w:val="333333"/>
          <w:sz w:val="28"/>
          <w:szCs w:val="28"/>
        </w:rPr>
        <w:t> </w:t>
      </w:r>
      <w:r w:rsidRPr="004E3FBA">
        <w:rPr>
          <w:rFonts w:ascii="Times New Roman" w:hAnsi="Times New Roman" w:cs="Times New Roman"/>
          <w:bCs/>
          <w:iCs/>
          <w:sz w:val="28"/>
          <w:szCs w:val="28"/>
        </w:rPr>
        <w:t>Ломакин говорил о значительном сходстве обязанности по внесению вклада и дополнительных обязанностей участников, которые могли бы быть  возложены на них в соответствии с п.</w:t>
      </w:r>
      <w:r w:rsidR="00916239" w:rsidRPr="004E3FBA">
        <w:rPr>
          <w:color w:val="333333"/>
          <w:sz w:val="28"/>
          <w:szCs w:val="28"/>
        </w:rPr>
        <w:t> </w:t>
      </w:r>
      <w:r w:rsidRPr="004E3FBA">
        <w:rPr>
          <w:rFonts w:ascii="Times New Roman" w:hAnsi="Times New Roman" w:cs="Times New Roman"/>
          <w:bCs/>
          <w:iCs/>
          <w:sz w:val="28"/>
          <w:szCs w:val="28"/>
        </w:rPr>
        <w:t>2 ст.</w:t>
      </w:r>
      <w:r w:rsidR="00916239" w:rsidRPr="004E3FBA">
        <w:rPr>
          <w:color w:val="333333"/>
          <w:sz w:val="28"/>
          <w:szCs w:val="28"/>
        </w:rPr>
        <w:t> </w:t>
      </w:r>
      <w:r w:rsidRPr="004E3FBA">
        <w:rPr>
          <w:rFonts w:ascii="Times New Roman" w:hAnsi="Times New Roman" w:cs="Times New Roman"/>
          <w:bCs/>
          <w:iCs/>
          <w:sz w:val="28"/>
          <w:szCs w:val="28"/>
        </w:rPr>
        <w:t xml:space="preserve">9 Закона об ООО. Действительно, обязанность по внесению вклада, как </w:t>
      </w:r>
      <w:r w:rsidRPr="004E3FBA">
        <w:rPr>
          <w:rFonts w:ascii="Times New Roman" w:hAnsi="Times New Roman" w:cs="Times New Roman"/>
          <w:sz w:val="28"/>
          <w:szCs w:val="28"/>
        </w:rPr>
        <w:t>и дополнительные обязанности участников ООО, предусматривается изначально уставом общества при его учреждении либо может быть закреплена в нем по решению общего собрания участников, принятому всеми участниками общества единогласно. «Обязанность по внесению вкладов в имущество общества может быть установлена в отношении всех участников общества, однако ее содержание у разных участников может не совпадать. Так, в отношении отдельных участников могут быть установлены ограничения, связанные с внесением вкладов в имущество. Такие ограничения, так же как и дополнительные обязанности, установленные применительно к определенному участнику, не переходят к приобретателю доли в уставном капитале общества»</w:t>
      </w:r>
      <w:r w:rsidR="002D7A49" w:rsidRPr="004E3FBA">
        <w:rPr>
          <w:rFonts w:ascii="Times New Roman" w:hAnsi="Times New Roman" w:cs="Times New Roman"/>
          <w:sz w:val="28"/>
          <w:szCs w:val="28"/>
        </w:rPr>
        <w:t xml:space="preserve"> [7]</w:t>
      </w:r>
      <w:r w:rsidRPr="004E3FBA">
        <w:rPr>
          <w:rFonts w:ascii="Times New Roman" w:hAnsi="Times New Roman" w:cs="Times New Roman"/>
          <w:sz w:val="28"/>
          <w:szCs w:val="28"/>
        </w:rPr>
        <w:t xml:space="preserve">. </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 xml:space="preserve">Тем не менее ученый правильно отмечает, что обязанность участников по внесению вкладов в имущество не может считаться дополнительной, поскольку, согласно буквальному толкованию </w:t>
      </w:r>
      <w:hyperlink r:id="rId8" w:history="1">
        <w:r w:rsidRPr="004E3FBA">
          <w:rPr>
            <w:rFonts w:ascii="Times New Roman" w:hAnsi="Times New Roman" w:cs="Times New Roman"/>
            <w:sz w:val="28"/>
            <w:szCs w:val="28"/>
          </w:rPr>
          <w:t>абз.</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1 п.</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2 ст.</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9</w:t>
        </w:r>
      </w:hyperlink>
      <w:r w:rsidRPr="004E3FBA">
        <w:rPr>
          <w:rFonts w:ascii="Times New Roman" w:hAnsi="Times New Roman" w:cs="Times New Roman"/>
          <w:sz w:val="28"/>
          <w:szCs w:val="28"/>
        </w:rPr>
        <w:t xml:space="preserve"> </w:t>
      </w:r>
      <w:r w:rsidR="002D7A49" w:rsidRPr="004E3FBA">
        <w:rPr>
          <w:rFonts w:ascii="Times New Roman" w:hAnsi="Times New Roman" w:cs="Times New Roman"/>
          <w:sz w:val="28"/>
          <w:szCs w:val="28"/>
        </w:rPr>
        <w:t>З</w:t>
      </w:r>
      <w:r w:rsidRPr="004E3FBA">
        <w:rPr>
          <w:rFonts w:ascii="Times New Roman" w:hAnsi="Times New Roman" w:cs="Times New Roman"/>
          <w:sz w:val="28"/>
          <w:szCs w:val="28"/>
        </w:rPr>
        <w:t xml:space="preserve">акона </w:t>
      </w:r>
      <w:r w:rsidR="002D7A49" w:rsidRPr="004E3FBA">
        <w:rPr>
          <w:rFonts w:ascii="Times New Roman" w:hAnsi="Times New Roman" w:cs="Times New Roman"/>
          <w:sz w:val="28"/>
          <w:szCs w:val="28"/>
        </w:rPr>
        <w:t>о</w:t>
      </w:r>
      <w:r w:rsidRPr="004E3FBA">
        <w:rPr>
          <w:rFonts w:ascii="Times New Roman" w:hAnsi="Times New Roman" w:cs="Times New Roman"/>
          <w:sz w:val="28"/>
          <w:szCs w:val="28"/>
        </w:rPr>
        <w:t xml:space="preserve">б </w:t>
      </w:r>
      <w:r w:rsidR="002D7A49" w:rsidRPr="004E3FBA">
        <w:rPr>
          <w:rFonts w:ascii="Times New Roman" w:hAnsi="Times New Roman" w:cs="Times New Roman"/>
          <w:sz w:val="28"/>
          <w:szCs w:val="28"/>
        </w:rPr>
        <w:t>ООО</w:t>
      </w:r>
      <w:r w:rsidRPr="004E3FBA">
        <w:rPr>
          <w:rFonts w:ascii="Times New Roman" w:hAnsi="Times New Roman" w:cs="Times New Roman"/>
          <w:sz w:val="28"/>
          <w:szCs w:val="28"/>
        </w:rPr>
        <w:t xml:space="preserve"> дополнительные обязанности могут быть предусмотрены лишь уставом. Обязанность по внесению вклада</w:t>
      </w:r>
      <w:r w:rsidR="002A2C85" w:rsidRPr="004E3FBA">
        <w:rPr>
          <w:rFonts w:ascii="Times New Roman" w:hAnsi="Times New Roman" w:cs="Times New Roman"/>
          <w:sz w:val="28"/>
          <w:szCs w:val="28"/>
        </w:rPr>
        <w:t>,</w:t>
      </w:r>
      <w:r w:rsidRPr="004E3FBA">
        <w:rPr>
          <w:rFonts w:ascii="Times New Roman" w:hAnsi="Times New Roman" w:cs="Times New Roman"/>
          <w:sz w:val="28"/>
          <w:szCs w:val="28"/>
        </w:rPr>
        <w:t xml:space="preserve"> напротив, предусмотрена </w:t>
      </w:r>
      <w:hyperlink r:id="rId9" w:history="1">
        <w:r w:rsidRPr="004E3FBA">
          <w:rPr>
            <w:rFonts w:ascii="Times New Roman" w:hAnsi="Times New Roman" w:cs="Times New Roman"/>
            <w:sz w:val="28"/>
            <w:szCs w:val="28"/>
          </w:rPr>
          <w:t>ст.</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27</w:t>
        </w:r>
      </w:hyperlink>
      <w:r w:rsidRPr="004E3FBA">
        <w:rPr>
          <w:rFonts w:ascii="Times New Roman" w:hAnsi="Times New Roman" w:cs="Times New Roman"/>
          <w:sz w:val="28"/>
          <w:szCs w:val="28"/>
        </w:rPr>
        <w:t xml:space="preserve"> </w:t>
      </w:r>
      <w:r w:rsidR="002D7A49" w:rsidRPr="004E3FBA">
        <w:rPr>
          <w:rFonts w:ascii="Times New Roman" w:hAnsi="Times New Roman" w:cs="Times New Roman"/>
          <w:sz w:val="28"/>
          <w:szCs w:val="28"/>
        </w:rPr>
        <w:t>Закона об ООО [7]</w:t>
      </w:r>
      <w:r w:rsidRPr="004E3FBA">
        <w:rPr>
          <w:rFonts w:ascii="Times New Roman" w:hAnsi="Times New Roman" w:cs="Times New Roman"/>
          <w:sz w:val="28"/>
          <w:szCs w:val="28"/>
        </w:rPr>
        <w:t>.</w:t>
      </w:r>
    </w:p>
    <w:p w:rsidR="00E76C3F" w:rsidRPr="004E3FBA" w:rsidRDefault="00E76C3F" w:rsidP="008117D6">
      <w:pPr>
        <w:autoSpaceDE w:val="0"/>
        <w:autoSpaceDN w:val="0"/>
        <w:adjustRightInd w:val="0"/>
        <w:spacing w:after="0" w:line="312" w:lineRule="auto"/>
        <w:ind w:firstLine="540"/>
        <w:jc w:val="both"/>
        <w:rPr>
          <w:rFonts w:ascii="Times New Roman" w:hAnsi="Times New Roman" w:cs="Times New Roman"/>
          <w:sz w:val="28"/>
          <w:szCs w:val="28"/>
        </w:rPr>
      </w:pPr>
    </w:p>
    <w:p w:rsidR="00A22EFF" w:rsidRPr="004E3FBA" w:rsidRDefault="002A2C85" w:rsidP="008117D6">
      <w:pPr>
        <w:autoSpaceDE w:val="0"/>
        <w:autoSpaceDN w:val="0"/>
        <w:adjustRightInd w:val="0"/>
        <w:spacing w:after="0"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П</w:t>
      </w:r>
      <w:r w:rsidR="00A22EFF" w:rsidRPr="004E3FBA">
        <w:rPr>
          <w:rFonts w:ascii="Times New Roman" w:hAnsi="Times New Roman" w:cs="Times New Roman"/>
          <w:sz w:val="28"/>
          <w:szCs w:val="28"/>
        </w:rPr>
        <w:t>редставляется</w:t>
      </w:r>
      <w:r w:rsidRPr="004E3FBA">
        <w:rPr>
          <w:rFonts w:ascii="Times New Roman" w:hAnsi="Times New Roman" w:cs="Times New Roman"/>
          <w:sz w:val="28"/>
          <w:szCs w:val="28"/>
        </w:rPr>
        <w:t>, однако</w:t>
      </w:r>
      <w:r w:rsidR="00A22EFF" w:rsidRPr="004E3FBA">
        <w:rPr>
          <w:rFonts w:ascii="Times New Roman" w:hAnsi="Times New Roman" w:cs="Times New Roman"/>
          <w:sz w:val="28"/>
          <w:szCs w:val="28"/>
        </w:rPr>
        <w:t xml:space="preserve">, что не только в связи с этим обстоятельством внесение вклада в имущество в рамках </w:t>
      </w:r>
      <w:r w:rsidR="00A22EFF" w:rsidRPr="004E3FBA">
        <w:rPr>
          <w:rFonts w:ascii="Times New Roman" w:hAnsi="Times New Roman" w:cs="Times New Roman"/>
          <w:sz w:val="28"/>
          <w:szCs w:val="28"/>
        </w:rPr>
        <w:lastRenderedPageBreak/>
        <w:t>использования правового механизма дополнительных прав недопустимо. Как следует</w:t>
      </w:r>
      <w:r w:rsidR="004B26CE" w:rsidRPr="004E3FBA">
        <w:rPr>
          <w:rFonts w:ascii="Times New Roman" w:hAnsi="Times New Roman" w:cs="Times New Roman"/>
          <w:sz w:val="28"/>
          <w:szCs w:val="28"/>
        </w:rPr>
        <w:t xml:space="preserve"> </w:t>
      </w:r>
      <w:r w:rsidR="00A22EFF" w:rsidRPr="004E3FBA">
        <w:rPr>
          <w:rFonts w:ascii="Times New Roman" w:hAnsi="Times New Roman" w:cs="Times New Roman"/>
          <w:sz w:val="28"/>
          <w:szCs w:val="28"/>
        </w:rPr>
        <w:t>из Закона об ООО</w:t>
      </w:r>
      <w:r w:rsidR="004B26CE" w:rsidRPr="004E3FBA">
        <w:rPr>
          <w:rFonts w:ascii="Times New Roman" w:hAnsi="Times New Roman" w:cs="Times New Roman"/>
          <w:sz w:val="28"/>
          <w:szCs w:val="28"/>
        </w:rPr>
        <w:t>,</w:t>
      </w:r>
      <w:r w:rsidR="00A22EFF" w:rsidRPr="004E3FBA">
        <w:rPr>
          <w:rFonts w:ascii="Times New Roman" w:hAnsi="Times New Roman" w:cs="Times New Roman"/>
          <w:sz w:val="28"/>
          <w:szCs w:val="28"/>
        </w:rPr>
        <w:t xml:space="preserve"> для внесения вклада в имущество установлен специальный правовой режим, а при наличии общей и специальной нормы приоритет отдается последней. </w:t>
      </w:r>
      <w:r w:rsidR="00E76C3F" w:rsidRPr="004E3FBA">
        <w:rPr>
          <w:rFonts w:ascii="Times New Roman" w:hAnsi="Times New Roman" w:cs="Times New Roman"/>
          <w:sz w:val="28"/>
          <w:szCs w:val="28"/>
        </w:rPr>
        <w:t>В</w:t>
      </w:r>
      <w:r w:rsidR="00A22EFF" w:rsidRPr="004E3FBA">
        <w:rPr>
          <w:rFonts w:ascii="Times New Roman" w:hAnsi="Times New Roman" w:cs="Times New Roman"/>
          <w:sz w:val="28"/>
          <w:szCs w:val="28"/>
        </w:rPr>
        <w:t xml:space="preserve">озложение дополнительных обязанностей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на которого возлагаются такие дополнительные обязанности, голосовал за принятие </w:t>
      </w:r>
      <w:r w:rsidRPr="004E3FBA">
        <w:rPr>
          <w:rFonts w:ascii="Times New Roman" w:hAnsi="Times New Roman" w:cs="Times New Roman"/>
          <w:sz w:val="28"/>
          <w:szCs w:val="28"/>
        </w:rPr>
        <w:t>данн</w:t>
      </w:r>
      <w:r w:rsidR="00A22EFF" w:rsidRPr="004E3FBA">
        <w:rPr>
          <w:rFonts w:ascii="Times New Roman" w:hAnsi="Times New Roman" w:cs="Times New Roman"/>
          <w:sz w:val="28"/>
          <w:szCs w:val="28"/>
        </w:rPr>
        <w:t xml:space="preserve">ого решения или дал письменное согласие. Дополнительные обязанности могут быть прекращены по решению общего собрания участников общества, принятому всеми участниками общества единогласно. </w:t>
      </w:r>
    </w:p>
    <w:p w:rsidR="004B26CE" w:rsidRPr="004E3FBA" w:rsidRDefault="00A22EFF" w:rsidP="008117D6">
      <w:pPr>
        <w:autoSpaceDE w:val="0"/>
        <w:autoSpaceDN w:val="0"/>
        <w:adjustRightInd w:val="0"/>
        <w:spacing w:after="0"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Вклады в имущество общества вносятся всеми участниками общества пропорционально их долям в уставном капитале общества, если иной порядок определения размеров вкладов в имущество общества не предусмотрен уставом общества (п.</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2 ст.</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27</w:t>
      </w:r>
      <w:r w:rsidR="004B26CE" w:rsidRPr="004E3FBA">
        <w:rPr>
          <w:rFonts w:ascii="Times New Roman" w:hAnsi="Times New Roman" w:cs="Times New Roman"/>
          <w:sz w:val="28"/>
          <w:szCs w:val="28"/>
        </w:rPr>
        <w:t xml:space="preserve"> Закона об ООО</w:t>
      </w:r>
      <w:r w:rsidRPr="004E3FBA">
        <w:rPr>
          <w:rFonts w:ascii="Times New Roman" w:hAnsi="Times New Roman" w:cs="Times New Roman"/>
          <w:sz w:val="28"/>
          <w:szCs w:val="28"/>
        </w:rPr>
        <w:t xml:space="preserve">). </w:t>
      </w:r>
    </w:p>
    <w:p w:rsidR="00A22EFF" w:rsidRPr="004E3FBA" w:rsidRDefault="004B26CE" w:rsidP="008117D6">
      <w:pPr>
        <w:autoSpaceDE w:val="0"/>
        <w:autoSpaceDN w:val="0"/>
        <w:adjustRightInd w:val="0"/>
        <w:spacing w:after="0"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 xml:space="preserve">Можно ли </w:t>
      </w:r>
      <w:r w:rsidR="00A22EFF" w:rsidRPr="004E3FBA">
        <w:rPr>
          <w:rFonts w:ascii="Times New Roman" w:hAnsi="Times New Roman" w:cs="Times New Roman"/>
          <w:sz w:val="28"/>
          <w:szCs w:val="28"/>
        </w:rPr>
        <w:t xml:space="preserve">предположить, что вклад в имущество </w:t>
      </w:r>
      <w:r w:rsidRPr="004E3FBA">
        <w:rPr>
          <w:rFonts w:ascii="Times New Roman" w:hAnsi="Times New Roman" w:cs="Times New Roman"/>
          <w:sz w:val="28"/>
          <w:szCs w:val="28"/>
        </w:rPr>
        <w:t xml:space="preserve">общества с ограниченной ответственностью </w:t>
      </w:r>
      <w:r w:rsidR="00A22EFF" w:rsidRPr="004E3FBA">
        <w:rPr>
          <w:rFonts w:ascii="Times New Roman" w:hAnsi="Times New Roman" w:cs="Times New Roman"/>
          <w:sz w:val="28"/>
          <w:szCs w:val="28"/>
        </w:rPr>
        <w:t>может быть внесен одним участником</w:t>
      </w:r>
      <w:r w:rsidRPr="004E3FBA">
        <w:rPr>
          <w:rFonts w:ascii="Times New Roman" w:hAnsi="Times New Roman" w:cs="Times New Roman"/>
          <w:sz w:val="28"/>
          <w:szCs w:val="28"/>
        </w:rPr>
        <w:t>?</w:t>
      </w:r>
      <w:r w:rsidR="00A22EFF" w:rsidRPr="004E3FBA">
        <w:rPr>
          <w:rFonts w:ascii="Times New Roman" w:hAnsi="Times New Roman" w:cs="Times New Roman"/>
          <w:sz w:val="28"/>
          <w:szCs w:val="28"/>
        </w:rPr>
        <w:t xml:space="preserve"> </w:t>
      </w:r>
    </w:p>
    <w:p w:rsidR="002A2C85" w:rsidRPr="004E3FBA" w:rsidRDefault="002A2C85" w:rsidP="008117D6">
      <w:pPr>
        <w:autoSpaceDE w:val="0"/>
        <w:autoSpaceDN w:val="0"/>
        <w:adjustRightInd w:val="0"/>
        <w:spacing w:after="0" w:line="312" w:lineRule="auto"/>
        <w:ind w:firstLine="539"/>
        <w:jc w:val="both"/>
        <w:rPr>
          <w:rFonts w:ascii="Times New Roman" w:hAnsi="Times New Roman" w:cs="Times New Roman"/>
          <w:i/>
          <w:sz w:val="28"/>
          <w:szCs w:val="28"/>
        </w:rPr>
      </w:pPr>
    </w:p>
    <w:p w:rsidR="004B26CE" w:rsidRPr="004E3FBA" w:rsidRDefault="004B26CE"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Как указал ФАС Северо-</w:t>
      </w:r>
      <w:r w:rsidR="00791E09" w:rsidRPr="004E3FBA">
        <w:rPr>
          <w:rFonts w:ascii="Times New Roman" w:hAnsi="Times New Roman" w:cs="Times New Roman"/>
          <w:sz w:val="28"/>
          <w:szCs w:val="28"/>
        </w:rPr>
        <w:t>З</w:t>
      </w:r>
      <w:r w:rsidRPr="004E3FBA">
        <w:rPr>
          <w:rFonts w:ascii="Times New Roman" w:hAnsi="Times New Roman" w:cs="Times New Roman"/>
          <w:sz w:val="28"/>
          <w:szCs w:val="28"/>
        </w:rPr>
        <w:t>ападного округа</w:t>
      </w:r>
      <w:r w:rsidR="00E76C3F" w:rsidRPr="004E3FBA">
        <w:rPr>
          <w:rFonts w:ascii="Times New Roman" w:hAnsi="Times New Roman" w:cs="Times New Roman"/>
          <w:sz w:val="28"/>
          <w:szCs w:val="28"/>
        </w:rPr>
        <w:t xml:space="preserve"> в постановлени</w:t>
      </w:r>
      <w:r w:rsidR="00F1651F" w:rsidRPr="004E3FBA">
        <w:rPr>
          <w:rFonts w:ascii="Times New Roman" w:hAnsi="Times New Roman" w:cs="Times New Roman"/>
          <w:sz w:val="28"/>
          <w:szCs w:val="28"/>
        </w:rPr>
        <w:t>и</w:t>
      </w:r>
      <w:r w:rsidR="00E76C3F" w:rsidRPr="004E3FBA">
        <w:rPr>
          <w:rFonts w:ascii="Times New Roman" w:hAnsi="Times New Roman" w:cs="Times New Roman"/>
          <w:sz w:val="28"/>
          <w:szCs w:val="28"/>
        </w:rPr>
        <w:t xml:space="preserve"> от 24.08.2010 по делу № А21-84/2009</w:t>
      </w:r>
      <w:r w:rsidRPr="004E3FBA">
        <w:rPr>
          <w:rFonts w:ascii="Times New Roman" w:hAnsi="Times New Roman" w:cs="Times New Roman"/>
          <w:sz w:val="28"/>
          <w:szCs w:val="28"/>
        </w:rPr>
        <w:t>,</w:t>
      </w:r>
      <w:r w:rsidR="00CF5940" w:rsidRPr="004E3FBA">
        <w:rPr>
          <w:rFonts w:ascii="Times New Roman" w:hAnsi="Times New Roman" w:cs="Times New Roman"/>
          <w:sz w:val="28"/>
          <w:szCs w:val="28"/>
        </w:rPr>
        <w:t xml:space="preserve"> «по смыслу статьи 27 Закона об ООО вклады в имущество общества вносятся всеми участниками общества. Уставом общества может быть определен лишь иной порядок определения размера вкладов, нежели пропорционально долям участников в уставном капитале, а также предусмотрены максимальная стоимость вкладов, вносимых всеми или определенными участниками общества, или иные ограничения, связанные с внесением вкладов в имущество общества. Закон не допускает возможности внесения в устав общества положения, обязывающего внести вклад в имущество обществ</w:t>
      </w:r>
      <w:r w:rsidR="00E76C3F" w:rsidRPr="004E3FBA">
        <w:rPr>
          <w:rFonts w:ascii="Times New Roman" w:hAnsi="Times New Roman" w:cs="Times New Roman"/>
          <w:sz w:val="28"/>
          <w:szCs w:val="28"/>
        </w:rPr>
        <w:t>а</w:t>
      </w:r>
      <w:r w:rsidR="00CF5940" w:rsidRPr="004E3FBA">
        <w:rPr>
          <w:rFonts w:ascii="Times New Roman" w:hAnsi="Times New Roman" w:cs="Times New Roman"/>
          <w:sz w:val="28"/>
          <w:szCs w:val="28"/>
        </w:rPr>
        <w:t xml:space="preserve"> лишь одного из его участников, как это имеет место в данном случае».</w:t>
      </w:r>
    </w:p>
    <w:p w:rsidR="00CF0BAD" w:rsidRPr="004E3FBA" w:rsidRDefault="00CF0BAD" w:rsidP="008117D6">
      <w:pPr>
        <w:autoSpaceDE w:val="0"/>
        <w:autoSpaceDN w:val="0"/>
        <w:adjustRightInd w:val="0"/>
        <w:spacing w:after="0" w:line="312" w:lineRule="auto"/>
        <w:ind w:firstLine="539"/>
        <w:jc w:val="both"/>
        <w:rPr>
          <w:rFonts w:ascii="Times New Roman" w:hAnsi="Times New Roman" w:cs="Times New Roman"/>
          <w:sz w:val="28"/>
          <w:szCs w:val="28"/>
        </w:rPr>
      </w:pP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i/>
          <w:sz w:val="28"/>
          <w:szCs w:val="28"/>
        </w:rPr>
      </w:pPr>
      <w:r w:rsidRPr="004E3FBA">
        <w:rPr>
          <w:rFonts w:ascii="Times New Roman" w:hAnsi="Times New Roman" w:cs="Times New Roman"/>
          <w:sz w:val="28"/>
          <w:szCs w:val="28"/>
        </w:rPr>
        <w:lastRenderedPageBreak/>
        <w:t xml:space="preserve">Применительно к </w:t>
      </w:r>
      <w:r w:rsidRPr="004E3FBA">
        <w:rPr>
          <w:rFonts w:ascii="Times New Roman" w:hAnsi="Times New Roman" w:cs="Times New Roman"/>
          <w:b/>
          <w:i/>
          <w:sz w:val="28"/>
          <w:szCs w:val="28"/>
        </w:rPr>
        <w:t>вкладу акционера в имущество акционерного общества внесение вклада может быть как правом, так и обязанностью акционера.</w:t>
      </w:r>
      <w:r w:rsidRPr="004E3FBA">
        <w:rPr>
          <w:rFonts w:ascii="Times New Roman" w:hAnsi="Times New Roman" w:cs="Times New Roman"/>
          <w:i/>
          <w:sz w:val="28"/>
          <w:szCs w:val="28"/>
        </w:rPr>
        <w:t xml:space="preserve"> </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sz w:val="28"/>
          <w:szCs w:val="28"/>
        </w:rPr>
        <w:t>Как следует из п.</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 xml:space="preserve">1 </w:t>
      </w:r>
      <w:r w:rsidR="00E76C3F" w:rsidRPr="004E3FBA">
        <w:rPr>
          <w:rFonts w:ascii="Times New Roman" w:hAnsi="Times New Roman" w:cs="Times New Roman"/>
          <w:sz w:val="28"/>
          <w:szCs w:val="28"/>
        </w:rPr>
        <w:t>ст.  32</w:t>
      </w:r>
      <w:r w:rsidR="00E76C3F" w:rsidRPr="004E3FBA">
        <w:rPr>
          <w:rFonts w:ascii="Times New Roman" w:hAnsi="Times New Roman" w:cs="Times New Roman"/>
          <w:sz w:val="28"/>
          <w:szCs w:val="28"/>
          <w:vertAlign w:val="superscript"/>
        </w:rPr>
        <w:t>2</w:t>
      </w:r>
      <w:r w:rsidR="00335065" w:rsidRPr="004E3FBA">
        <w:rPr>
          <w:rFonts w:ascii="Times New Roman" w:hAnsi="Times New Roman" w:cs="Times New Roman"/>
          <w:b/>
          <w:sz w:val="28"/>
          <w:szCs w:val="28"/>
        </w:rPr>
        <w:t xml:space="preserve"> </w:t>
      </w:r>
      <w:r w:rsidRPr="004E3FBA">
        <w:rPr>
          <w:rFonts w:ascii="Times New Roman" w:hAnsi="Times New Roman" w:cs="Times New Roman"/>
          <w:sz w:val="28"/>
          <w:szCs w:val="28"/>
        </w:rPr>
        <w:t>Закона об АО, регулирующей внесение вкладов в имущество,</w:t>
      </w:r>
      <w:r w:rsidRPr="004E3FBA">
        <w:rPr>
          <w:rFonts w:ascii="Times New Roman" w:hAnsi="Times New Roman" w:cs="Times New Roman"/>
          <w:b/>
          <w:sz w:val="28"/>
          <w:szCs w:val="28"/>
        </w:rPr>
        <w:t xml:space="preserve"> </w:t>
      </w:r>
      <w:r w:rsidRPr="004E3FBA">
        <w:rPr>
          <w:rFonts w:ascii="Times New Roman" w:hAnsi="Times New Roman" w:cs="Times New Roman"/>
          <w:bCs/>
          <w:iCs/>
          <w:sz w:val="28"/>
          <w:szCs w:val="28"/>
        </w:rPr>
        <w:t xml:space="preserve">акционеры как публичного, так и непубличного общества на основании договора с обществом имеют право в целях финансирования и поддержания деятельности общества в любое время вносить в имущество общества безвозмездные вклады в денежной или иной форме. </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В п.</w:t>
      </w:r>
      <w:r w:rsidR="00916239" w:rsidRPr="004E3FBA">
        <w:rPr>
          <w:rFonts w:ascii="Times New Roman" w:hAnsi="Times New Roman" w:cs="Times New Roman"/>
          <w:sz w:val="28"/>
          <w:szCs w:val="28"/>
        </w:rPr>
        <w:t> </w:t>
      </w:r>
      <w:r w:rsidRPr="004E3FBA">
        <w:rPr>
          <w:rFonts w:ascii="Times New Roman" w:hAnsi="Times New Roman" w:cs="Times New Roman"/>
          <w:bCs/>
          <w:iCs/>
          <w:sz w:val="28"/>
          <w:szCs w:val="28"/>
        </w:rPr>
        <w:t xml:space="preserve">3 </w:t>
      </w:r>
      <w:r w:rsidR="00E76C3F" w:rsidRPr="004E3FBA">
        <w:rPr>
          <w:rFonts w:ascii="Times New Roman" w:hAnsi="Times New Roman" w:cs="Times New Roman"/>
          <w:sz w:val="28"/>
          <w:szCs w:val="28"/>
        </w:rPr>
        <w:t>ст. 32</w:t>
      </w:r>
      <w:r w:rsidR="00E76C3F" w:rsidRPr="004E3FBA">
        <w:rPr>
          <w:rFonts w:ascii="Times New Roman" w:hAnsi="Times New Roman" w:cs="Times New Roman"/>
          <w:sz w:val="28"/>
          <w:szCs w:val="28"/>
          <w:vertAlign w:val="superscript"/>
        </w:rPr>
        <w:t>2</w:t>
      </w:r>
      <w:r w:rsidR="00335065" w:rsidRPr="004E3FBA">
        <w:rPr>
          <w:rFonts w:ascii="Times New Roman" w:hAnsi="Times New Roman" w:cs="Times New Roman"/>
          <w:b/>
          <w:sz w:val="28"/>
          <w:szCs w:val="28"/>
        </w:rPr>
        <w:t xml:space="preserve"> </w:t>
      </w:r>
      <w:r w:rsidR="00335065" w:rsidRPr="004E3FBA">
        <w:rPr>
          <w:rFonts w:ascii="Times New Roman" w:hAnsi="Times New Roman" w:cs="Times New Roman"/>
          <w:sz w:val="28"/>
          <w:szCs w:val="28"/>
        </w:rPr>
        <w:t>Закона об АО</w:t>
      </w:r>
      <w:r w:rsidR="004579B9" w:rsidRPr="004E3FBA">
        <w:rPr>
          <w:rFonts w:ascii="Times New Roman" w:hAnsi="Times New Roman" w:cs="Times New Roman"/>
          <w:sz w:val="28"/>
          <w:szCs w:val="28"/>
        </w:rPr>
        <w:t xml:space="preserve"> </w:t>
      </w:r>
      <w:r w:rsidRPr="004E3FBA">
        <w:rPr>
          <w:rFonts w:ascii="Times New Roman" w:hAnsi="Times New Roman" w:cs="Times New Roman"/>
          <w:bCs/>
          <w:iCs/>
          <w:sz w:val="28"/>
          <w:szCs w:val="28"/>
        </w:rPr>
        <w:t xml:space="preserve">речь </w:t>
      </w:r>
      <w:proofErr w:type="gramStart"/>
      <w:r w:rsidRPr="004E3FBA">
        <w:rPr>
          <w:rFonts w:ascii="Times New Roman" w:hAnsi="Times New Roman" w:cs="Times New Roman"/>
          <w:bCs/>
          <w:iCs/>
          <w:sz w:val="28"/>
          <w:szCs w:val="28"/>
        </w:rPr>
        <w:t>идет</w:t>
      </w:r>
      <w:proofErr w:type="gramEnd"/>
      <w:r w:rsidRPr="004E3FBA">
        <w:rPr>
          <w:rFonts w:ascii="Times New Roman" w:hAnsi="Times New Roman" w:cs="Times New Roman"/>
          <w:bCs/>
          <w:iCs/>
          <w:sz w:val="28"/>
          <w:szCs w:val="28"/>
        </w:rPr>
        <w:t xml:space="preserve"> о возможных особенностях внесения вкладов в имущество непубличного АО. В соответствии с указанным пунктом для непубличного АО внесение вклада в имущество может рассматриваться как обязанность: уставом непубличного общества может быть предусмотрено, что решением общего собрания акционеров на акционеров общества может быть возложена обязанность по внесению вкладов в имущество общества, а также могут быть предусмотрены порядок, основания и условия внесения вкладов в имущество общества.</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Закон об АО применительно к непубличным обществам допускает две возможные опции:</w:t>
      </w:r>
    </w:p>
    <w:p w:rsidR="00E76C3F" w:rsidRPr="004E3FBA" w:rsidRDefault="00E76C3F" w:rsidP="008117D6">
      <w:pPr>
        <w:autoSpaceDE w:val="0"/>
        <w:autoSpaceDN w:val="0"/>
        <w:adjustRightInd w:val="0"/>
        <w:spacing w:after="0" w:line="312" w:lineRule="auto"/>
        <w:ind w:firstLine="539"/>
        <w:jc w:val="both"/>
        <w:rPr>
          <w:rFonts w:ascii="Times New Roman" w:hAnsi="Times New Roman" w:cs="Times New Roman"/>
          <w:sz w:val="28"/>
          <w:szCs w:val="28"/>
        </w:rPr>
      </w:pPr>
    </w:p>
    <w:p w:rsidR="00A22EFF" w:rsidRPr="004E3FBA" w:rsidRDefault="002D7A49"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sz w:val="28"/>
          <w:szCs w:val="28"/>
        </w:rPr>
        <w:t>–</w:t>
      </w:r>
      <w:r w:rsidR="00A22EFF" w:rsidRPr="004E3FBA">
        <w:rPr>
          <w:rFonts w:ascii="Times New Roman" w:hAnsi="Times New Roman" w:cs="Times New Roman"/>
          <w:bCs/>
          <w:iCs/>
          <w:sz w:val="28"/>
          <w:szCs w:val="28"/>
        </w:rPr>
        <w:t xml:space="preserve"> когда его уставом предусмотрена возможность возложения обязанности по внесению вкладов на всех акционеров. В этом случае решение общего собрания о возложении на акционеров непубличного общества обязанности по внесению вкладов в имущество непубличного общества принимается единогласно всеми акционерами общества</w:t>
      </w:r>
      <w:r w:rsidR="00EB4E49" w:rsidRPr="004E3FBA">
        <w:rPr>
          <w:rFonts w:ascii="Times New Roman" w:hAnsi="Times New Roman" w:cs="Times New Roman"/>
          <w:bCs/>
          <w:iCs/>
          <w:sz w:val="28"/>
          <w:szCs w:val="28"/>
        </w:rPr>
        <w:t>;</w:t>
      </w:r>
    </w:p>
    <w:p w:rsidR="00A22EFF" w:rsidRPr="004E3FBA" w:rsidRDefault="002D7A49"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sz w:val="28"/>
          <w:szCs w:val="28"/>
        </w:rPr>
        <w:t>–</w:t>
      </w:r>
      <w:r w:rsidR="00A22EFF" w:rsidRPr="004E3FBA">
        <w:rPr>
          <w:rFonts w:ascii="Times New Roman" w:hAnsi="Times New Roman" w:cs="Times New Roman"/>
          <w:b/>
          <w:bCs/>
          <w:i/>
          <w:iCs/>
          <w:sz w:val="24"/>
          <w:szCs w:val="24"/>
        </w:rPr>
        <w:t xml:space="preserve"> </w:t>
      </w:r>
      <w:r w:rsidR="00A22EFF" w:rsidRPr="004E3FBA">
        <w:rPr>
          <w:rFonts w:ascii="Times New Roman" w:hAnsi="Times New Roman" w:cs="Times New Roman"/>
          <w:bCs/>
          <w:iCs/>
          <w:sz w:val="28"/>
          <w:szCs w:val="28"/>
        </w:rPr>
        <w:t xml:space="preserve">когда его уставом предусмотрено, что по решению общего собрания допускается возложение обязанности по внесению вкладов в имущество непубличного общества только на акционеров </w:t>
      </w:r>
      <w:r w:rsidRPr="004E3FBA">
        <w:rPr>
          <w:rFonts w:ascii="Times New Roman" w:hAnsi="Times New Roman" w:cs="Times New Roman"/>
          <w:sz w:val="28"/>
          <w:szCs w:val="28"/>
        </w:rPr>
        <w:t>–</w:t>
      </w:r>
      <w:r w:rsidR="00A22EFF" w:rsidRPr="004E3FBA">
        <w:rPr>
          <w:rFonts w:ascii="Times New Roman" w:hAnsi="Times New Roman" w:cs="Times New Roman"/>
          <w:bCs/>
          <w:iCs/>
          <w:sz w:val="28"/>
          <w:szCs w:val="28"/>
        </w:rPr>
        <w:t xml:space="preserve"> владельцев акций определенной категории (типа). В этом случае решение общего собрания о возложении на акционеров обязанности по внесению вкладов в имущество непубличного общества принимается большинством в </w:t>
      </w:r>
      <w:r w:rsidR="00EB4E49" w:rsidRPr="004E3FBA">
        <w:rPr>
          <w:rFonts w:ascii="Times New Roman" w:hAnsi="Times New Roman" w:cs="Times New Roman"/>
          <w:bCs/>
          <w:iCs/>
          <w:sz w:val="28"/>
          <w:szCs w:val="28"/>
        </w:rPr>
        <w:t>три четверти</w:t>
      </w:r>
      <w:r w:rsidR="00A22EFF" w:rsidRPr="004E3FBA">
        <w:rPr>
          <w:rFonts w:ascii="Times New Roman" w:hAnsi="Times New Roman" w:cs="Times New Roman"/>
          <w:bCs/>
          <w:iCs/>
          <w:sz w:val="28"/>
          <w:szCs w:val="28"/>
        </w:rPr>
        <w:t xml:space="preserve"> голосов акционеров, принимающих участие в общем собрании акционеров, при условии, </w:t>
      </w:r>
      <w:r w:rsidR="00A22EFF" w:rsidRPr="004E3FBA">
        <w:rPr>
          <w:rFonts w:ascii="Times New Roman" w:hAnsi="Times New Roman" w:cs="Times New Roman"/>
          <w:bCs/>
          <w:iCs/>
          <w:sz w:val="28"/>
          <w:szCs w:val="28"/>
        </w:rPr>
        <w:lastRenderedPageBreak/>
        <w:t xml:space="preserve">что за такое решение единогласно проголосовали все акционеры </w:t>
      </w:r>
      <w:r w:rsidRPr="004E3FBA">
        <w:rPr>
          <w:rFonts w:ascii="Times New Roman" w:hAnsi="Times New Roman" w:cs="Times New Roman"/>
          <w:sz w:val="28"/>
          <w:szCs w:val="28"/>
        </w:rPr>
        <w:t>–</w:t>
      </w:r>
      <w:r w:rsidR="00A22EFF" w:rsidRPr="004E3FBA">
        <w:rPr>
          <w:rFonts w:ascii="Times New Roman" w:hAnsi="Times New Roman" w:cs="Times New Roman"/>
          <w:bCs/>
          <w:iCs/>
          <w:sz w:val="28"/>
          <w:szCs w:val="28"/>
        </w:rPr>
        <w:t xml:space="preserve"> владельцы акций каждой категории (типа), на которых возлагается обязанность по внесению вклада в имущество непубличного общества.</w:t>
      </w:r>
    </w:p>
    <w:p w:rsidR="002D7A49" w:rsidRPr="004E3FBA" w:rsidRDefault="00A22EFF" w:rsidP="008117D6">
      <w:pPr>
        <w:pStyle w:val="ConsPlusNormal"/>
        <w:spacing w:before="220" w:line="312" w:lineRule="auto"/>
        <w:ind w:firstLine="539"/>
        <w:jc w:val="both"/>
        <w:rPr>
          <w:rFonts w:ascii="Times New Roman" w:hAnsi="Times New Roman" w:cs="Times New Roman"/>
          <w:sz w:val="28"/>
          <w:szCs w:val="28"/>
        </w:rPr>
      </w:pPr>
      <w:r w:rsidRPr="004E3FBA">
        <w:rPr>
          <w:rFonts w:ascii="Times New Roman" w:hAnsi="Times New Roman" w:cs="Times New Roman"/>
          <w:bCs/>
          <w:iCs/>
          <w:sz w:val="28"/>
          <w:szCs w:val="28"/>
        </w:rPr>
        <w:t xml:space="preserve">Если провести сравнительный анализ положений Закона об ООО и Закона об </w:t>
      </w:r>
      <w:proofErr w:type="gramStart"/>
      <w:r w:rsidRPr="004E3FBA">
        <w:rPr>
          <w:rFonts w:ascii="Times New Roman" w:hAnsi="Times New Roman" w:cs="Times New Roman"/>
          <w:bCs/>
          <w:iCs/>
          <w:sz w:val="28"/>
          <w:szCs w:val="28"/>
        </w:rPr>
        <w:t>АО</w:t>
      </w:r>
      <w:proofErr w:type="gramEnd"/>
      <w:r w:rsidRPr="004E3FBA">
        <w:rPr>
          <w:rFonts w:ascii="Times New Roman" w:hAnsi="Times New Roman" w:cs="Times New Roman"/>
          <w:bCs/>
          <w:iCs/>
          <w:sz w:val="28"/>
          <w:szCs w:val="28"/>
        </w:rPr>
        <w:t xml:space="preserve"> об обязанности внесения вклада в имущество, </w:t>
      </w:r>
      <w:r w:rsidR="00EB4E49" w:rsidRPr="004E3FBA">
        <w:rPr>
          <w:rFonts w:ascii="Times New Roman" w:hAnsi="Times New Roman" w:cs="Times New Roman"/>
          <w:bCs/>
          <w:iCs/>
          <w:sz w:val="28"/>
          <w:szCs w:val="28"/>
        </w:rPr>
        <w:t>можно</w:t>
      </w:r>
      <w:r w:rsidRPr="004E3FBA">
        <w:rPr>
          <w:rFonts w:ascii="Times New Roman" w:hAnsi="Times New Roman" w:cs="Times New Roman"/>
          <w:bCs/>
          <w:iCs/>
          <w:sz w:val="28"/>
          <w:szCs w:val="28"/>
        </w:rPr>
        <w:t xml:space="preserve"> </w:t>
      </w:r>
      <w:r w:rsidR="00E76C3F" w:rsidRPr="004E3FBA">
        <w:rPr>
          <w:rFonts w:ascii="Times New Roman" w:hAnsi="Times New Roman" w:cs="Times New Roman"/>
          <w:bCs/>
          <w:iCs/>
          <w:sz w:val="28"/>
          <w:szCs w:val="28"/>
        </w:rPr>
        <w:t>от</w:t>
      </w:r>
      <w:r w:rsidRPr="004E3FBA">
        <w:rPr>
          <w:rFonts w:ascii="Times New Roman" w:hAnsi="Times New Roman" w:cs="Times New Roman"/>
          <w:bCs/>
          <w:iCs/>
          <w:sz w:val="28"/>
          <w:szCs w:val="28"/>
        </w:rPr>
        <w:t xml:space="preserve">метить, что </w:t>
      </w:r>
      <w:r w:rsidRPr="004E3FBA">
        <w:rPr>
          <w:rFonts w:ascii="Times New Roman" w:hAnsi="Times New Roman" w:cs="Times New Roman"/>
          <w:sz w:val="28"/>
          <w:szCs w:val="28"/>
        </w:rPr>
        <w:t xml:space="preserve">необходимость единогласия для принятия решения в акционерном обществе принципиально исключает возможную для обществ с ограниченной ответственностью ситуацию, когда обязанность внесения вклада возникает у участника, который не участвовал в голосовании или голосовал против соответствующего решения. </w:t>
      </w:r>
    </w:p>
    <w:p w:rsidR="00A22EFF" w:rsidRPr="004E3FBA" w:rsidRDefault="00A22EFF" w:rsidP="008117D6">
      <w:pPr>
        <w:pStyle w:val="ConsPlusNormal"/>
        <w:spacing w:before="22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 xml:space="preserve">Как </w:t>
      </w:r>
      <w:r w:rsidR="00E76C3F" w:rsidRPr="004E3FBA">
        <w:rPr>
          <w:rFonts w:ascii="Times New Roman" w:hAnsi="Times New Roman" w:cs="Times New Roman"/>
          <w:sz w:val="28"/>
          <w:szCs w:val="28"/>
        </w:rPr>
        <w:t>пиш</w:t>
      </w:r>
      <w:r w:rsidRPr="004E3FBA">
        <w:rPr>
          <w:rFonts w:ascii="Times New Roman" w:hAnsi="Times New Roman" w:cs="Times New Roman"/>
          <w:sz w:val="28"/>
          <w:szCs w:val="28"/>
        </w:rPr>
        <w:t>ет В.</w:t>
      </w:r>
      <w:r w:rsidR="002D7A49" w:rsidRPr="004E3FBA">
        <w:rPr>
          <w:rFonts w:ascii="Times New Roman" w:hAnsi="Times New Roman" w:cs="Times New Roman"/>
          <w:sz w:val="28"/>
          <w:szCs w:val="28"/>
        </w:rPr>
        <w:t> </w:t>
      </w:r>
      <w:proofErr w:type="spellStart"/>
      <w:r w:rsidRPr="004E3FBA">
        <w:rPr>
          <w:rFonts w:ascii="Times New Roman" w:hAnsi="Times New Roman" w:cs="Times New Roman"/>
          <w:sz w:val="28"/>
          <w:szCs w:val="28"/>
        </w:rPr>
        <w:t>Микрюков</w:t>
      </w:r>
      <w:proofErr w:type="spellEnd"/>
      <w:r w:rsidRPr="004E3FBA">
        <w:rPr>
          <w:rFonts w:ascii="Times New Roman" w:hAnsi="Times New Roman" w:cs="Times New Roman"/>
          <w:sz w:val="28"/>
          <w:szCs w:val="28"/>
        </w:rPr>
        <w:t xml:space="preserve">, именно поэтому </w:t>
      </w:r>
      <w:proofErr w:type="gramStart"/>
      <w:r w:rsidRPr="004E3FBA">
        <w:rPr>
          <w:rFonts w:ascii="Times New Roman" w:hAnsi="Times New Roman" w:cs="Times New Roman"/>
          <w:sz w:val="28"/>
          <w:szCs w:val="28"/>
        </w:rPr>
        <w:t>новая</w:t>
      </w:r>
      <w:proofErr w:type="gramEnd"/>
      <w:r w:rsidRPr="004E3FBA">
        <w:rPr>
          <w:rFonts w:ascii="Times New Roman" w:hAnsi="Times New Roman" w:cs="Times New Roman"/>
          <w:sz w:val="28"/>
          <w:szCs w:val="28"/>
        </w:rPr>
        <w:t xml:space="preserve"> </w:t>
      </w:r>
      <w:hyperlink r:id="rId10" w:history="1">
        <w:r w:rsidRPr="004E3FBA">
          <w:rPr>
            <w:rFonts w:ascii="Times New Roman" w:hAnsi="Times New Roman" w:cs="Times New Roman"/>
            <w:sz w:val="28"/>
            <w:szCs w:val="28"/>
          </w:rPr>
          <w:t>ст</w:t>
        </w:r>
        <w:r w:rsidR="00E76C3F" w:rsidRPr="004E3FBA">
          <w:rPr>
            <w:rFonts w:ascii="Times New Roman" w:hAnsi="Times New Roman" w:cs="Times New Roman"/>
            <w:sz w:val="28"/>
            <w:szCs w:val="28"/>
          </w:rPr>
          <w:t>. </w:t>
        </w:r>
        <w:r w:rsidRPr="004E3FBA">
          <w:rPr>
            <w:rFonts w:ascii="Times New Roman" w:hAnsi="Times New Roman" w:cs="Times New Roman"/>
            <w:sz w:val="28"/>
            <w:szCs w:val="28"/>
          </w:rPr>
          <w:t>32</w:t>
        </w:r>
        <w:r w:rsidRPr="004E3FBA">
          <w:rPr>
            <w:rFonts w:ascii="Times New Roman" w:hAnsi="Times New Roman" w:cs="Times New Roman"/>
            <w:sz w:val="28"/>
            <w:szCs w:val="28"/>
            <w:vertAlign w:val="superscript"/>
          </w:rPr>
          <w:t>2</w:t>
        </w:r>
      </w:hyperlink>
      <w:r w:rsidRPr="004E3FBA">
        <w:rPr>
          <w:rFonts w:ascii="Times New Roman" w:hAnsi="Times New Roman" w:cs="Times New Roman"/>
          <w:sz w:val="28"/>
          <w:szCs w:val="28"/>
        </w:rPr>
        <w:t xml:space="preserve"> Закона об АО в отличие от своего аналога из </w:t>
      </w:r>
      <w:hyperlink r:id="rId11" w:history="1">
        <w:r w:rsidRPr="004E3FBA">
          <w:rPr>
            <w:rFonts w:ascii="Times New Roman" w:hAnsi="Times New Roman" w:cs="Times New Roman"/>
            <w:sz w:val="28"/>
            <w:szCs w:val="28"/>
          </w:rPr>
          <w:t>Закона</w:t>
        </w:r>
      </w:hyperlink>
      <w:r w:rsidRPr="004E3FBA">
        <w:rPr>
          <w:rFonts w:ascii="Times New Roman" w:hAnsi="Times New Roman" w:cs="Times New Roman"/>
          <w:sz w:val="28"/>
          <w:szCs w:val="28"/>
        </w:rPr>
        <w:t xml:space="preserve"> об ООО не предусматривает особы</w:t>
      </w:r>
      <w:r w:rsidR="00EB4E49" w:rsidRPr="004E3FBA">
        <w:rPr>
          <w:rFonts w:ascii="Times New Roman" w:hAnsi="Times New Roman" w:cs="Times New Roman"/>
          <w:sz w:val="28"/>
          <w:szCs w:val="28"/>
        </w:rPr>
        <w:t>х</w:t>
      </w:r>
      <w:r w:rsidRPr="004E3FBA">
        <w:rPr>
          <w:rFonts w:ascii="Times New Roman" w:hAnsi="Times New Roman" w:cs="Times New Roman"/>
          <w:sz w:val="28"/>
          <w:szCs w:val="28"/>
        </w:rPr>
        <w:t xml:space="preserve"> правил включения, изменения или исключения положений устава об обязательных вкладах в имущество</w:t>
      </w:r>
      <w:r w:rsidR="002D7A49" w:rsidRPr="004E3FBA">
        <w:rPr>
          <w:rFonts w:ascii="Times New Roman" w:hAnsi="Times New Roman" w:cs="Times New Roman"/>
          <w:sz w:val="28"/>
          <w:szCs w:val="28"/>
        </w:rPr>
        <w:t xml:space="preserve"> [8]</w:t>
      </w:r>
      <w:r w:rsidRPr="004E3FBA">
        <w:rPr>
          <w:rFonts w:ascii="Times New Roman" w:hAnsi="Times New Roman" w:cs="Times New Roman"/>
          <w:sz w:val="28"/>
          <w:szCs w:val="28"/>
        </w:rPr>
        <w:t xml:space="preserve">. </w:t>
      </w:r>
    </w:p>
    <w:p w:rsidR="00EB4E49" w:rsidRPr="004E3FBA" w:rsidRDefault="00EB4E49" w:rsidP="008117D6">
      <w:pPr>
        <w:autoSpaceDE w:val="0"/>
        <w:autoSpaceDN w:val="0"/>
        <w:adjustRightInd w:val="0"/>
        <w:spacing w:after="0" w:line="312" w:lineRule="auto"/>
        <w:jc w:val="both"/>
        <w:rPr>
          <w:rFonts w:ascii="Times New Roman" w:hAnsi="Times New Roman" w:cs="Times New Roman"/>
          <w:sz w:val="28"/>
          <w:szCs w:val="28"/>
        </w:rPr>
      </w:pPr>
    </w:p>
    <w:p w:rsidR="00EB4E49" w:rsidRPr="004E3FBA" w:rsidRDefault="00E76C3F" w:rsidP="008117D6">
      <w:pPr>
        <w:autoSpaceDE w:val="0"/>
        <w:autoSpaceDN w:val="0"/>
        <w:adjustRightInd w:val="0"/>
        <w:spacing w:after="0" w:line="312" w:lineRule="auto"/>
        <w:jc w:val="both"/>
        <w:rPr>
          <w:rFonts w:ascii="Times New Roman" w:hAnsi="Times New Roman" w:cs="Times New Roman"/>
          <w:sz w:val="28"/>
          <w:szCs w:val="28"/>
        </w:rPr>
      </w:pPr>
      <w:r w:rsidRPr="004E3FBA">
        <w:rPr>
          <w:rFonts w:ascii="Times New Roman" w:hAnsi="Times New Roman" w:cs="Times New Roman"/>
          <w:sz w:val="28"/>
          <w:szCs w:val="28"/>
        </w:rPr>
        <w:t>Так</w:t>
      </w:r>
      <w:r w:rsidR="00A22EFF" w:rsidRPr="004E3FBA">
        <w:rPr>
          <w:rFonts w:ascii="Times New Roman" w:hAnsi="Times New Roman" w:cs="Times New Roman"/>
          <w:sz w:val="28"/>
          <w:szCs w:val="28"/>
        </w:rPr>
        <w:t xml:space="preserve">ое регулирование свидетельствует о </w:t>
      </w:r>
      <w:r w:rsidR="00A22EFF" w:rsidRPr="004E3FBA">
        <w:rPr>
          <w:rFonts w:ascii="Times New Roman" w:hAnsi="Times New Roman" w:cs="Times New Roman"/>
          <w:b/>
          <w:i/>
          <w:sz w:val="28"/>
          <w:szCs w:val="28"/>
        </w:rPr>
        <w:t>договорной природе вклада в имущество акционерного общества</w:t>
      </w:r>
      <w:r w:rsidR="00A22EFF" w:rsidRPr="004E3FBA">
        <w:rPr>
          <w:rFonts w:ascii="Times New Roman" w:hAnsi="Times New Roman" w:cs="Times New Roman"/>
          <w:sz w:val="28"/>
          <w:szCs w:val="28"/>
        </w:rPr>
        <w:t xml:space="preserve">: даже когда в непубличном обществе внесение вклада является обязанностью, предполагается, что каждый акционер проголосовал за внесение вклада, то есть изъявил свою волю на совершение этого действия и заключил договор о внесении вклада в имущество. </w:t>
      </w:r>
    </w:p>
    <w:p w:rsidR="00EB4E49" w:rsidRPr="004E3FBA" w:rsidRDefault="00EB4E49" w:rsidP="008117D6">
      <w:pPr>
        <w:autoSpaceDE w:val="0"/>
        <w:autoSpaceDN w:val="0"/>
        <w:adjustRightInd w:val="0"/>
        <w:spacing w:after="0" w:line="312" w:lineRule="auto"/>
        <w:jc w:val="both"/>
        <w:rPr>
          <w:rFonts w:ascii="Times New Roman" w:hAnsi="Times New Roman" w:cs="Times New Roman"/>
          <w:sz w:val="28"/>
          <w:szCs w:val="28"/>
        </w:rPr>
      </w:pPr>
    </w:p>
    <w:p w:rsidR="002F4B59" w:rsidRPr="004E3FBA" w:rsidRDefault="004B26CE" w:rsidP="008117D6">
      <w:pPr>
        <w:autoSpaceDE w:val="0"/>
        <w:autoSpaceDN w:val="0"/>
        <w:adjustRightInd w:val="0"/>
        <w:spacing w:after="0" w:line="312" w:lineRule="auto"/>
        <w:jc w:val="both"/>
        <w:rPr>
          <w:rFonts w:ascii="Times New Roman" w:eastAsia="Newton-Regular" w:hAnsi="Times New Roman" w:cs="Times New Roman"/>
          <w:sz w:val="28"/>
          <w:szCs w:val="28"/>
        </w:rPr>
      </w:pPr>
      <w:r w:rsidRPr="004E3FBA">
        <w:rPr>
          <w:rFonts w:ascii="Times New Roman" w:hAnsi="Times New Roman" w:cs="Times New Roman"/>
          <w:sz w:val="28"/>
          <w:szCs w:val="28"/>
        </w:rPr>
        <w:t xml:space="preserve">Сделочную природу вклада в имущество </w:t>
      </w:r>
      <w:r w:rsidR="00FC16E2" w:rsidRPr="004E3FBA">
        <w:rPr>
          <w:rFonts w:ascii="Times New Roman" w:hAnsi="Times New Roman" w:cs="Times New Roman"/>
          <w:sz w:val="28"/>
          <w:szCs w:val="28"/>
        </w:rPr>
        <w:t>отмечает С.</w:t>
      </w:r>
      <w:r w:rsidR="003C1B0B" w:rsidRPr="004E3FBA">
        <w:rPr>
          <w:rFonts w:ascii="Times New Roman" w:hAnsi="Times New Roman" w:cs="Times New Roman"/>
          <w:sz w:val="28"/>
          <w:szCs w:val="28"/>
        </w:rPr>
        <w:t> </w:t>
      </w:r>
      <w:r w:rsidR="00FC16E2" w:rsidRPr="004E3FBA">
        <w:rPr>
          <w:rFonts w:ascii="Times New Roman" w:hAnsi="Times New Roman" w:cs="Times New Roman"/>
          <w:sz w:val="28"/>
          <w:szCs w:val="28"/>
        </w:rPr>
        <w:t xml:space="preserve">Филиппова, </w:t>
      </w:r>
      <w:r w:rsidRPr="004E3FBA">
        <w:rPr>
          <w:rFonts w:ascii="Times New Roman" w:hAnsi="Times New Roman" w:cs="Times New Roman"/>
          <w:sz w:val="28"/>
          <w:szCs w:val="28"/>
        </w:rPr>
        <w:t xml:space="preserve">указывая, что положение, содержащееся в </w:t>
      </w:r>
      <w:r w:rsidRPr="004E3FBA">
        <w:rPr>
          <w:rFonts w:ascii="Times New Roman" w:eastAsia="Newton-Regular" w:hAnsi="Times New Roman" w:cs="Times New Roman"/>
          <w:sz w:val="28"/>
          <w:szCs w:val="28"/>
        </w:rPr>
        <w:t>п.</w:t>
      </w:r>
      <w:r w:rsidR="00916239" w:rsidRPr="004E3FBA">
        <w:rPr>
          <w:rFonts w:ascii="Times New Roman" w:hAnsi="Times New Roman" w:cs="Times New Roman"/>
          <w:sz w:val="28"/>
          <w:szCs w:val="28"/>
        </w:rPr>
        <w:t> </w:t>
      </w:r>
      <w:r w:rsidR="00B30510" w:rsidRPr="004E3FBA">
        <w:rPr>
          <w:rFonts w:ascii="Times New Roman" w:eastAsia="Newton-Regular" w:hAnsi="Times New Roman" w:cs="Times New Roman"/>
          <w:sz w:val="28"/>
          <w:szCs w:val="28"/>
        </w:rPr>
        <w:t>3 ст.</w:t>
      </w:r>
      <w:r w:rsidR="00916239" w:rsidRPr="004E3FBA">
        <w:rPr>
          <w:rFonts w:ascii="Times New Roman" w:hAnsi="Times New Roman" w:cs="Times New Roman"/>
          <w:sz w:val="28"/>
          <w:szCs w:val="28"/>
        </w:rPr>
        <w:t> </w:t>
      </w:r>
      <w:r w:rsidR="00B30510" w:rsidRPr="004E3FBA">
        <w:rPr>
          <w:rFonts w:ascii="Times New Roman" w:eastAsia="Newton-Regular" w:hAnsi="Times New Roman" w:cs="Times New Roman"/>
          <w:sz w:val="28"/>
          <w:szCs w:val="28"/>
        </w:rPr>
        <w:t>32</w:t>
      </w:r>
      <w:r w:rsidR="00B30510" w:rsidRPr="004E3FBA">
        <w:rPr>
          <w:rFonts w:ascii="Times New Roman" w:eastAsia="Newton-Regular" w:hAnsi="Times New Roman" w:cs="Times New Roman"/>
          <w:sz w:val="28"/>
          <w:szCs w:val="28"/>
          <w:vertAlign w:val="superscript"/>
        </w:rPr>
        <w:t>2</w:t>
      </w:r>
      <w:r w:rsidR="00B30510" w:rsidRPr="004E3FBA">
        <w:rPr>
          <w:rFonts w:ascii="Times New Roman" w:eastAsia="Newton-Regular" w:hAnsi="Times New Roman" w:cs="Times New Roman"/>
          <w:sz w:val="28"/>
          <w:szCs w:val="28"/>
        </w:rPr>
        <w:t xml:space="preserve"> Закона об АО</w:t>
      </w:r>
      <w:r w:rsidRPr="004E3FBA">
        <w:rPr>
          <w:rFonts w:ascii="Times New Roman" w:eastAsia="Newton-Regular" w:hAnsi="Times New Roman" w:cs="Times New Roman"/>
          <w:sz w:val="28"/>
          <w:szCs w:val="28"/>
        </w:rPr>
        <w:t>,</w:t>
      </w:r>
      <w:r w:rsidR="00B30510" w:rsidRPr="004E3FBA">
        <w:rPr>
          <w:rFonts w:ascii="Times New Roman" w:eastAsia="Newton-Regular" w:hAnsi="Times New Roman" w:cs="Times New Roman"/>
          <w:sz w:val="28"/>
          <w:szCs w:val="28"/>
        </w:rPr>
        <w:t xml:space="preserve"> </w:t>
      </w:r>
      <w:r w:rsidRPr="004E3FBA">
        <w:rPr>
          <w:rFonts w:ascii="Times New Roman" w:eastAsia="Newton-Regular" w:hAnsi="Times New Roman" w:cs="Times New Roman"/>
          <w:sz w:val="28"/>
          <w:szCs w:val="28"/>
        </w:rPr>
        <w:t>представляет собой тот «</w:t>
      </w:r>
      <w:r w:rsidR="00B30510" w:rsidRPr="004E3FBA">
        <w:rPr>
          <w:rFonts w:ascii="Times New Roman" w:eastAsia="Newton-Regular" w:hAnsi="Times New Roman" w:cs="Times New Roman"/>
          <w:sz w:val="28"/>
          <w:szCs w:val="28"/>
        </w:rPr>
        <w:t>редкий случай, когда решение общего собрания акционеров принимается не большинством акционеров, участвовавших в общем собрании, а единогласно всеми акционерами. Это значит, что если на общем собрании не присутствовало 100</w:t>
      </w:r>
      <w:r w:rsidR="00296BBD" w:rsidRPr="004E3FBA">
        <w:rPr>
          <w:rFonts w:ascii="Times New Roman" w:eastAsia="Newton-Regular" w:hAnsi="Times New Roman" w:cs="Times New Roman"/>
          <w:sz w:val="28"/>
          <w:szCs w:val="28"/>
        </w:rPr>
        <w:t> </w:t>
      </w:r>
      <w:r w:rsidR="00B30510" w:rsidRPr="004E3FBA">
        <w:rPr>
          <w:rFonts w:ascii="Times New Roman" w:eastAsia="Newton-Regular" w:hAnsi="Times New Roman" w:cs="Times New Roman"/>
          <w:sz w:val="28"/>
          <w:szCs w:val="28"/>
        </w:rPr>
        <w:t>% акционеров, то решение о возложении обязанности по внесению вкладов в имущество общества не может быть принято</w:t>
      </w:r>
      <w:r w:rsidRPr="004E3FBA">
        <w:rPr>
          <w:rFonts w:ascii="Times New Roman" w:eastAsia="Newton-Regular" w:hAnsi="Times New Roman" w:cs="Times New Roman"/>
          <w:sz w:val="28"/>
          <w:szCs w:val="28"/>
        </w:rPr>
        <w:t>»</w:t>
      </w:r>
      <w:r w:rsidR="00296BBD" w:rsidRPr="004E3FBA">
        <w:rPr>
          <w:rFonts w:ascii="Times New Roman" w:hAnsi="Times New Roman" w:cs="Times New Roman"/>
          <w:sz w:val="28"/>
          <w:szCs w:val="28"/>
        </w:rPr>
        <w:t xml:space="preserve"> [9]</w:t>
      </w:r>
      <w:r w:rsidR="00B30510" w:rsidRPr="004E3FBA">
        <w:rPr>
          <w:rFonts w:ascii="Times New Roman" w:eastAsia="Newton-Regular" w:hAnsi="Times New Roman" w:cs="Times New Roman"/>
          <w:sz w:val="28"/>
          <w:szCs w:val="28"/>
        </w:rPr>
        <w:t>.</w:t>
      </w:r>
      <w:r w:rsidR="00335065" w:rsidRPr="004E3FBA">
        <w:rPr>
          <w:rFonts w:ascii="Times New Roman" w:eastAsia="Newton-Regular" w:hAnsi="Times New Roman" w:cs="Times New Roman"/>
          <w:sz w:val="28"/>
          <w:szCs w:val="28"/>
        </w:rPr>
        <w:t xml:space="preserve"> </w:t>
      </w:r>
    </w:p>
    <w:p w:rsidR="00A22EFF" w:rsidRPr="004E3FBA" w:rsidRDefault="00A22EFF" w:rsidP="008117D6">
      <w:pPr>
        <w:autoSpaceDE w:val="0"/>
        <w:autoSpaceDN w:val="0"/>
        <w:adjustRightInd w:val="0"/>
        <w:spacing w:after="0" w:line="312" w:lineRule="auto"/>
        <w:jc w:val="both"/>
        <w:rPr>
          <w:rFonts w:ascii="Times New Roman" w:eastAsia="Newton-Regular" w:hAnsi="Times New Roman" w:cs="Times New Roman"/>
          <w:sz w:val="28"/>
          <w:szCs w:val="28"/>
        </w:rPr>
      </w:pPr>
      <w:proofErr w:type="gramStart"/>
      <w:r w:rsidRPr="004E3FBA">
        <w:rPr>
          <w:rFonts w:ascii="Times New Roman" w:hAnsi="Times New Roman" w:cs="Times New Roman"/>
          <w:bCs/>
          <w:iCs/>
          <w:sz w:val="28"/>
          <w:szCs w:val="28"/>
        </w:rPr>
        <w:lastRenderedPageBreak/>
        <w:t>Таким образом, акционеры непубличного общества находятся в меньшей зоне риска, чем участники общества с ограниченной ответственностью: по сути, без согласия  акционеров на них никогда не может быть возложена обязанность по внесению вкладов, в то время как участники ООО при наличии соответствующих положений в уставе, принятых единогласно, могут быть обязаны к внесению вклада решением общего собрания участников, принят</w:t>
      </w:r>
      <w:r w:rsidR="00EB4E49" w:rsidRPr="004E3FBA">
        <w:rPr>
          <w:rFonts w:ascii="Times New Roman" w:hAnsi="Times New Roman" w:cs="Times New Roman"/>
          <w:bCs/>
          <w:iCs/>
          <w:sz w:val="28"/>
          <w:szCs w:val="28"/>
        </w:rPr>
        <w:t>ым</w:t>
      </w:r>
      <w:r w:rsidRPr="004E3FBA">
        <w:rPr>
          <w:rFonts w:ascii="Times New Roman" w:hAnsi="Times New Roman" w:cs="Times New Roman"/>
          <w:bCs/>
          <w:iCs/>
          <w:sz w:val="28"/>
          <w:szCs w:val="28"/>
        </w:rPr>
        <w:t xml:space="preserve"> большинством не менее</w:t>
      </w:r>
      <w:proofErr w:type="gramEnd"/>
      <w:r w:rsidRPr="004E3FBA">
        <w:rPr>
          <w:rFonts w:ascii="Times New Roman" w:hAnsi="Times New Roman" w:cs="Times New Roman"/>
          <w:bCs/>
          <w:iCs/>
          <w:sz w:val="28"/>
          <w:szCs w:val="28"/>
        </w:rPr>
        <w:t xml:space="preserve"> двух третей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 (</w:t>
      </w:r>
      <w:r w:rsidR="00FC35B0" w:rsidRPr="004E3FBA">
        <w:rPr>
          <w:rFonts w:ascii="Times New Roman" w:hAnsi="Times New Roman" w:cs="Times New Roman"/>
          <w:bCs/>
          <w:iCs/>
          <w:sz w:val="28"/>
          <w:szCs w:val="28"/>
        </w:rPr>
        <w:t>п.1 ст.27</w:t>
      </w:r>
      <w:r w:rsidR="00E76C3F" w:rsidRPr="004E3FBA">
        <w:rPr>
          <w:rFonts w:ascii="Times New Roman" w:hAnsi="Times New Roman" w:cs="Times New Roman"/>
          <w:bCs/>
          <w:iCs/>
          <w:sz w:val="28"/>
          <w:szCs w:val="28"/>
        </w:rPr>
        <w:t xml:space="preserve"> </w:t>
      </w:r>
      <w:r w:rsidRPr="004E3FBA">
        <w:rPr>
          <w:rFonts w:ascii="Times New Roman" w:hAnsi="Times New Roman" w:cs="Times New Roman"/>
          <w:bCs/>
          <w:iCs/>
          <w:sz w:val="28"/>
          <w:szCs w:val="28"/>
        </w:rPr>
        <w:t>Закона об ООО). То есть участники ООО должны очень внимательно относиться к изучению устава при его утверждении и изменении</w:t>
      </w:r>
      <w:r w:rsidRPr="004E3FBA">
        <w:rPr>
          <w:rStyle w:val="a5"/>
          <w:rFonts w:ascii="Times New Roman" w:hAnsi="Times New Roman" w:cs="Times New Roman"/>
          <w:bCs/>
          <w:iCs/>
          <w:sz w:val="28"/>
          <w:szCs w:val="28"/>
        </w:rPr>
        <w:footnoteReference w:id="14"/>
      </w:r>
      <w:r w:rsidRPr="004E3FBA">
        <w:rPr>
          <w:rFonts w:ascii="Times New Roman" w:hAnsi="Times New Roman" w:cs="Times New Roman"/>
          <w:bCs/>
          <w:iCs/>
          <w:sz w:val="28"/>
          <w:szCs w:val="28"/>
        </w:rPr>
        <w:t>, чтобы необходимость внесения вклада в имущество не стала для них неожиданностью.</w:t>
      </w:r>
      <w:r w:rsidR="00BB08DE" w:rsidRPr="004E3FBA">
        <w:rPr>
          <w:rFonts w:ascii="Times New Roman" w:hAnsi="Times New Roman" w:cs="Times New Roman"/>
          <w:bCs/>
          <w:iCs/>
          <w:sz w:val="28"/>
          <w:szCs w:val="28"/>
        </w:rPr>
        <w:t xml:space="preserve"> </w:t>
      </w:r>
      <w:r w:rsidRPr="004E3FBA">
        <w:rPr>
          <w:rFonts w:ascii="Times New Roman" w:hAnsi="Times New Roman" w:cs="Times New Roman"/>
          <w:bCs/>
          <w:iCs/>
          <w:sz w:val="28"/>
          <w:szCs w:val="28"/>
        </w:rPr>
        <w:t xml:space="preserve">Внесение вклада в имущество, если решение об этом принято общим собранием участников, становится обязанностью участника, неисполнение которой может повлечь для </w:t>
      </w:r>
      <w:r w:rsidR="00EB4E49" w:rsidRPr="004E3FBA">
        <w:rPr>
          <w:rFonts w:ascii="Times New Roman" w:hAnsi="Times New Roman" w:cs="Times New Roman"/>
          <w:bCs/>
          <w:iCs/>
          <w:sz w:val="28"/>
          <w:szCs w:val="28"/>
        </w:rPr>
        <w:t>него</w:t>
      </w:r>
      <w:r w:rsidRPr="004E3FBA">
        <w:rPr>
          <w:rFonts w:ascii="Times New Roman" w:hAnsi="Times New Roman" w:cs="Times New Roman"/>
          <w:bCs/>
          <w:iCs/>
          <w:sz w:val="28"/>
          <w:szCs w:val="28"/>
        </w:rPr>
        <w:t xml:space="preserve"> отрицательные правовые последствия, о которых речь пойдет </w:t>
      </w:r>
      <w:r w:rsidR="00EB4E49" w:rsidRPr="004E3FBA">
        <w:rPr>
          <w:rFonts w:ascii="Times New Roman" w:hAnsi="Times New Roman" w:cs="Times New Roman"/>
          <w:bCs/>
          <w:iCs/>
          <w:sz w:val="28"/>
          <w:szCs w:val="28"/>
        </w:rPr>
        <w:t>дале</w:t>
      </w:r>
      <w:r w:rsidRPr="004E3FBA">
        <w:rPr>
          <w:rFonts w:ascii="Times New Roman" w:hAnsi="Times New Roman" w:cs="Times New Roman"/>
          <w:bCs/>
          <w:iCs/>
          <w:sz w:val="28"/>
          <w:szCs w:val="28"/>
        </w:rPr>
        <w:t xml:space="preserve">е. </w:t>
      </w:r>
    </w:p>
    <w:p w:rsidR="00A22EFF" w:rsidRPr="004E3FBA" w:rsidRDefault="00A22EFF" w:rsidP="008117D6">
      <w:pPr>
        <w:autoSpaceDE w:val="0"/>
        <w:autoSpaceDN w:val="0"/>
        <w:adjustRightInd w:val="0"/>
        <w:spacing w:before="240"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Регулирование в Законе об АО внесения вклада и как права</w:t>
      </w:r>
      <w:r w:rsidR="00EB4E49"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и как обязанности </w:t>
      </w:r>
      <w:r w:rsidR="00EB4E49" w:rsidRPr="004E3FBA">
        <w:rPr>
          <w:rFonts w:ascii="Times New Roman" w:hAnsi="Times New Roman" w:cs="Times New Roman"/>
          <w:bCs/>
          <w:iCs/>
          <w:sz w:val="28"/>
          <w:szCs w:val="28"/>
        </w:rPr>
        <w:t>вызывае</w:t>
      </w:r>
      <w:r w:rsidR="00B6455D" w:rsidRPr="004E3FBA">
        <w:rPr>
          <w:rFonts w:ascii="Times New Roman" w:hAnsi="Times New Roman" w:cs="Times New Roman"/>
          <w:bCs/>
          <w:iCs/>
          <w:sz w:val="28"/>
          <w:szCs w:val="28"/>
        </w:rPr>
        <w:t>т</w:t>
      </w:r>
      <w:r w:rsidR="00B6455D" w:rsidRPr="004E3FBA">
        <w:rPr>
          <w:rFonts w:ascii="Times New Roman" w:hAnsi="Times New Roman" w:cs="Times New Roman"/>
          <w:bCs/>
          <w:iCs/>
          <w:color w:val="FF0000"/>
          <w:sz w:val="28"/>
          <w:szCs w:val="28"/>
        </w:rPr>
        <w:t xml:space="preserve"> </w:t>
      </w:r>
      <w:r w:rsidRPr="004E3FBA">
        <w:rPr>
          <w:rFonts w:ascii="Times New Roman" w:hAnsi="Times New Roman" w:cs="Times New Roman"/>
          <w:bCs/>
          <w:iCs/>
          <w:sz w:val="28"/>
          <w:szCs w:val="28"/>
        </w:rPr>
        <w:t>вопрос о возможности участника ООО внести вклад в имущество, если такая обязанность не предусмотрена уставом общества</w:t>
      </w:r>
      <w:r w:rsidR="00CF0BAD" w:rsidRPr="004E3FBA">
        <w:rPr>
          <w:rFonts w:ascii="Times New Roman" w:hAnsi="Times New Roman" w:cs="Times New Roman"/>
          <w:bCs/>
          <w:iCs/>
          <w:sz w:val="28"/>
          <w:szCs w:val="28"/>
        </w:rPr>
        <w:t xml:space="preserve"> или не принято решение общего собрания участников</w:t>
      </w:r>
      <w:r w:rsidRPr="004E3FBA">
        <w:rPr>
          <w:rFonts w:ascii="Times New Roman" w:hAnsi="Times New Roman" w:cs="Times New Roman"/>
          <w:bCs/>
          <w:iCs/>
          <w:sz w:val="28"/>
          <w:szCs w:val="28"/>
        </w:rPr>
        <w:t xml:space="preserve">. Может ли участник общества с ограниченной ответственностью добровольно совершить одностороннюю безвозмездную сделку по внесению вклада в имущество ООО? </w:t>
      </w:r>
      <w:r w:rsidR="00335065" w:rsidRPr="004E3FBA">
        <w:rPr>
          <w:rFonts w:ascii="Times New Roman" w:hAnsi="Times New Roman" w:cs="Times New Roman"/>
          <w:bCs/>
          <w:iCs/>
          <w:sz w:val="28"/>
          <w:szCs w:val="28"/>
        </w:rPr>
        <w:t>О</w:t>
      </w:r>
      <w:r w:rsidR="00EB4E49" w:rsidRPr="004E3FBA">
        <w:rPr>
          <w:rFonts w:ascii="Times New Roman" w:hAnsi="Times New Roman" w:cs="Times New Roman"/>
          <w:bCs/>
          <w:iCs/>
          <w:sz w:val="28"/>
          <w:szCs w:val="28"/>
        </w:rPr>
        <w:t>твет на</w:t>
      </w:r>
      <w:r w:rsidR="00335065" w:rsidRPr="004E3FBA">
        <w:rPr>
          <w:rFonts w:ascii="Times New Roman" w:hAnsi="Times New Roman" w:cs="Times New Roman"/>
          <w:bCs/>
          <w:iCs/>
          <w:sz w:val="28"/>
          <w:szCs w:val="28"/>
        </w:rPr>
        <w:t xml:space="preserve"> этот </w:t>
      </w:r>
      <w:r w:rsidR="00EB4E49" w:rsidRPr="004E3FBA">
        <w:rPr>
          <w:rFonts w:ascii="Times New Roman" w:hAnsi="Times New Roman" w:cs="Times New Roman"/>
          <w:bCs/>
          <w:iCs/>
          <w:sz w:val="28"/>
          <w:szCs w:val="28"/>
        </w:rPr>
        <w:t xml:space="preserve"> вопрос </w:t>
      </w:r>
      <w:r w:rsidRPr="004E3FBA">
        <w:rPr>
          <w:rFonts w:ascii="Times New Roman" w:hAnsi="Times New Roman" w:cs="Times New Roman"/>
          <w:bCs/>
          <w:iCs/>
          <w:sz w:val="28"/>
          <w:szCs w:val="28"/>
        </w:rPr>
        <w:t xml:space="preserve">не </w:t>
      </w:r>
      <w:r w:rsidR="00EB4E49" w:rsidRPr="004E3FBA">
        <w:rPr>
          <w:rFonts w:ascii="Times New Roman" w:hAnsi="Times New Roman" w:cs="Times New Roman"/>
          <w:bCs/>
          <w:iCs/>
          <w:sz w:val="28"/>
          <w:szCs w:val="28"/>
        </w:rPr>
        <w:t>види</w:t>
      </w:r>
      <w:r w:rsidRPr="004E3FBA">
        <w:rPr>
          <w:rFonts w:ascii="Times New Roman" w:hAnsi="Times New Roman" w:cs="Times New Roman"/>
          <w:bCs/>
          <w:iCs/>
          <w:sz w:val="28"/>
          <w:szCs w:val="28"/>
        </w:rPr>
        <w:t xml:space="preserve">тся столь однозначным, </w:t>
      </w:r>
      <w:r w:rsidR="00EB4E49" w:rsidRPr="004E3FBA">
        <w:rPr>
          <w:rFonts w:ascii="Times New Roman" w:hAnsi="Times New Roman" w:cs="Times New Roman"/>
          <w:bCs/>
          <w:iCs/>
          <w:sz w:val="28"/>
          <w:szCs w:val="28"/>
        </w:rPr>
        <w:t>хотя</w:t>
      </w:r>
      <w:r w:rsidRPr="004E3FBA">
        <w:rPr>
          <w:rFonts w:ascii="Times New Roman" w:hAnsi="Times New Roman" w:cs="Times New Roman"/>
          <w:bCs/>
          <w:iCs/>
          <w:sz w:val="28"/>
          <w:szCs w:val="28"/>
        </w:rPr>
        <w:t xml:space="preserve"> выгоды общества, получ</w:t>
      </w:r>
      <w:r w:rsidR="00EB4E49" w:rsidRPr="004E3FBA">
        <w:rPr>
          <w:rFonts w:ascii="Times New Roman" w:hAnsi="Times New Roman" w:cs="Times New Roman"/>
          <w:bCs/>
          <w:iCs/>
          <w:sz w:val="28"/>
          <w:szCs w:val="28"/>
        </w:rPr>
        <w:t>ивш</w:t>
      </w:r>
      <w:r w:rsidRPr="004E3FBA">
        <w:rPr>
          <w:rFonts w:ascii="Times New Roman" w:hAnsi="Times New Roman" w:cs="Times New Roman"/>
          <w:bCs/>
          <w:iCs/>
          <w:sz w:val="28"/>
          <w:szCs w:val="28"/>
        </w:rPr>
        <w:t>его вклад и прирастившего тем самым свои активы</w:t>
      </w:r>
      <w:r w:rsidR="00EB4E49"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на первый взгляд будто бы очевидны. Представляется, что заключение </w:t>
      </w:r>
      <w:r w:rsidR="00990D08" w:rsidRPr="004E3FBA">
        <w:rPr>
          <w:rFonts w:ascii="Times New Roman" w:hAnsi="Times New Roman" w:cs="Times New Roman"/>
          <w:bCs/>
          <w:iCs/>
          <w:sz w:val="28"/>
          <w:szCs w:val="28"/>
        </w:rPr>
        <w:t xml:space="preserve">такой односторонней сделки </w:t>
      </w:r>
      <w:r w:rsidRPr="004E3FBA">
        <w:rPr>
          <w:rFonts w:ascii="Times New Roman" w:hAnsi="Times New Roman" w:cs="Times New Roman"/>
          <w:bCs/>
          <w:iCs/>
          <w:sz w:val="28"/>
          <w:szCs w:val="28"/>
        </w:rPr>
        <w:t>бесспорно интересно для общества</w:t>
      </w:r>
      <w:r w:rsidR="00EB4E49" w:rsidRPr="004E3FBA">
        <w:rPr>
          <w:rFonts w:ascii="Times New Roman" w:hAnsi="Times New Roman" w:cs="Times New Roman"/>
          <w:bCs/>
          <w:iCs/>
          <w:sz w:val="28"/>
          <w:szCs w:val="28"/>
        </w:rPr>
        <w:t xml:space="preserve"> лишь в случае внесения денежных средств</w:t>
      </w:r>
      <w:r w:rsidRPr="004E3FBA">
        <w:rPr>
          <w:rFonts w:ascii="Times New Roman" w:hAnsi="Times New Roman" w:cs="Times New Roman"/>
          <w:bCs/>
          <w:iCs/>
          <w:sz w:val="28"/>
          <w:szCs w:val="28"/>
        </w:rPr>
        <w:t xml:space="preserve">. Внесение же какого-либо имущества, имущественных прав может </w:t>
      </w:r>
      <w:r w:rsidR="004B7D46" w:rsidRPr="004E3FBA">
        <w:rPr>
          <w:rFonts w:ascii="Times New Roman" w:hAnsi="Times New Roman" w:cs="Times New Roman"/>
          <w:bCs/>
          <w:iCs/>
          <w:sz w:val="28"/>
          <w:szCs w:val="28"/>
        </w:rPr>
        <w:t>ста</w:t>
      </w:r>
      <w:r w:rsidRPr="004E3FBA">
        <w:rPr>
          <w:rFonts w:ascii="Times New Roman" w:hAnsi="Times New Roman" w:cs="Times New Roman"/>
          <w:bCs/>
          <w:iCs/>
          <w:sz w:val="28"/>
          <w:szCs w:val="28"/>
        </w:rPr>
        <w:t>ть обременительным для общества</w:t>
      </w:r>
      <w:r w:rsidR="004B7D46"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w:t>
      </w:r>
      <w:r w:rsidRPr="004E3FBA">
        <w:rPr>
          <w:rFonts w:ascii="Times New Roman" w:hAnsi="Times New Roman" w:cs="Times New Roman"/>
          <w:bCs/>
          <w:iCs/>
          <w:sz w:val="28"/>
          <w:szCs w:val="28"/>
        </w:rPr>
        <w:lastRenderedPageBreak/>
        <w:t>ведь с приобретением имущества (имущественных прав) юридическое лицо приобретает и обязанности по его содержанию, уплате налогов.</w:t>
      </w:r>
    </w:p>
    <w:p w:rsidR="00A22EFF" w:rsidRPr="004E3FBA" w:rsidRDefault="00296BBD" w:rsidP="008117D6">
      <w:pPr>
        <w:autoSpaceDE w:val="0"/>
        <w:autoSpaceDN w:val="0"/>
        <w:adjustRightInd w:val="0"/>
        <w:spacing w:before="240"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 xml:space="preserve">По </w:t>
      </w:r>
      <w:r w:rsidR="004B7D46" w:rsidRPr="004E3FBA">
        <w:rPr>
          <w:rFonts w:ascii="Times New Roman" w:hAnsi="Times New Roman" w:cs="Times New Roman"/>
          <w:bCs/>
          <w:iCs/>
          <w:sz w:val="28"/>
          <w:szCs w:val="28"/>
        </w:rPr>
        <w:t>мо</w:t>
      </w:r>
      <w:r w:rsidRPr="004E3FBA">
        <w:rPr>
          <w:rFonts w:ascii="Times New Roman" w:hAnsi="Times New Roman" w:cs="Times New Roman"/>
          <w:bCs/>
          <w:iCs/>
          <w:sz w:val="28"/>
          <w:szCs w:val="28"/>
        </w:rPr>
        <w:t>ему мнению, с п</w:t>
      </w:r>
      <w:r w:rsidR="00A22EFF" w:rsidRPr="004E3FBA">
        <w:rPr>
          <w:rFonts w:ascii="Times New Roman" w:hAnsi="Times New Roman" w:cs="Times New Roman"/>
          <w:bCs/>
          <w:iCs/>
          <w:sz w:val="28"/>
          <w:szCs w:val="28"/>
        </w:rPr>
        <w:t>озиции корпоративного законодательства добровольное внесение денежных средств или имущества (имущественных прав) без надлежащего оформления такого взноса как вклада участника в имущество не будет рассматриваться как собственно вклад в имущество хозяйственного общества. К такому добровольному взносу не мо</w:t>
      </w:r>
      <w:r w:rsidR="004B7D46" w:rsidRPr="004E3FBA">
        <w:rPr>
          <w:rFonts w:ascii="Times New Roman" w:hAnsi="Times New Roman" w:cs="Times New Roman"/>
          <w:bCs/>
          <w:iCs/>
          <w:sz w:val="28"/>
          <w:szCs w:val="28"/>
        </w:rPr>
        <w:t>гу</w:t>
      </w:r>
      <w:r w:rsidR="00A22EFF" w:rsidRPr="004E3FBA">
        <w:rPr>
          <w:rFonts w:ascii="Times New Roman" w:hAnsi="Times New Roman" w:cs="Times New Roman"/>
          <w:bCs/>
          <w:iCs/>
          <w:sz w:val="28"/>
          <w:szCs w:val="28"/>
        </w:rPr>
        <w:t>т быть применен</w:t>
      </w:r>
      <w:r w:rsidR="004B7D46" w:rsidRPr="004E3FBA">
        <w:rPr>
          <w:rFonts w:ascii="Times New Roman" w:hAnsi="Times New Roman" w:cs="Times New Roman"/>
          <w:bCs/>
          <w:iCs/>
          <w:sz w:val="28"/>
          <w:szCs w:val="28"/>
        </w:rPr>
        <w:t>ы</w:t>
      </w:r>
      <w:r w:rsidR="00A22EFF" w:rsidRPr="004E3FBA">
        <w:rPr>
          <w:rFonts w:ascii="Times New Roman" w:hAnsi="Times New Roman" w:cs="Times New Roman"/>
          <w:bCs/>
          <w:iCs/>
          <w:sz w:val="28"/>
          <w:szCs w:val="28"/>
        </w:rPr>
        <w:t xml:space="preserve"> правовой режим вклада в имущество и </w:t>
      </w:r>
      <w:r w:rsidR="00633EE7" w:rsidRPr="004E3FBA">
        <w:rPr>
          <w:rFonts w:ascii="Times New Roman" w:hAnsi="Times New Roman" w:cs="Times New Roman"/>
          <w:bCs/>
          <w:iCs/>
          <w:sz w:val="28"/>
          <w:szCs w:val="28"/>
        </w:rPr>
        <w:t>гражданско-</w:t>
      </w:r>
      <w:r w:rsidR="00A22EFF" w:rsidRPr="004E3FBA">
        <w:rPr>
          <w:rFonts w:ascii="Times New Roman" w:hAnsi="Times New Roman" w:cs="Times New Roman"/>
          <w:bCs/>
          <w:iCs/>
          <w:sz w:val="28"/>
          <w:szCs w:val="28"/>
        </w:rPr>
        <w:t xml:space="preserve">правовые последствия, установленные для этого института. </w:t>
      </w:r>
      <w:r w:rsidR="004B7D46" w:rsidRPr="004E3FBA">
        <w:rPr>
          <w:rFonts w:ascii="Times New Roman" w:hAnsi="Times New Roman" w:cs="Times New Roman"/>
          <w:bCs/>
          <w:iCs/>
          <w:sz w:val="28"/>
          <w:szCs w:val="28"/>
        </w:rPr>
        <w:t>Н</w:t>
      </w:r>
      <w:r w:rsidR="00A22EFF" w:rsidRPr="004E3FBA">
        <w:rPr>
          <w:rFonts w:ascii="Times New Roman" w:hAnsi="Times New Roman" w:cs="Times New Roman"/>
          <w:bCs/>
          <w:iCs/>
          <w:sz w:val="28"/>
          <w:szCs w:val="28"/>
        </w:rPr>
        <w:t>апример,</w:t>
      </w:r>
      <w:r w:rsidRPr="004E3FBA">
        <w:rPr>
          <w:rFonts w:ascii="Times New Roman" w:hAnsi="Times New Roman" w:cs="Times New Roman"/>
          <w:bCs/>
          <w:iCs/>
          <w:sz w:val="28"/>
          <w:szCs w:val="28"/>
        </w:rPr>
        <w:t xml:space="preserve"> н</w:t>
      </w:r>
      <w:r w:rsidR="00A22EFF" w:rsidRPr="004E3FBA">
        <w:rPr>
          <w:rFonts w:ascii="Times New Roman" w:hAnsi="Times New Roman" w:cs="Times New Roman"/>
          <w:bCs/>
          <w:iCs/>
          <w:sz w:val="28"/>
          <w:szCs w:val="28"/>
        </w:rPr>
        <w:t xml:space="preserve">евнесение такого вклада не может повлечь за собой возможность предъявления иска о понуждении к исполнению обязанностей, об исключении участника из общества, если для наступления таких правовых последствий не будет иных законных оснований. </w:t>
      </w:r>
    </w:p>
    <w:p w:rsidR="00A22EFF" w:rsidRPr="004E3FBA" w:rsidRDefault="00A22EFF" w:rsidP="004B7D46">
      <w:pPr>
        <w:autoSpaceDE w:val="0"/>
        <w:autoSpaceDN w:val="0"/>
        <w:adjustRightInd w:val="0"/>
        <w:spacing w:before="240" w:after="0" w:line="312" w:lineRule="auto"/>
        <w:jc w:val="center"/>
        <w:rPr>
          <w:rFonts w:ascii="Times New Roman" w:hAnsi="Times New Roman" w:cs="Times New Roman"/>
          <w:bCs/>
          <w:iCs/>
          <w:sz w:val="28"/>
          <w:szCs w:val="28"/>
        </w:rPr>
      </w:pPr>
      <w:r w:rsidRPr="004E3FBA">
        <w:rPr>
          <w:rFonts w:ascii="Times New Roman" w:hAnsi="Times New Roman" w:cs="Times New Roman"/>
          <w:b/>
          <w:bCs/>
          <w:iCs/>
          <w:sz w:val="28"/>
          <w:szCs w:val="28"/>
        </w:rPr>
        <w:t xml:space="preserve">Процедура внесения вкладов </w:t>
      </w:r>
      <w:r w:rsidR="004B7D46" w:rsidRPr="004E3FBA">
        <w:rPr>
          <w:rFonts w:ascii="Times New Roman" w:hAnsi="Times New Roman" w:cs="Times New Roman"/>
          <w:b/>
          <w:bCs/>
          <w:iCs/>
          <w:sz w:val="28"/>
          <w:szCs w:val="28"/>
        </w:rPr>
        <w:br/>
      </w:r>
      <w:r w:rsidRPr="004E3FBA">
        <w:rPr>
          <w:rFonts w:ascii="Times New Roman" w:hAnsi="Times New Roman" w:cs="Times New Roman"/>
          <w:b/>
          <w:bCs/>
          <w:iCs/>
          <w:sz w:val="28"/>
          <w:szCs w:val="28"/>
        </w:rPr>
        <w:t>в имущество хозяйственного общества</w:t>
      </w:r>
    </w:p>
    <w:p w:rsidR="00A22EFF" w:rsidRPr="004E3FBA" w:rsidRDefault="00A22EFF" w:rsidP="008117D6">
      <w:pPr>
        <w:autoSpaceDE w:val="0"/>
        <w:autoSpaceDN w:val="0"/>
        <w:adjustRightInd w:val="0"/>
        <w:spacing w:after="0" w:line="312" w:lineRule="auto"/>
        <w:ind w:firstLine="540"/>
        <w:jc w:val="both"/>
        <w:rPr>
          <w:rFonts w:ascii="Times New Roman" w:hAnsi="Times New Roman" w:cs="Times New Roman"/>
          <w:b/>
          <w:bCs/>
          <w:iCs/>
          <w:sz w:val="28"/>
          <w:szCs w:val="28"/>
        </w:rPr>
      </w:pP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bCs/>
          <w:iCs/>
          <w:sz w:val="28"/>
          <w:szCs w:val="28"/>
        </w:rPr>
        <w:t>Процедур</w:t>
      </w:r>
      <w:r w:rsidR="004B7D46" w:rsidRPr="004E3FBA">
        <w:rPr>
          <w:rFonts w:ascii="Times New Roman" w:hAnsi="Times New Roman" w:cs="Times New Roman"/>
          <w:bCs/>
          <w:iCs/>
          <w:sz w:val="28"/>
          <w:szCs w:val="28"/>
        </w:rPr>
        <w:t>а</w:t>
      </w:r>
      <w:r w:rsidRPr="004E3FBA">
        <w:rPr>
          <w:rFonts w:ascii="Times New Roman" w:hAnsi="Times New Roman" w:cs="Times New Roman"/>
          <w:bCs/>
          <w:iCs/>
          <w:sz w:val="28"/>
          <w:szCs w:val="28"/>
        </w:rPr>
        <w:t xml:space="preserve"> внесения вкладов в имущество не унифицирована для акционерных обществ и обществ с ограниченной ответственностью. Если для внесения вклада в имущество ООО требуется принятие корпоративного решения общим собранием участников квалифицированным большинством голосов или единогласно, </w:t>
      </w:r>
      <w:r w:rsidR="004B7D46" w:rsidRPr="004E3FBA">
        <w:rPr>
          <w:rFonts w:ascii="Times New Roman" w:hAnsi="Times New Roman" w:cs="Times New Roman"/>
          <w:bCs/>
          <w:iCs/>
          <w:sz w:val="28"/>
          <w:szCs w:val="28"/>
        </w:rPr>
        <w:t>когда</w:t>
      </w:r>
      <w:r w:rsidRPr="004E3FBA">
        <w:rPr>
          <w:rFonts w:ascii="Times New Roman" w:hAnsi="Times New Roman" w:cs="Times New Roman"/>
          <w:bCs/>
          <w:iCs/>
          <w:sz w:val="28"/>
          <w:szCs w:val="28"/>
        </w:rPr>
        <w:t xml:space="preserve"> такой порядок предусмотрен уставом общества, то применительно к акционерному обществу достаточно заключить гражданско-правовой договор (п.</w:t>
      </w:r>
      <w:r w:rsidR="00916239" w:rsidRPr="004E3FBA">
        <w:rPr>
          <w:rFonts w:ascii="Times New Roman" w:hAnsi="Times New Roman" w:cs="Times New Roman"/>
          <w:sz w:val="28"/>
          <w:szCs w:val="28"/>
        </w:rPr>
        <w:t> </w:t>
      </w:r>
      <w:r w:rsidRPr="004E3FBA">
        <w:rPr>
          <w:rFonts w:ascii="Times New Roman" w:hAnsi="Times New Roman" w:cs="Times New Roman"/>
          <w:bCs/>
          <w:iCs/>
          <w:sz w:val="28"/>
          <w:szCs w:val="28"/>
        </w:rPr>
        <w:t xml:space="preserve">1 </w:t>
      </w:r>
      <w:r w:rsidR="002D7A49" w:rsidRPr="004E3FBA">
        <w:rPr>
          <w:rFonts w:ascii="Times New Roman" w:hAnsi="Times New Roman" w:cs="Times New Roman"/>
          <w:sz w:val="28"/>
          <w:szCs w:val="28"/>
        </w:rPr>
        <w:t>ст. 32</w:t>
      </w:r>
      <w:r w:rsidR="002D7A49" w:rsidRPr="004E3FBA">
        <w:rPr>
          <w:rFonts w:ascii="Times New Roman" w:hAnsi="Times New Roman" w:cs="Times New Roman"/>
          <w:sz w:val="28"/>
          <w:szCs w:val="28"/>
          <w:vertAlign w:val="superscript"/>
        </w:rPr>
        <w:t>2</w:t>
      </w:r>
      <w:r w:rsidR="002D7A49" w:rsidRPr="004E3FBA">
        <w:rPr>
          <w:rFonts w:ascii="Times New Roman" w:hAnsi="Times New Roman" w:cs="Times New Roman"/>
          <w:bCs/>
          <w:iCs/>
          <w:sz w:val="28"/>
          <w:szCs w:val="28"/>
        </w:rPr>
        <w:t xml:space="preserve"> </w:t>
      </w:r>
      <w:r w:rsidRPr="004E3FBA">
        <w:rPr>
          <w:rFonts w:ascii="Times New Roman" w:hAnsi="Times New Roman" w:cs="Times New Roman"/>
          <w:bCs/>
          <w:iCs/>
          <w:sz w:val="28"/>
          <w:szCs w:val="28"/>
        </w:rPr>
        <w:t>Закона об АО). Правда</w:t>
      </w:r>
      <w:r w:rsidR="002D7A49"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указанный договор должен также пройти процедуру предварительного одобрения решением совета директоров, за исключением случаев внесения вкладов в имущество непубличного АО, </w:t>
      </w:r>
      <w:r w:rsidRPr="004E3FBA">
        <w:rPr>
          <w:rFonts w:ascii="Times New Roman" w:hAnsi="Times New Roman" w:cs="Times New Roman"/>
          <w:sz w:val="28"/>
          <w:szCs w:val="28"/>
        </w:rPr>
        <w:t>когда его уставом предусмотрено, что решением общего собрания акционеров на акционеров общества может быть возложена обязанность по внесению вкладов в его имущество (п.</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 xml:space="preserve">3 </w:t>
      </w:r>
      <w:r w:rsidR="003C1B0B" w:rsidRPr="004E3FBA">
        <w:rPr>
          <w:rFonts w:ascii="Times New Roman" w:hAnsi="Times New Roman" w:cs="Times New Roman"/>
          <w:sz w:val="28"/>
          <w:szCs w:val="28"/>
        </w:rPr>
        <w:t>ст. 32</w:t>
      </w:r>
      <w:r w:rsidR="003C1B0B" w:rsidRPr="004E3FBA">
        <w:rPr>
          <w:rFonts w:ascii="Times New Roman" w:hAnsi="Times New Roman" w:cs="Times New Roman"/>
          <w:sz w:val="28"/>
          <w:szCs w:val="28"/>
          <w:vertAlign w:val="superscript"/>
        </w:rPr>
        <w:t>2</w:t>
      </w:r>
      <w:r w:rsidRPr="004E3FBA">
        <w:rPr>
          <w:rFonts w:ascii="Times New Roman" w:hAnsi="Times New Roman" w:cs="Times New Roman"/>
          <w:sz w:val="28"/>
          <w:szCs w:val="28"/>
        </w:rPr>
        <w:t>)</w:t>
      </w:r>
      <w:r w:rsidRPr="004E3FBA">
        <w:rPr>
          <w:rStyle w:val="a5"/>
          <w:rFonts w:ascii="Times New Roman" w:hAnsi="Times New Roman" w:cs="Times New Roman"/>
          <w:sz w:val="28"/>
          <w:szCs w:val="28"/>
        </w:rPr>
        <w:footnoteReference w:id="15"/>
      </w:r>
      <w:r w:rsidRPr="004E3FBA">
        <w:rPr>
          <w:rFonts w:ascii="Times New Roman" w:hAnsi="Times New Roman" w:cs="Times New Roman"/>
          <w:sz w:val="28"/>
          <w:szCs w:val="28"/>
        </w:rPr>
        <w:t>.</w:t>
      </w:r>
    </w:p>
    <w:p w:rsidR="00A22EFF" w:rsidRPr="004E3FBA" w:rsidRDefault="00A22EFF" w:rsidP="008117D6">
      <w:pPr>
        <w:pStyle w:val="ConsPlusTitle"/>
        <w:spacing w:line="312" w:lineRule="auto"/>
        <w:ind w:firstLine="539"/>
        <w:jc w:val="both"/>
        <w:rPr>
          <w:rFonts w:ascii="Times New Roman" w:hAnsi="Times New Roman" w:cs="Times New Roman"/>
          <w:b w:val="0"/>
          <w:bCs/>
          <w:iCs/>
          <w:sz w:val="28"/>
          <w:szCs w:val="28"/>
        </w:rPr>
      </w:pPr>
      <w:r w:rsidRPr="004E3FBA">
        <w:rPr>
          <w:rFonts w:ascii="Times New Roman" w:hAnsi="Times New Roman" w:cs="Times New Roman"/>
          <w:b w:val="0"/>
          <w:bCs/>
          <w:iCs/>
          <w:sz w:val="28"/>
          <w:szCs w:val="28"/>
        </w:rPr>
        <w:lastRenderedPageBreak/>
        <w:t xml:space="preserve">На фоне сравнения регулирования порядка внесения вклада в имущество общества Законом об АО и </w:t>
      </w:r>
      <w:r w:rsidR="000B07A4" w:rsidRPr="004E3FBA">
        <w:rPr>
          <w:rFonts w:ascii="Times New Roman" w:hAnsi="Times New Roman" w:cs="Times New Roman"/>
          <w:b w:val="0"/>
          <w:bCs/>
          <w:iCs/>
          <w:sz w:val="28"/>
          <w:szCs w:val="28"/>
        </w:rPr>
        <w:t xml:space="preserve">Законом об </w:t>
      </w:r>
      <w:r w:rsidRPr="004E3FBA">
        <w:rPr>
          <w:rFonts w:ascii="Times New Roman" w:hAnsi="Times New Roman" w:cs="Times New Roman"/>
          <w:b w:val="0"/>
          <w:bCs/>
          <w:iCs/>
          <w:sz w:val="28"/>
          <w:szCs w:val="28"/>
        </w:rPr>
        <w:t>ООО становится еще более очевидна недоговорная природа вклада в имущество общества с ограниченной ответственностью</w:t>
      </w:r>
      <w:r w:rsidR="004B7D46" w:rsidRPr="004E3FBA">
        <w:rPr>
          <w:rFonts w:ascii="Times New Roman" w:hAnsi="Times New Roman" w:cs="Times New Roman"/>
          <w:b w:val="0"/>
          <w:bCs/>
          <w:iCs/>
          <w:sz w:val="28"/>
          <w:szCs w:val="28"/>
        </w:rPr>
        <w:t>:</w:t>
      </w:r>
      <w:r w:rsidRPr="004E3FBA">
        <w:rPr>
          <w:rFonts w:ascii="Times New Roman" w:hAnsi="Times New Roman" w:cs="Times New Roman"/>
          <w:b w:val="0"/>
          <w:bCs/>
          <w:iCs/>
          <w:sz w:val="28"/>
          <w:szCs w:val="28"/>
        </w:rPr>
        <w:t xml:space="preserve"> основанием внесения вклада в имущество ООО является корпоративный акт – решение общего собрания участников общества и, напротив, договорная природа внесения вклада в имущество акционерного общества. </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bCs/>
          <w:iCs/>
          <w:sz w:val="28"/>
          <w:szCs w:val="28"/>
        </w:rPr>
        <w:t xml:space="preserve">По общему правилу вклады в имущество вносятся </w:t>
      </w:r>
      <w:r w:rsidRPr="004E3FBA">
        <w:rPr>
          <w:rFonts w:ascii="Times New Roman" w:hAnsi="Times New Roman" w:cs="Times New Roman"/>
          <w:sz w:val="28"/>
          <w:szCs w:val="28"/>
        </w:rPr>
        <w:t xml:space="preserve">пропорционально долям участия в уставном капитале. Иной порядок может быть предусмотрен только </w:t>
      </w:r>
      <w:r w:rsidR="004B7D46" w:rsidRPr="004E3FBA">
        <w:rPr>
          <w:rFonts w:ascii="Times New Roman" w:hAnsi="Times New Roman" w:cs="Times New Roman"/>
          <w:sz w:val="28"/>
          <w:szCs w:val="28"/>
        </w:rPr>
        <w:t xml:space="preserve">уставом непубличного общества. </w:t>
      </w:r>
      <w:r w:rsidRPr="004E3FBA">
        <w:rPr>
          <w:rFonts w:ascii="Times New Roman" w:hAnsi="Times New Roman" w:cs="Times New Roman"/>
          <w:sz w:val="28"/>
          <w:szCs w:val="28"/>
        </w:rPr>
        <w:t xml:space="preserve">Для публичного акционерного общества внесение вклада в имущество пропорционально доле акций в уставном капитале – единственно возможный вариант внесения вкладов.  </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Уставом непубличного общества могут быть предусмотрены определенные порядок, основания и условия внесения вкладов в имущество общества (п</w:t>
      </w:r>
      <w:r w:rsidR="00916239" w:rsidRPr="004E3FBA">
        <w:rPr>
          <w:rFonts w:ascii="Times New Roman" w:hAnsi="Times New Roman" w:cs="Times New Roman"/>
          <w:bCs/>
          <w:iCs/>
          <w:sz w:val="28"/>
          <w:szCs w:val="28"/>
        </w:rPr>
        <w:t>.</w:t>
      </w:r>
      <w:r w:rsidR="00916239" w:rsidRPr="004E3FBA">
        <w:rPr>
          <w:rFonts w:ascii="Times New Roman" w:hAnsi="Times New Roman" w:cs="Times New Roman"/>
          <w:sz w:val="28"/>
          <w:szCs w:val="28"/>
        </w:rPr>
        <w:t> </w:t>
      </w:r>
      <w:r w:rsidRPr="004E3FBA">
        <w:rPr>
          <w:rFonts w:ascii="Times New Roman" w:hAnsi="Times New Roman" w:cs="Times New Roman"/>
          <w:bCs/>
          <w:iCs/>
          <w:sz w:val="28"/>
          <w:szCs w:val="28"/>
        </w:rPr>
        <w:t xml:space="preserve">3 </w:t>
      </w:r>
      <w:r w:rsidR="003C1B0B" w:rsidRPr="004E3FBA">
        <w:rPr>
          <w:rFonts w:ascii="Times New Roman" w:hAnsi="Times New Roman" w:cs="Times New Roman"/>
          <w:sz w:val="28"/>
          <w:szCs w:val="28"/>
        </w:rPr>
        <w:t>ст. 32</w:t>
      </w:r>
      <w:r w:rsidR="00335065" w:rsidRPr="004E3FBA">
        <w:rPr>
          <w:rFonts w:ascii="Times New Roman" w:hAnsi="Times New Roman" w:cs="Times New Roman"/>
          <w:sz w:val="28"/>
          <w:szCs w:val="28"/>
          <w:vertAlign w:val="superscript"/>
        </w:rPr>
        <w:t>2</w:t>
      </w:r>
      <w:r w:rsidR="005E2E4E" w:rsidRPr="004E3FBA">
        <w:rPr>
          <w:rFonts w:ascii="Times New Roman" w:hAnsi="Times New Roman" w:cs="Times New Roman"/>
          <w:sz w:val="28"/>
          <w:szCs w:val="28"/>
          <w:vertAlign w:val="superscript"/>
        </w:rPr>
        <w:t xml:space="preserve"> </w:t>
      </w:r>
      <w:r w:rsidR="00B82BD9" w:rsidRPr="004E3FBA">
        <w:rPr>
          <w:rFonts w:ascii="Times New Roman" w:hAnsi="Times New Roman" w:cs="Times New Roman"/>
          <w:bCs/>
          <w:iCs/>
          <w:sz w:val="28"/>
          <w:szCs w:val="28"/>
        </w:rPr>
        <w:t xml:space="preserve"> З</w:t>
      </w:r>
      <w:r w:rsidRPr="004E3FBA">
        <w:rPr>
          <w:rFonts w:ascii="Times New Roman" w:hAnsi="Times New Roman" w:cs="Times New Roman"/>
          <w:bCs/>
          <w:iCs/>
          <w:sz w:val="28"/>
          <w:szCs w:val="28"/>
        </w:rPr>
        <w:t xml:space="preserve">акона об АО; </w:t>
      </w:r>
      <w:r w:rsidR="00335065" w:rsidRPr="004E3FBA">
        <w:rPr>
          <w:rFonts w:ascii="Times New Roman" w:hAnsi="Times New Roman" w:cs="Times New Roman"/>
          <w:bCs/>
          <w:iCs/>
          <w:sz w:val="28"/>
          <w:szCs w:val="28"/>
        </w:rPr>
        <w:t xml:space="preserve">п. 2 ст. </w:t>
      </w:r>
      <w:r w:rsidR="005E2E4E" w:rsidRPr="004E3FBA">
        <w:rPr>
          <w:rFonts w:ascii="Times New Roman" w:hAnsi="Times New Roman" w:cs="Times New Roman"/>
          <w:bCs/>
          <w:iCs/>
          <w:sz w:val="28"/>
          <w:szCs w:val="28"/>
        </w:rPr>
        <w:t xml:space="preserve"> 27</w:t>
      </w:r>
      <w:r w:rsidR="003C1B0B" w:rsidRPr="004E3FBA">
        <w:rPr>
          <w:rFonts w:ascii="Times New Roman" w:hAnsi="Times New Roman" w:cs="Times New Roman"/>
          <w:bCs/>
          <w:iCs/>
          <w:sz w:val="28"/>
          <w:szCs w:val="28"/>
        </w:rPr>
        <w:t xml:space="preserve"> </w:t>
      </w:r>
      <w:r w:rsidRPr="004E3FBA">
        <w:rPr>
          <w:rFonts w:ascii="Times New Roman" w:hAnsi="Times New Roman" w:cs="Times New Roman"/>
          <w:bCs/>
          <w:iCs/>
          <w:sz w:val="28"/>
          <w:szCs w:val="28"/>
        </w:rPr>
        <w:t xml:space="preserve">Закона об ООО). </w:t>
      </w:r>
    </w:p>
    <w:p w:rsidR="00A22EFF" w:rsidRPr="004E3FBA" w:rsidRDefault="002F4B59" w:rsidP="008117D6">
      <w:pPr>
        <w:autoSpaceDE w:val="0"/>
        <w:autoSpaceDN w:val="0"/>
        <w:adjustRightInd w:val="0"/>
        <w:spacing w:before="240" w:after="0" w:line="312" w:lineRule="auto"/>
        <w:jc w:val="both"/>
        <w:rPr>
          <w:rFonts w:ascii="Times New Roman" w:hAnsi="Times New Roman" w:cs="Times New Roman"/>
          <w:sz w:val="28"/>
          <w:szCs w:val="28"/>
        </w:rPr>
      </w:pPr>
      <w:r w:rsidRPr="004E3FBA">
        <w:rPr>
          <w:rFonts w:ascii="Times New Roman" w:hAnsi="Times New Roman" w:cs="Times New Roman"/>
          <w:bCs/>
          <w:iCs/>
          <w:sz w:val="28"/>
          <w:szCs w:val="28"/>
        </w:rPr>
        <w:t xml:space="preserve"> </w:t>
      </w:r>
      <w:r w:rsidR="00A22EFF" w:rsidRPr="004E3FBA">
        <w:rPr>
          <w:rFonts w:ascii="Times New Roman" w:hAnsi="Times New Roman" w:cs="Times New Roman"/>
          <w:bCs/>
          <w:iCs/>
          <w:sz w:val="28"/>
          <w:szCs w:val="28"/>
        </w:rPr>
        <w:t xml:space="preserve">Законы о хозяйственных обществах для непубличных обществ </w:t>
      </w:r>
      <w:r w:rsidR="005E2E4E" w:rsidRPr="004E3FBA">
        <w:rPr>
          <w:rFonts w:ascii="Times New Roman" w:hAnsi="Times New Roman" w:cs="Times New Roman"/>
          <w:bCs/>
          <w:iCs/>
          <w:sz w:val="28"/>
          <w:szCs w:val="28"/>
        </w:rPr>
        <w:t>устанавл</w:t>
      </w:r>
      <w:r w:rsidR="00A22EFF" w:rsidRPr="004E3FBA">
        <w:rPr>
          <w:rFonts w:ascii="Times New Roman" w:hAnsi="Times New Roman" w:cs="Times New Roman"/>
          <w:bCs/>
          <w:iCs/>
          <w:sz w:val="28"/>
          <w:szCs w:val="28"/>
        </w:rPr>
        <w:t>ивают возможность ограничения максимального размера вкладов и иные ограничения, связанные с внесением вкладов в имущество (п.</w:t>
      </w:r>
      <w:r w:rsidR="00916239" w:rsidRPr="004E3FBA">
        <w:rPr>
          <w:rFonts w:ascii="Times New Roman" w:hAnsi="Times New Roman" w:cs="Times New Roman"/>
          <w:bCs/>
          <w:iCs/>
          <w:sz w:val="28"/>
          <w:szCs w:val="28"/>
        </w:rPr>
        <w:t> </w:t>
      </w:r>
      <w:r w:rsidR="00A22EFF" w:rsidRPr="004E3FBA">
        <w:rPr>
          <w:rFonts w:ascii="Times New Roman" w:hAnsi="Times New Roman" w:cs="Times New Roman"/>
          <w:bCs/>
          <w:iCs/>
          <w:sz w:val="28"/>
          <w:szCs w:val="28"/>
        </w:rPr>
        <w:t xml:space="preserve">2 </w:t>
      </w:r>
      <w:r w:rsidR="003C1B0B" w:rsidRPr="004E3FBA">
        <w:rPr>
          <w:rFonts w:ascii="Times New Roman" w:hAnsi="Times New Roman" w:cs="Times New Roman"/>
          <w:sz w:val="28"/>
          <w:szCs w:val="28"/>
        </w:rPr>
        <w:t>ст. 32</w:t>
      </w:r>
      <w:r w:rsidR="003C1B0B" w:rsidRPr="004E3FBA">
        <w:rPr>
          <w:rFonts w:ascii="Times New Roman" w:hAnsi="Times New Roman" w:cs="Times New Roman"/>
          <w:sz w:val="28"/>
          <w:szCs w:val="28"/>
          <w:vertAlign w:val="superscript"/>
        </w:rPr>
        <w:t xml:space="preserve">2 </w:t>
      </w:r>
      <w:r w:rsidR="00A22EFF" w:rsidRPr="004E3FBA">
        <w:rPr>
          <w:rFonts w:ascii="Times New Roman" w:hAnsi="Times New Roman" w:cs="Times New Roman"/>
          <w:bCs/>
          <w:iCs/>
          <w:sz w:val="28"/>
          <w:szCs w:val="28"/>
        </w:rPr>
        <w:t>Закона об АО; п.</w:t>
      </w:r>
      <w:r w:rsidR="00916239" w:rsidRPr="004E3FBA">
        <w:rPr>
          <w:rFonts w:ascii="Times New Roman" w:hAnsi="Times New Roman" w:cs="Times New Roman"/>
          <w:bCs/>
          <w:iCs/>
          <w:sz w:val="28"/>
          <w:szCs w:val="28"/>
        </w:rPr>
        <w:t> </w:t>
      </w:r>
      <w:r w:rsidR="00A22EFF" w:rsidRPr="004E3FBA">
        <w:rPr>
          <w:rFonts w:ascii="Times New Roman" w:hAnsi="Times New Roman" w:cs="Times New Roman"/>
          <w:bCs/>
          <w:iCs/>
          <w:sz w:val="28"/>
          <w:szCs w:val="28"/>
        </w:rPr>
        <w:t>2 ст.</w:t>
      </w:r>
      <w:r w:rsidR="00916239" w:rsidRPr="004E3FBA">
        <w:rPr>
          <w:rFonts w:ascii="Times New Roman" w:hAnsi="Times New Roman" w:cs="Times New Roman"/>
          <w:bCs/>
          <w:iCs/>
          <w:sz w:val="28"/>
          <w:szCs w:val="28"/>
        </w:rPr>
        <w:t> </w:t>
      </w:r>
      <w:r w:rsidR="00A22EFF" w:rsidRPr="004E3FBA">
        <w:rPr>
          <w:rFonts w:ascii="Times New Roman" w:hAnsi="Times New Roman" w:cs="Times New Roman"/>
          <w:bCs/>
          <w:iCs/>
          <w:sz w:val="28"/>
          <w:szCs w:val="28"/>
        </w:rPr>
        <w:t xml:space="preserve">27 Закона об ООО). Такой подход оправдан для непубличных обществ, имеющих гибкое правовое регулирование. В Законе об ООО непосредственно указано на персонифицированный характер ограничений, связанных с вкладом в имущество ООО: </w:t>
      </w:r>
      <w:r w:rsidR="00A22EFF" w:rsidRPr="004E3FBA">
        <w:rPr>
          <w:rFonts w:ascii="Times New Roman" w:hAnsi="Times New Roman" w:cs="Times New Roman"/>
          <w:sz w:val="28"/>
          <w:szCs w:val="28"/>
        </w:rPr>
        <w:t>ограничения, установленные для определенного участника общества, в случае отчуждения его доли или части доли в отношении приобретателя доли или части доли не действуют. Представляется, что для акционерных обществ ограничения на внесение вклада акционером также персонифицированы в силу договорного характера таких отношений.</w:t>
      </w:r>
    </w:p>
    <w:p w:rsidR="00A22EFF" w:rsidRPr="004E3FBA" w:rsidRDefault="00A22EFF" w:rsidP="008117D6">
      <w:pPr>
        <w:autoSpaceDE w:val="0"/>
        <w:autoSpaceDN w:val="0"/>
        <w:adjustRightInd w:val="0"/>
        <w:spacing w:before="240" w:after="0" w:line="312" w:lineRule="auto"/>
        <w:jc w:val="both"/>
        <w:rPr>
          <w:rFonts w:ascii="Times New Roman" w:hAnsi="Times New Roman" w:cs="Times New Roman"/>
          <w:bCs/>
          <w:iCs/>
          <w:sz w:val="28"/>
          <w:szCs w:val="28"/>
        </w:rPr>
      </w:pPr>
      <w:r w:rsidRPr="004E3FBA">
        <w:rPr>
          <w:rFonts w:ascii="Times New Roman" w:hAnsi="Times New Roman" w:cs="Times New Roman"/>
          <w:bCs/>
          <w:iCs/>
          <w:sz w:val="28"/>
          <w:szCs w:val="28"/>
        </w:rPr>
        <w:lastRenderedPageBreak/>
        <w:t>Ограничени</w:t>
      </w:r>
      <w:r w:rsidR="00F1651F" w:rsidRPr="004E3FBA">
        <w:rPr>
          <w:rFonts w:ascii="Times New Roman" w:hAnsi="Times New Roman" w:cs="Times New Roman"/>
          <w:bCs/>
          <w:iCs/>
          <w:sz w:val="28"/>
          <w:szCs w:val="28"/>
        </w:rPr>
        <w:t>е</w:t>
      </w:r>
      <w:r w:rsidRPr="004E3FBA">
        <w:rPr>
          <w:rFonts w:ascii="Times New Roman" w:hAnsi="Times New Roman" w:cs="Times New Roman"/>
          <w:bCs/>
          <w:iCs/>
          <w:sz w:val="28"/>
          <w:szCs w:val="28"/>
        </w:rPr>
        <w:t xml:space="preserve"> максимального размера вкладов в имущество хозяйственного общества вызыва</w:t>
      </w:r>
      <w:r w:rsidR="00F1651F" w:rsidRPr="004E3FBA">
        <w:rPr>
          <w:rFonts w:ascii="Times New Roman" w:hAnsi="Times New Roman" w:cs="Times New Roman"/>
          <w:bCs/>
          <w:iCs/>
          <w:sz w:val="28"/>
          <w:szCs w:val="28"/>
        </w:rPr>
        <w:t>е</w:t>
      </w:r>
      <w:r w:rsidRPr="004E3FBA">
        <w:rPr>
          <w:rFonts w:ascii="Times New Roman" w:hAnsi="Times New Roman" w:cs="Times New Roman"/>
          <w:bCs/>
          <w:iCs/>
          <w:sz w:val="28"/>
          <w:szCs w:val="28"/>
        </w:rPr>
        <w:t>т недоумение у отдельных специалистов, поскольку вклад в имущество приращивает стоимость активов общества</w:t>
      </w:r>
      <w:r w:rsidR="003C1B0B" w:rsidRPr="004E3FBA">
        <w:rPr>
          <w:rFonts w:ascii="Times New Roman" w:hAnsi="Times New Roman" w:cs="Times New Roman"/>
          <w:bCs/>
          <w:iCs/>
          <w:sz w:val="28"/>
          <w:szCs w:val="28"/>
        </w:rPr>
        <w:t xml:space="preserve"> </w:t>
      </w:r>
      <w:r w:rsidR="003C1B0B" w:rsidRPr="004E3FBA">
        <w:rPr>
          <w:rFonts w:ascii="Times New Roman" w:hAnsi="Times New Roman" w:cs="Times New Roman"/>
          <w:sz w:val="28"/>
          <w:szCs w:val="28"/>
        </w:rPr>
        <w:t>[3]</w:t>
      </w:r>
      <w:r w:rsidR="003C1B0B"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Однако</w:t>
      </w:r>
      <w:r w:rsidR="00F1651F"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w:t>
      </w:r>
      <w:r w:rsidR="00F1651F" w:rsidRPr="004E3FBA">
        <w:rPr>
          <w:rFonts w:ascii="Times New Roman" w:hAnsi="Times New Roman" w:cs="Times New Roman"/>
          <w:bCs/>
          <w:iCs/>
          <w:sz w:val="28"/>
          <w:szCs w:val="28"/>
        </w:rPr>
        <w:t>полагаю, в</w:t>
      </w:r>
      <w:r w:rsidR="005E2E4E" w:rsidRPr="004E3FBA">
        <w:rPr>
          <w:rFonts w:ascii="Times New Roman" w:hAnsi="Times New Roman" w:cs="Times New Roman"/>
          <w:bCs/>
          <w:iCs/>
          <w:sz w:val="28"/>
          <w:szCs w:val="28"/>
        </w:rPr>
        <w:t xml:space="preserve"> </w:t>
      </w:r>
      <w:r w:rsidRPr="004E3FBA">
        <w:rPr>
          <w:rFonts w:ascii="Times New Roman" w:hAnsi="Times New Roman" w:cs="Times New Roman"/>
          <w:bCs/>
          <w:iCs/>
          <w:sz w:val="28"/>
          <w:szCs w:val="28"/>
        </w:rPr>
        <w:t>соответствующе</w:t>
      </w:r>
      <w:r w:rsidR="00F1651F" w:rsidRPr="004E3FBA">
        <w:rPr>
          <w:rFonts w:ascii="Times New Roman" w:hAnsi="Times New Roman" w:cs="Times New Roman"/>
          <w:bCs/>
          <w:iCs/>
          <w:sz w:val="28"/>
          <w:szCs w:val="28"/>
        </w:rPr>
        <w:t>м</w:t>
      </w:r>
      <w:r w:rsidRPr="004E3FBA">
        <w:rPr>
          <w:rFonts w:ascii="Times New Roman" w:hAnsi="Times New Roman" w:cs="Times New Roman"/>
          <w:bCs/>
          <w:iCs/>
          <w:sz w:val="28"/>
          <w:szCs w:val="28"/>
        </w:rPr>
        <w:t xml:space="preserve"> регулировани</w:t>
      </w:r>
      <w:r w:rsidR="00F1651F" w:rsidRPr="004E3FBA">
        <w:rPr>
          <w:rFonts w:ascii="Times New Roman" w:hAnsi="Times New Roman" w:cs="Times New Roman"/>
          <w:bCs/>
          <w:iCs/>
          <w:sz w:val="28"/>
          <w:szCs w:val="28"/>
        </w:rPr>
        <w:t>и</w:t>
      </w:r>
      <w:r w:rsidRPr="004E3FBA">
        <w:rPr>
          <w:rFonts w:ascii="Times New Roman" w:hAnsi="Times New Roman" w:cs="Times New Roman"/>
          <w:bCs/>
          <w:iCs/>
          <w:sz w:val="28"/>
          <w:szCs w:val="28"/>
        </w:rPr>
        <w:t xml:space="preserve"> </w:t>
      </w:r>
      <w:r w:rsidR="00F1651F" w:rsidRPr="004E3FBA">
        <w:rPr>
          <w:rFonts w:ascii="Times New Roman" w:hAnsi="Times New Roman" w:cs="Times New Roman"/>
          <w:bCs/>
          <w:iCs/>
          <w:sz w:val="28"/>
          <w:szCs w:val="28"/>
        </w:rPr>
        <w:t>есть</w:t>
      </w:r>
      <w:r w:rsidRPr="004E3FBA">
        <w:rPr>
          <w:rFonts w:ascii="Times New Roman" w:hAnsi="Times New Roman" w:cs="Times New Roman"/>
          <w:bCs/>
          <w:iCs/>
          <w:sz w:val="28"/>
          <w:szCs w:val="28"/>
        </w:rPr>
        <w:t xml:space="preserve"> смысл, </w:t>
      </w:r>
      <w:r w:rsidR="00F1651F" w:rsidRPr="004E3FBA">
        <w:rPr>
          <w:rFonts w:ascii="Times New Roman" w:hAnsi="Times New Roman" w:cs="Times New Roman"/>
          <w:bCs/>
          <w:iCs/>
          <w:sz w:val="28"/>
          <w:szCs w:val="28"/>
        </w:rPr>
        <w:t>поскольку</w:t>
      </w:r>
      <w:r w:rsidRPr="004E3FBA">
        <w:rPr>
          <w:rFonts w:ascii="Times New Roman" w:hAnsi="Times New Roman" w:cs="Times New Roman"/>
          <w:bCs/>
          <w:iCs/>
          <w:sz w:val="28"/>
          <w:szCs w:val="28"/>
        </w:rPr>
        <w:t xml:space="preserve"> установление максимального размера вклада в имущество может защитить участника ООО или акционера непубличного общества от возможных санкций в связи с невыполнением обязанностей по внесению вклада</w:t>
      </w:r>
      <w:r w:rsidR="000B07A4" w:rsidRPr="004E3FBA">
        <w:rPr>
          <w:rFonts w:ascii="Times New Roman" w:hAnsi="Times New Roman" w:cs="Times New Roman"/>
          <w:bCs/>
          <w:iCs/>
          <w:sz w:val="28"/>
          <w:szCs w:val="28"/>
        </w:rPr>
        <w:t>, например, по причине отсутствия материальных возможностей.</w:t>
      </w:r>
    </w:p>
    <w:p w:rsidR="003C1B0B" w:rsidRPr="004E3FBA" w:rsidRDefault="003C1B0B" w:rsidP="008117D6">
      <w:pPr>
        <w:autoSpaceDE w:val="0"/>
        <w:autoSpaceDN w:val="0"/>
        <w:adjustRightInd w:val="0"/>
        <w:spacing w:before="240" w:after="0" w:line="312" w:lineRule="auto"/>
        <w:jc w:val="both"/>
        <w:rPr>
          <w:rFonts w:ascii="Times New Roman" w:hAnsi="Times New Roman" w:cs="Times New Roman"/>
          <w:bCs/>
          <w:iCs/>
          <w:color w:val="FF0000"/>
          <w:sz w:val="28"/>
          <w:szCs w:val="28"/>
        </w:rPr>
      </w:pPr>
    </w:p>
    <w:p w:rsidR="00A22EFF" w:rsidRPr="004E3FBA" w:rsidRDefault="00A22EFF" w:rsidP="003C1B0B">
      <w:pPr>
        <w:autoSpaceDE w:val="0"/>
        <w:autoSpaceDN w:val="0"/>
        <w:adjustRightInd w:val="0"/>
        <w:spacing w:after="0" w:line="312" w:lineRule="auto"/>
        <w:jc w:val="center"/>
        <w:rPr>
          <w:rFonts w:ascii="Times New Roman" w:hAnsi="Times New Roman" w:cs="Times New Roman"/>
          <w:b/>
          <w:sz w:val="28"/>
          <w:szCs w:val="28"/>
        </w:rPr>
      </w:pPr>
      <w:r w:rsidRPr="004E3FBA">
        <w:rPr>
          <w:rFonts w:ascii="Times New Roman" w:hAnsi="Times New Roman" w:cs="Times New Roman"/>
          <w:b/>
          <w:sz w:val="28"/>
          <w:szCs w:val="28"/>
        </w:rPr>
        <w:t>Правовая природа и существенные условия договора</w:t>
      </w:r>
      <w:r w:rsidR="003C1B0B" w:rsidRPr="004E3FBA">
        <w:rPr>
          <w:rFonts w:ascii="Times New Roman" w:hAnsi="Times New Roman" w:cs="Times New Roman"/>
          <w:b/>
          <w:sz w:val="28"/>
          <w:szCs w:val="28"/>
        </w:rPr>
        <w:br/>
      </w:r>
      <w:r w:rsidRPr="004E3FBA">
        <w:rPr>
          <w:rFonts w:ascii="Times New Roman" w:hAnsi="Times New Roman" w:cs="Times New Roman"/>
          <w:b/>
          <w:sz w:val="28"/>
          <w:szCs w:val="28"/>
        </w:rPr>
        <w:t>о внесении вклада в имущество акционерного общества</w:t>
      </w:r>
    </w:p>
    <w:p w:rsidR="00F1651F" w:rsidRPr="004E3FBA" w:rsidRDefault="00F1651F" w:rsidP="003C1B0B">
      <w:pPr>
        <w:autoSpaceDE w:val="0"/>
        <w:autoSpaceDN w:val="0"/>
        <w:adjustRightInd w:val="0"/>
        <w:spacing w:after="0" w:line="312" w:lineRule="auto"/>
        <w:jc w:val="center"/>
        <w:rPr>
          <w:rFonts w:ascii="Times New Roman" w:hAnsi="Times New Roman" w:cs="Times New Roman"/>
          <w:b/>
          <w:sz w:val="28"/>
          <w:szCs w:val="28"/>
        </w:rPr>
      </w:pPr>
    </w:p>
    <w:p w:rsidR="00A22EFF" w:rsidRPr="004E3FBA" w:rsidRDefault="00A22EFF" w:rsidP="008117D6">
      <w:pPr>
        <w:autoSpaceDE w:val="0"/>
        <w:autoSpaceDN w:val="0"/>
        <w:adjustRightInd w:val="0"/>
        <w:spacing w:after="0"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 xml:space="preserve">Как </w:t>
      </w:r>
      <w:r w:rsidR="003C1B0B" w:rsidRPr="004E3FBA">
        <w:rPr>
          <w:rFonts w:ascii="Times New Roman" w:hAnsi="Times New Roman" w:cs="Times New Roman"/>
          <w:sz w:val="28"/>
          <w:szCs w:val="28"/>
        </w:rPr>
        <w:t xml:space="preserve">определено </w:t>
      </w:r>
      <w:r w:rsidRPr="004E3FBA">
        <w:rPr>
          <w:rFonts w:ascii="Times New Roman" w:hAnsi="Times New Roman" w:cs="Times New Roman"/>
          <w:sz w:val="28"/>
          <w:szCs w:val="28"/>
        </w:rPr>
        <w:t>в п.</w:t>
      </w:r>
      <w:r w:rsidR="00916239" w:rsidRPr="004E3FBA">
        <w:rPr>
          <w:rFonts w:ascii="Times New Roman" w:hAnsi="Times New Roman" w:cs="Times New Roman"/>
          <w:bCs/>
          <w:iCs/>
          <w:sz w:val="28"/>
          <w:szCs w:val="28"/>
        </w:rPr>
        <w:t> </w:t>
      </w:r>
      <w:r w:rsidRPr="004E3FBA">
        <w:rPr>
          <w:rFonts w:ascii="Times New Roman" w:hAnsi="Times New Roman" w:cs="Times New Roman"/>
          <w:sz w:val="28"/>
          <w:szCs w:val="28"/>
        </w:rPr>
        <w:t>1 ст.</w:t>
      </w:r>
      <w:r w:rsidR="00916239" w:rsidRPr="004E3FBA">
        <w:rPr>
          <w:rFonts w:ascii="Times New Roman" w:hAnsi="Times New Roman" w:cs="Times New Roman"/>
          <w:bCs/>
          <w:iCs/>
          <w:sz w:val="28"/>
          <w:szCs w:val="28"/>
        </w:rPr>
        <w:t> </w:t>
      </w:r>
      <w:r w:rsidRPr="004E3FBA">
        <w:rPr>
          <w:rFonts w:ascii="Times New Roman" w:hAnsi="Times New Roman" w:cs="Times New Roman"/>
          <w:sz w:val="28"/>
          <w:szCs w:val="28"/>
        </w:rPr>
        <w:t>32</w:t>
      </w:r>
      <w:r w:rsidRPr="004E3FBA">
        <w:rPr>
          <w:rFonts w:ascii="Times New Roman" w:hAnsi="Times New Roman" w:cs="Times New Roman"/>
          <w:sz w:val="28"/>
          <w:szCs w:val="28"/>
          <w:vertAlign w:val="superscript"/>
        </w:rPr>
        <w:t>2</w:t>
      </w:r>
      <w:r w:rsidRPr="004E3FBA">
        <w:rPr>
          <w:rFonts w:ascii="Times New Roman" w:hAnsi="Times New Roman" w:cs="Times New Roman"/>
          <w:sz w:val="28"/>
          <w:szCs w:val="28"/>
        </w:rPr>
        <w:t xml:space="preserve"> Закона об АО</w:t>
      </w:r>
      <w:r w:rsidR="005E2E4E" w:rsidRPr="004E3FBA">
        <w:rPr>
          <w:rFonts w:ascii="Times New Roman" w:hAnsi="Times New Roman" w:cs="Times New Roman"/>
          <w:sz w:val="28"/>
          <w:szCs w:val="28"/>
        </w:rPr>
        <w:t>,</w:t>
      </w:r>
      <w:r w:rsidRPr="004E3FBA">
        <w:rPr>
          <w:rFonts w:ascii="Times New Roman" w:hAnsi="Times New Roman" w:cs="Times New Roman"/>
          <w:sz w:val="28"/>
          <w:szCs w:val="28"/>
        </w:rPr>
        <w:t xml:space="preserve"> к договорам, на основании которых вносятся вклады в имущество акционерного общества, не применяются положения </w:t>
      </w:r>
      <w:r w:rsidR="003C1B0B" w:rsidRPr="004E3FBA">
        <w:rPr>
          <w:rFonts w:ascii="Times New Roman" w:hAnsi="Times New Roman" w:cs="Times New Roman"/>
          <w:sz w:val="28"/>
          <w:szCs w:val="28"/>
        </w:rPr>
        <w:t>ГК РФ</w:t>
      </w:r>
      <w:r w:rsidRPr="004E3FBA">
        <w:rPr>
          <w:rFonts w:ascii="Times New Roman" w:hAnsi="Times New Roman" w:cs="Times New Roman"/>
          <w:sz w:val="28"/>
          <w:szCs w:val="28"/>
        </w:rPr>
        <w:t xml:space="preserve"> о договоре дарения.</w:t>
      </w:r>
    </w:p>
    <w:p w:rsidR="00A22EFF" w:rsidRPr="004E3FBA" w:rsidRDefault="00A22EFF" w:rsidP="008117D6">
      <w:pPr>
        <w:pStyle w:val="ConsPlusNormal"/>
        <w:spacing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 xml:space="preserve">Очевидно, что при квалификации договора внесения вклада в имущество акционерного общества следует рассмотреть два возможных варианта: </w:t>
      </w:r>
    </w:p>
    <w:p w:rsidR="005E2E4E" w:rsidRPr="004E3FBA" w:rsidRDefault="005E2E4E" w:rsidP="008117D6">
      <w:pPr>
        <w:pStyle w:val="ConsPlusNormal"/>
        <w:spacing w:line="312" w:lineRule="auto"/>
        <w:ind w:firstLine="539"/>
        <w:jc w:val="both"/>
        <w:rPr>
          <w:rFonts w:ascii="Times New Roman" w:hAnsi="Times New Roman" w:cs="Times New Roman"/>
          <w:sz w:val="28"/>
          <w:szCs w:val="28"/>
        </w:rPr>
      </w:pPr>
    </w:p>
    <w:p w:rsidR="00A22EFF" w:rsidRPr="004E3FBA" w:rsidRDefault="003C1B0B" w:rsidP="008117D6">
      <w:pPr>
        <w:pStyle w:val="ConsPlusNormal"/>
        <w:spacing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w:t>
      </w:r>
      <w:r w:rsidR="00A22EFF" w:rsidRPr="004E3FBA">
        <w:rPr>
          <w:rFonts w:ascii="Times New Roman" w:hAnsi="Times New Roman" w:cs="Times New Roman"/>
          <w:sz w:val="28"/>
          <w:szCs w:val="28"/>
        </w:rPr>
        <w:t xml:space="preserve"> или это разновидность договора дарения и оговорка, содержащаяся </w:t>
      </w:r>
      <w:r w:rsidR="00F1651F" w:rsidRPr="004E3FBA">
        <w:rPr>
          <w:rFonts w:ascii="Times New Roman" w:hAnsi="Times New Roman" w:cs="Times New Roman"/>
          <w:sz w:val="28"/>
          <w:szCs w:val="28"/>
        </w:rPr>
        <w:t xml:space="preserve">в </w:t>
      </w:r>
      <w:r w:rsidR="00916239" w:rsidRPr="004E3FBA">
        <w:rPr>
          <w:rFonts w:ascii="Times New Roman" w:hAnsi="Times New Roman" w:cs="Times New Roman"/>
          <w:sz w:val="28"/>
          <w:szCs w:val="28"/>
        </w:rPr>
        <w:t>п.</w:t>
      </w:r>
      <w:r w:rsidR="00916239" w:rsidRPr="004E3FBA">
        <w:rPr>
          <w:rFonts w:ascii="Times New Roman" w:hAnsi="Times New Roman" w:cs="Times New Roman"/>
          <w:bCs/>
          <w:iCs/>
          <w:sz w:val="28"/>
          <w:szCs w:val="28"/>
        </w:rPr>
        <w:t> </w:t>
      </w:r>
      <w:r w:rsidR="00916239" w:rsidRPr="004E3FBA">
        <w:rPr>
          <w:rFonts w:ascii="Times New Roman" w:hAnsi="Times New Roman" w:cs="Times New Roman"/>
          <w:sz w:val="28"/>
          <w:szCs w:val="28"/>
        </w:rPr>
        <w:t xml:space="preserve">1 </w:t>
      </w:r>
      <w:r w:rsidRPr="004E3FBA">
        <w:rPr>
          <w:rFonts w:ascii="Times New Roman" w:hAnsi="Times New Roman" w:cs="Times New Roman"/>
          <w:sz w:val="28"/>
          <w:szCs w:val="28"/>
        </w:rPr>
        <w:t>ст. 32</w:t>
      </w:r>
      <w:r w:rsidRPr="004E3FBA">
        <w:rPr>
          <w:rFonts w:ascii="Times New Roman" w:hAnsi="Times New Roman" w:cs="Times New Roman"/>
          <w:sz w:val="28"/>
          <w:szCs w:val="28"/>
          <w:vertAlign w:val="superscript"/>
        </w:rPr>
        <w:t xml:space="preserve">2 </w:t>
      </w:r>
      <w:r w:rsidR="00A22EFF" w:rsidRPr="004E3FBA">
        <w:rPr>
          <w:rFonts w:ascii="Times New Roman" w:hAnsi="Times New Roman" w:cs="Times New Roman"/>
          <w:sz w:val="28"/>
          <w:szCs w:val="28"/>
        </w:rPr>
        <w:t>Закона об АО</w:t>
      </w:r>
      <w:r w:rsidR="005E2E4E" w:rsidRPr="004E3FBA">
        <w:rPr>
          <w:rFonts w:ascii="Times New Roman" w:hAnsi="Times New Roman" w:cs="Times New Roman"/>
          <w:sz w:val="28"/>
          <w:szCs w:val="28"/>
        </w:rPr>
        <w:t>,</w:t>
      </w:r>
      <w:r w:rsidRPr="004E3FBA">
        <w:rPr>
          <w:rFonts w:ascii="Times New Roman" w:hAnsi="Times New Roman" w:cs="Times New Roman"/>
          <w:sz w:val="28"/>
          <w:szCs w:val="28"/>
        </w:rPr>
        <w:t xml:space="preserve"> </w:t>
      </w:r>
      <w:r w:rsidR="00A22EFF" w:rsidRPr="004E3FBA">
        <w:rPr>
          <w:rFonts w:ascii="Times New Roman" w:hAnsi="Times New Roman" w:cs="Times New Roman"/>
          <w:sz w:val="28"/>
          <w:szCs w:val="28"/>
        </w:rPr>
        <w:t>н</w:t>
      </w:r>
      <w:r w:rsidRPr="004E3FBA">
        <w:rPr>
          <w:rFonts w:ascii="Times New Roman" w:hAnsi="Times New Roman" w:cs="Times New Roman"/>
          <w:sz w:val="28"/>
          <w:szCs w:val="28"/>
        </w:rPr>
        <w:t xml:space="preserve">е </w:t>
      </w:r>
      <w:r w:rsidR="00A22EFF" w:rsidRPr="004E3FBA">
        <w:rPr>
          <w:rFonts w:ascii="Times New Roman" w:hAnsi="Times New Roman" w:cs="Times New Roman"/>
          <w:sz w:val="28"/>
          <w:szCs w:val="28"/>
        </w:rPr>
        <w:t xml:space="preserve">что иное, как проявление законодательной техники, свидетельствующей о том, </w:t>
      </w:r>
      <w:r w:rsidR="005E2E4E" w:rsidRPr="004E3FBA">
        <w:rPr>
          <w:rFonts w:ascii="Times New Roman" w:hAnsi="Times New Roman" w:cs="Times New Roman"/>
          <w:sz w:val="28"/>
          <w:szCs w:val="28"/>
        </w:rPr>
        <w:t xml:space="preserve">что </w:t>
      </w:r>
      <w:r w:rsidR="00A22EFF" w:rsidRPr="004E3FBA">
        <w:rPr>
          <w:rFonts w:ascii="Times New Roman" w:hAnsi="Times New Roman" w:cs="Times New Roman"/>
          <w:sz w:val="28"/>
          <w:szCs w:val="28"/>
        </w:rPr>
        <w:t xml:space="preserve">запрет договоров дарения между коммерческими организациями не распространяется на случаи внесения вклада в имущество; </w:t>
      </w:r>
    </w:p>
    <w:p w:rsidR="00A22EFF" w:rsidRPr="004E3FBA" w:rsidRDefault="003C1B0B" w:rsidP="008117D6">
      <w:pPr>
        <w:pStyle w:val="ConsPlusNormal"/>
        <w:spacing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w:t>
      </w:r>
      <w:r w:rsidR="00A22EFF" w:rsidRPr="004E3FBA">
        <w:rPr>
          <w:rFonts w:ascii="Times New Roman" w:hAnsi="Times New Roman" w:cs="Times New Roman"/>
          <w:sz w:val="28"/>
          <w:szCs w:val="28"/>
        </w:rPr>
        <w:t xml:space="preserve"> или это непоименованный в ГК </w:t>
      </w:r>
      <w:r w:rsidRPr="004E3FBA">
        <w:rPr>
          <w:rFonts w:ascii="Times New Roman" w:hAnsi="Times New Roman" w:cs="Times New Roman"/>
          <w:sz w:val="28"/>
          <w:szCs w:val="28"/>
        </w:rPr>
        <w:t xml:space="preserve">РФ </w:t>
      </w:r>
      <w:r w:rsidR="00A22EFF" w:rsidRPr="004E3FBA">
        <w:rPr>
          <w:rFonts w:ascii="Times New Roman" w:hAnsi="Times New Roman" w:cs="Times New Roman"/>
          <w:sz w:val="28"/>
          <w:szCs w:val="28"/>
        </w:rPr>
        <w:t>договор, заключаемый  в силу принципа свободы договора (п.</w:t>
      </w:r>
      <w:r w:rsidR="00916239" w:rsidRPr="004E3FBA">
        <w:rPr>
          <w:rFonts w:ascii="Times New Roman" w:hAnsi="Times New Roman" w:cs="Times New Roman"/>
          <w:sz w:val="28"/>
          <w:szCs w:val="28"/>
        </w:rPr>
        <w:t> </w:t>
      </w:r>
      <w:r w:rsidR="00A22EFF" w:rsidRPr="004E3FBA">
        <w:rPr>
          <w:rFonts w:ascii="Times New Roman" w:hAnsi="Times New Roman" w:cs="Times New Roman"/>
          <w:sz w:val="28"/>
          <w:szCs w:val="28"/>
        </w:rPr>
        <w:t>2 ст.</w:t>
      </w:r>
      <w:r w:rsidR="00916239" w:rsidRPr="004E3FBA">
        <w:rPr>
          <w:rFonts w:ascii="Times New Roman" w:hAnsi="Times New Roman" w:cs="Times New Roman"/>
          <w:sz w:val="28"/>
          <w:szCs w:val="28"/>
        </w:rPr>
        <w:t> </w:t>
      </w:r>
      <w:r w:rsidR="00A22EFF" w:rsidRPr="004E3FBA">
        <w:rPr>
          <w:rFonts w:ascii="Times New Roman" w:hAnsi="Times New Roman" w:cs="Times New Roman"/>
          <w:sz w:val="28"/>
          <w:szCs w:val="28"/>
        </w:rPr>
        <w:t xml:space="preserve">421), к которому не применяются положения </w:t>
      </w:r>
      <w:r w:rsidR="005E2E4E" w:rsidRPr="004E3FBA">
        <w:rPr>
          <w:rFonts w:ascii="Times New Roman" w:hAnsi="Times New Roman" w:cs="Times New Roman"/>
          <w:sz w:val="28"/>
          <w:szCs w:val="28"/>
        </w:rPr>
        <w:t>Кодекса</w:t>
      </w:r>
      <w:r w:rsidR="00A22EFF" w:rsidRPr="004E3FBA">
        <w:rPr>
          <w:rFonts w:ascii="Times New Roman" w:hAnsi="Times New Roman" w:cs="Times New Roman"/>
          <w:sz w:val="28"/>
          <w:szCs w:val="28"/>
        </w:rPr>
        <w:t xml:space="preserve"> о договоре дарения. </w:t>
      </w:r>
    </w:p>
    <w:p w:rsidR="005E2E4E" w:rsidRPr="004E3FBA" w:rsidRDefault="005E2E4E" w:rsidP="008117D6">
      <w:pPr>
        <w:autoSpaceDE w:val="0"/>
        <w:autoSpaceDN w:val="0"/>
        <w:adjustRightInd w:val="0"/>
        <w:spacing w:after="0" w:line="312" w:lineRule="auto"/>
        <w:ind w:firstLine="539"/>
        <w:jc w:val="both"/>
        <w:rPr>
          <w:rFonts w:ascii="Times New Roman" w:hAnsi="Times New Roman" w:cs="Times New Roman"/>
          <w:sz w:val="28"/>
          <w:szCs w:val="28"/>
        </w:rPr>
      </w:pPr>
    </w:p>
    <w:p w:rsidR="00A22EFF" w:rsidRPr="004E3FBA" w:rsidRDefault="003C1B0B"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В с</w:t>
      </w:r>
      <w:r w:rsidR="002A79C2" w:rsidRPr="004E3FBA">
        <w:rPr>
          <w:rFonts w:ascii="Times New Roman" w:hAnsi="Times New Roman" w:cs="Times New Roman"/>
          <w:sz w:val="28"/>
          <w:szCs w:val="28"/>
        </w:rPr>
        <w:t>т. </w:t>
      </w:r>
      <w:r w:rsidR="00A22EFF" w:rsidRPr="004E3FBA">
        <w:rPr>
          <w:rFonts w:ascii="Times New Roman" w:hAnsi="Times New Roman" w:cs="Times New Roman"/>
          <w:sz w:val="28"/>
          <w:szCs w:val="28"/>
        </w:rPr>
        <w:t>423 ГК РФ устан</w:t>
      </w:r>
      <w:r w:rsidRPr="004E3FBA">
        <w:rPr>
          <w:rFonts w:ascii="Times New Roman" w:hAnsi="Times New Roman" w:cs="Times New Roman"/>
          <w:sz w:val="28"/>
          <w:szCs w:val="28"/>
        </w:rPr>
        <w:t>о</w:t>
      </w:r>
      <w:r w:rsidR="00A22EFF" w:rsidRPr="004E3FBA">
        <w:rPr>
          <w:rFonts w:ascii="Times New Roman" w:hAnsi="Times New Roman" w:cs="Times New Roman"/>
          <w:sz w:val="28"/>
          <w:szCs w:val="28"/>
        </w:rPr>
        <w:t>вл</w:t>
      </w:r>
      <w:r w:rsidRPr="004E3FBA">
        <w:rPr>
          <w:rFonts w:ascii="Times New Roman" w:hAnsi="Times New Roman" w:cs="Times New Roman"/>
          <w:sz w:val="28"/>
          <w:szCs w:val="28"/>
        </w:rPr>
        <w:t>ена</w:t>
      </w:r>
      <w:r w:rsidR="00A22EFF" w:rsidRPr="004E3FBA">
        <w:rPr>
          <w:rFonts w:ascii="Times New Roman" w:hAnsi="Times New Roman" w:cs="Times New Roman"/>
          <w:sz w:val="28"/>
          <w:szCs w:val="28"/>
        </w:rPr>
        <w:t xml:space="preserve"> презумпци</w:t>
      </w:r>
      <w:r w:rsidRPr="004E3FBA">
        <w:rPr>
          <w:rFonts w:ascii="Times New Roman" w:hAnsi="Times New Roman" w:cs="Times New Roman"/>
          <w:sz w:val="28"/>
          <w:szCs w:val="28"/>
        </w:rPr>
        <w:t>я</w:t>
      </w:r>
      <w:r w:rsidR="00A22EFF" w:rsidRPr="004E3FBA">
        <w:rPr>
          <w:rFonts w:ascii="Times New Roman" w:hAnsi="Times New Roman" w:cs="Times New Roman"/>
          <w:sz w:val="28"/>
          <w:szCs w:val="28"/>
        </w:rPr>
        <w:t xml:space="preserve"> возмездности всех гражданско-правовых договоров: договор предполагается возмездным, если из закона, иных правовых актов, содержания или существа договора не вытекает иное. При этом безвозмездным признается договор, по которому одна сторона обязуется </w:t>
      </w:r>
      <w:r w:rsidR="00A22EFF" w:rsidRPr="004E3FBA">
        <w:rPr>
          <w:rFonts w:ascii="Times New Roman" w:hAnsi="Times New Roman" w:cs="Times New Roman"/>
          <w:sz w:val="28"/>
          <w:szCs w:val="28"/>
        </w:rPr>
        <w:lastRenderedPageBreak/>
        <w:t>предоставить что-либо другой стороне без получения от нее платы или иного встречного предоставления.</w:t>
      </w:r>
    </w:p>
    <w:p w:rsidR="005E2E4E" w:rsidRPr="004E3FBA" w:rsidRDefault="005E2E4E" w:rsidP="008117D6">
      <w:pPr>
        <w:pStyle w:val="a8"/>
        <w:spacing w:line="312" w:lineRule="auto"/>
        <w:ind w:firstLine="709"/>
        <w:jc w:val="both"/>
        <w:rPr>
          <w:rFonts w:ascii="Times New Roman" w:hAnsi="Times New Roman" w:cs="Times New Roman"/>
          <w:sz w:val="28"/>
          <w:szCs w:val="28"/>
        </w:rPr>
      </w:pPr>
    </w:p>
    <w:p w:rsidR="00A22EFF" w:rsidRPr="004E3FBA" w:rsidRDefault="00A22EFF" w:rsidP="008117D6">
      <w:pPr>
        <w:pStyle w:val="a8"/>
        <w:spacing w:line="312" w:lineRule="auto"/>
        <w:ind w:firstLine="709"/>
        <w:jc w:val="both"/>
        <w:rPr>
          <w:rFonts w:ascii="Times New Roman" w:hAnsi="Times New Roman" w:cs="Times New Roman"/>
          <w:sz w:val="28"/>
          <w:szCs w:val="28"/>
        </w:rPr>
      </w:pPr>
      <w:r w:rsidRPr="004E3FBA">
        <w:rPr>
          <w:rFonts w:ascii="Times New Roman" w:hAnsi="Times New Roman" w:cs="Times New Roman"/>
          <w:sz w:val="28"/>
          <w:szCs w:val="28"/>
        </w:rPr>
        <w:t>М.</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Брагинский и В.</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Витрянский выделяли, в частности, следующие признаки договора дарения</w:t>
      </w:r>
      <w:r w:rsidR="003C1B0B" w:rsidRPr="004E3FBA">
        <w:rPr>
          <w:rFonts w:ascii="Times New Roman" w:hAnsi="Times New Roman" w:cs="Times New Roman"/>
          <w:sz w:val="28"/>
          <w:szCs w:val="28"/>
        </w:rPr>
        <w:t>.</w:t>
      </w:r>
      <w:r w:rsidRPr="004E3FBA">
        <w:rPr>
          <w:rFonts w:ascii="Times New Roman" w:hAnsi="Times New Roman" w:cs="Times New Roman"/>
          <w:sz w:val="28"/>
          <w:szCs w:val="28"/>
        </w:rPr>
        <w:t xml:space="preserve"> </w:t>
      </w:r>
    </w:p>
    <w:p w:rsidR="00A22EFF" w:rsidRPr="004E3FBA" w:rsidRDefault="00A22EFF" w:rsidP="008117D6">
      <w:pPr>
        <w:pStyle w:val="a8"/>
        <w:spacing w:line="312" w:lineRule="auto"/>
        <w:ind w:firstLine="709"/>
        <w:jc w:val="both"/>
        <w:rPr>
          <w:rFonts w:ascii="Times New Roman" w:hAnsi="Times New Roman" w:cs="Times New Roman"/>
          <w:sz w:val="28"/>
          <w:szCs w:val="28"/>
        </w:rPr>
      </w:pPr>
      <w:r w:rsidRPr="004E3FBA">
        <w:rPr>
          <w:rFonts w:ascii="Times New Roman" w:hAnsi="Times New Roman" w:cs="Times New Roman"/>
          <w:sz w:val="28"/>
          <w:szCs w:val="28"/>
        </w:rPr>
        <w:t>1. Признак безвозмездности договора дарения, который  означает, что даритель не получает и не рассчитывает на получение никакого встречного предоставления со стороны одаряемого.</w:t>
      </w:r>
    </w:p>
    <w:p w:rsidR="00A22EFF" w:rsidRPr="004E3FBA" w:rsidRDefault="00A22EFF" w:rsidP="008117D6">
      <w:pPr>
        <w:pStyle w:val="a8"/>
        <w:spacing w:line="312" w:lineRule="auto"/>
        <w:ind w:firstLine="709"/>
        <w:jc w:val="both"/>
        <w:rPr>
          <w:rFonts w:ascii="Times New Roman" w:hAnsi="Times New Roman" w:cs="Times New Roman"/>
          <w:sz w:val="28"/>
          <w:szCs w:val="28"/>
        </w:rPr>
      </w:pPr>
      <w:r w:rsidRPr="004E3FBA">
        <w:rPr>
          <w:rFonts w:ascii="Times New Roman" w:hAnsi="Times New Roman" w:cs="Times New Roman"/>
          <w:sz w:val="28"/>
          <w:szCs w:val="28"/>
        </w:rPr>
        <w:t xml:space="preserve">2. Увеличение имущества одаряемого путем передачи ему дарителем вещи или имущественного права либо освобождения его от обязанности. В последнем случае уменьшается часть имущества одаряемого, составляющего его пассивы, что равносильно увеличению активов последнего. </w:t>
      </w:r>
    </w:p>
    <w:p w:rsidR="00A22EFF" w:rsidRPr="004E3FBA" w:rsidRDefault="00A22EFF" w:rsidP="008117D6">
      <w:pPr>
        <w:pStyle w:val="a8"/>
        <w:spacing w:line="312" w:lineRule="auto"/>
        <w:ind w:firstLine="709"/>
        <w:jc w:val="both"/>
        <w:rPr>
          <w:rFonts w:ascii="Times New Roman" w:hAnsi="Times New Roman" w:cs="Times New Roman"/>
          <w:sz w:val="28"/>
          <w:szCs w:val="28"/>
        </w:rPr>
      </w:pPr>
      <w:r w:rsidRPr="004E3FBA">
        <w:rPr>
          <w:rFonts w:ascii="Times New Roman" w:hAnsi="Times New Roman" w:cs="Times New Roman"/>
          <w:sz w:val="28"/>
          <w:szCs w:val="28"/>
        </w:rPr>
        <w:t xml:space="preserve">3. Увеличение имущества одаряемого должно происходить за счет уменьшения имущества дарителя. </w:t>
      </w:r>
    </w:p>
    <w:p w:rsidR="00A22EFF" w:rsidRPr="004E3FBA" w:rsidRDefault="00A22EFF" w:rsidP="008117D6">
      <w:pPr>
        <w:pStyle w:val="a8"/>
        <w:spacing w:line="312" w:lineRule="auto"/>
        <w:ind w:firstLine="709"/>
        <w:jc w:val="both"/>
        <w:rPr>
          <w:rFonts w:ascii="Times New Roman" w:hAnsi="Times New Roman" w:cs="Times New Roman"/>
          <w:sz w:val="28"/>
          <w:szCs w:val="28"/>
        </w:rPr>
      </w:pPr>
      <w:r w:rsidRPr="004E3FBA">
        <w:rPr>
          <w:rFonts w:ascii="Times New Roman" w:hAnsi="Times New Roman" w:cs="Times New Roman"/>
          <w:sz w:val="28"/>
          <w:szCs w:val="28"/>
        </w:rPr>
        <w:t>4. Наличие у дарителя, передающего одаряемому имущество либо освобождающего его от обязательств, намерения одарить последнего, т</w:t>
      </w:r>
      <w:r w:rsidR="003C1B0B" w:rsidRPr="004E3FBA">
        <w:rPr>
          <w:rFonts w:ascii="Times New Roman" w:hAnsi="Times New Roman" w:cs="Times New Roman"/>
          <w:sz w:val="28"/>
          <w:szCs w:val="28"/>
        </w:rPr>
        <w:t>о есть</w:t>
      </w:r>
      <w:r w:rsidRPr="004E3FBA">
        <w:rPr>
          <w:rFonts w:ascii="Times New Roman" w:hAnsi="Times New Roman" w:cs="Times New Roman"/>
          <w:sz w:val="28"/>
          <w:szCs w:val="28"/>
        </w:rPr>
        <w:t xml:space="preserve"> увеличить имущество одаряемого за счет собственного имущества. При отсутствии такого намерения у «дарителя» договор, по которому производится передача имущества, даже при отсутствии в его тексте условий о цене указанного имущества и порядке его оплаты либо </w:t>
      </w:r>
      <w:r w:rsidR="005E2E4E" w:rsidRPr="004E3FBA">
        <w:rPr>
          <w:rFonts w:ascii="Times New Roman" w:hAnsi="Times New Roman" w:cs="Times New Roman"/>
          <w:sz w:val="28"/>
          <w:szCs w:val="28"/>
        </w:rPr>
        <w:t>иного встречного предоставления</w:t>
      </w:r>
      <w:r w:rsidRPr="004E3FBA">
        <w:rPr>
          <w:rFonts w:ascii="Times New Roman" w:hAnsi="Times New Roman" w:cs="Times New Roman"/>
          <w:sz w:val="28"/>
          <w:szCs w:val="28"/>
        </w:rPr>
        <w:t xml:space="preserve"> должен в соответствии с п.</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3 ст.</w:t>
      </w:r>
      <w:r w:rsidR="00916239" w:rsidRPr="004E3FBA">
        <w:rPr>
          <w:rFonts w:ascii="Times New Roman" w:hAnsi="Times New Roman" w:cs="Times New Roman"/>
          <w:sz w:val="28"/>
          <w:szCs w:val="28"/>
        </w:rPr>
        <w:t> </w:t>
      </w:r>
      <w:r w:rsidRPr="004E3FBA">
        <w:rPr>
          <w:rFonts w:ascii="Times New Roman" w:hAnsi="Times New Roman" w:cs="Times New Roman"/>
          <w:sz w:val="28"/>
          <w:szCs w:val="28"/>
        </w:rPr>
        <w:t>423 ГК</w:t>
      </w:r>
      <w:r w:rsidR="003C1B0B" w:rsidRPr="004E3FBA">
        <w:rPr>
          <w:rFonts w:ascii="Times New Roman" w:hAnsi="Times New Roman" w:cs="Times New Roman"/>
          <w:sz w:val="28"/>
          <w:szCs w:val="28"/>
        </w:rPr>
        <w:t xml:space="preserve"> РФ</w:t>
      </w:r>
      <w:r w:rsidRPr="004E3FBA">
        <w:rPr>
          <w:rFonts w:ascii="Times New Roman" w:hAnsi="Times New Roman" w:cs="Times New Roman"/>
          <w:sz w:val="28"/>
          <w:szCs w:val="28"/>
        </w:rPr>
        <w:t xml:space="preserve"> признаваться возмездным.</w:t>
      </w:r>
    </w:p>
    <w:p w:rsidR="00A22EFF" w:rsidRPr="004E3FBA" w:rsidRDefault="00A22EFF" w:rsidP="008117D6">
      <w:pPr>
        <w:pStyle w:val="a8"/>
        <w:spacing w:line="312" w:lineRule="auto"/>
        <w:ind w:firstLine="709"/>
        <w:jc w:val="both"/>
        <w:rPr>
          <w:rFonts w:ascii="Times New Roman" w:hAnsi="Times New Roman" w:cs="Times New Roman"/>
          <w:sz w:val="28"/>
          <w:szCs w:val="28"/>
        </w:rPr>
      </w:pPr>
      <w:r w:rsidRPr="004E3FBA">
        <w:rPr>
          <w:rFonts w:ascii="Times New Roman" w:hAnsi="Times New Roman" w:cs="Times New Roman"/>
          <w:sz w:val="28"/>
          <w:szCs w:val="28"/>
        </w:rPr>
        <w:t>5. Непеременным признаком договора дарения является согласие одаряемого на получение дара</w:t>
      </w:r>
      <w:r w:rsidR="00DB6467" w:rsidRPr="004E3FBA">
        <w:rPr>
          <w:rFonts w:ascii="Times New Roman" w:hAnsi="Times New Roman" w:cs="Times New Roman"/>
          <w:sz w:val="28"/>
          <w:szCs w:val="28"/>
        </w:rPr>
        <w:t xml:space="preserve"> [10, с. 324-328]</w:t>
      </w:r>
      <w:r w:rsidRPr="004E3FBA">
        <w:rPr>
          <w:rFonts w:ascii="Times New Roman" w:hAnsi="Times New Roman" w:cs="Times New Roman"/>
          <w:sz w:val="28"/>
          <w:szCs w:val="28"/>
        </w:rPr>
        <w:t>.</w:t>
      </w:r>
    </w:p>
    <w:p w:rsidR="00A22EFF" w:rsidRPr="004E3FBA" w:rsidRDefault="00A22EFF" w:rsidP="008117D6">
      <w:pPr>
        <w:pStyle w:val="a8"/>
        <w:spacing w:line="312" w:lineRule="auto"/>
        <w:ind w:firstLine="709"/>
        <w:jc w:val="both"/>
        <w:rPr>
          <w:rFonts w:ascii="Times New Roman" w:hAnsi="Times New Roman" w:cs="Times New Roman"/>
          <w:sz w:val="28"/>
          <w:szCs w:val="28"/>
        </w:rPr>
      </w:pPr>
      <w:r w:rsidRPr="004E3FBA">
        <w:rPr>
          <w:rFonts w:ascii="Times New Roman" w:hAnsi="Times New Roman" w:cs="Times New Roman"/>
          <w:sz w:val="28"/>
          <w:szCs w:val="28"/>
        </w:rPr>
        <w:t>Как отмечает Е.</w:t>
      </w:r>
      <w:r w:rsidR="002A79C2" w:rsidRPr="004E3FBA">
        <w:rPr>
          <w:rFonts w:ascii="Times New Roman" w:hAnsi="Times New Roman" w:cs="Times New Roman"/>
          <w:sz w:val="28"/>
          <w:szCs w:val="28"/>
        </w:rPr>
        <w:t> </w:t>
      </w:r>
      <w:r w:rsidRPr="004E3FBA">
        <w:rPr>
          <w:rFonts w:ascii="Times New Roman" w:hAnsi="Times New Roman" w:cs="Times New Roman"/>
          <w:sz w:val="28"/>
          <w:szCs w:val="28"/>
        </w:rPr>
        <w:t xml:space="preserve">Суханов, дарение является договором, а не односторонней сделкой, ибо всегда требует согласия одаряемого на принятие дара. Обычно согласие выражается в форме принятия дара. Вместе с тем по общему правилу дарение </w:t>
      </w:r>
      <w:r w:rsidR="002A79C2" w:rsidRPr="004E3FBA">
        <w:rPr>
          <w:rFonts w:ascii="Times New Roman" w:hAnsi="Times New Roman" w:cs="Times New Roman"/>
          <w:sz w:val="28"/>
          <w:szCs w:val="28"/>
        </w:rPr>
        <w:t>–</w:t>
      </w:r>
      <w:r w:rsidRPr="004E3FBA">
        <w:rPr>
          <w:rFonts w:ascii="Times New Roman" w:hAnsi="Times New Roman" w:cs="Times New Roman"/>
          <w:sz w:val="28"/>
          <w:szCs w:val="28"/>
        </w:rPr>
        <w:t xml:space="preserve"> односторонний договор, в котором у одаряемого отсутствуют обязанности (если только речь не идет о такой особой разновидности дарения, как пожертвование)</w:t>
      </w:r>
      <w:r w:rsidR="00DB6467" w:rsidRPr="004E3FBA">
        <w:rPr>
          <w:rFonts w:ascii="Times New Roman" w:hAnsi="Times New Roman" w:cs="Times New Roman"/>
          <w:sz w:val="28"/>
          <w:szCs w:val="28"/>
        </w:rPr>
        <w:t xml:space="preserve"> [11, с. 294]</w:t>
      </w:r>
      <w:r w:rsidRPr="004E3FBA">
        <w:rPr>
          <w:rFonts w:ascii="Times New Roman" w:hAnsi="Times New Roman" w:cs="Times New Roman"/>
          <w:sz w:val="28"/>
          <w:szCs w:val="28"/>
        </w:rPr>
        <w:t>.</w:t>
      </w:r>
    </w:p>
    <w:p w:rsidR="00F1651F" w:rsidRPr="004E3FBA" w:rsidRDefault="00F1651F" w:rsidP="008117D6">
      <w:pPr>
        <w:pStyle w:val="a8"/>
        <w:spacing w:line="312" w:lineRule="auto"/>
        <w:jc w:val="both"/>
        <w:rPr>
          <w:rFonts w:ascii="Times New Roman" w:hAnsi="Times New Roman" w:cs="Times New Roman"/>
          <w:sz w:val="28"/>
          <w:szCs w:val="28"/>
        </w:rPr>
      </w:pPr>
    </w:p>
    <w:p w:rsidR="00CF0BAD" w:rsidRPr="004E3FBA" w:rsidRDefault="00CF0BAD" w:rsidP="008117D6">
      <w:pPr>
        <w:pStyle w:val="a8"/>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lastRenderedPageBreak/>
        <w:t xml:space="preserve">Указанные признаки договора дарения в целом можно наблюдать и </w:t>
      </w:r>
      <w:r w:rsidR="00891998" w:rsidRPr="004E3FBA">
        <w:rPr>
          <w:rFonts w:ascii="Times New Roman" w:hAnsi="Times New Roman" w:cs="Times New Roman"/>
          <w:sz w:val="28"/>
          <w:szCs w:val="28"/>
        </w:rPr>
        <w:t>применительно к договору</w:t>
      </w:r>
      <w:r w:rsidRPr="004E3FBA">
        <w:rPr>
          <w:rFonts w:ascii="Times New Roman" w:hAnsi="Times New Roman" w:cs="Times New Roman"/>
          <w:sz w:val="28"/>
          <w:szCs w:val="28"/>
        </w:rPr>
        <w:t xml:space="preserve"> о внесении вклада в имущество. Хотя участник и рассчитывает на будущие выгоды от внесения вклада (повышение капитализации компании, что приведет к р</w:t>
      </w:r>
      <w:r w:rsidR="00335065" w:rsidRPr="004E3FBA">
        <w:rPr>
          <w:rFonts w:ascii="Times New Roman" w:hAnsi="Times New Roman" w:cs="Times New Roman"/>
          <w:sz w:val="28"/>
          <w:szCs w:val="28"/>
        </w:rPr>
        <w:t>осту стоимости акций, увеличен</w:t>
      </w:r>
      <w:r w:rsidR="002F4B59" w:rsidRPr="004E3FBA">
        <w:rPr>
          <w:rFonts w:ascii="Times New Roman" w:hAnsi="Times New Roman" w:cs="Times New Roman"/>
          <w:sz w:val="28"/>
          <w:szCs w:val="28"/>
        </w:rPr>
        <w:t>ию</w:t>
      </w:r>
      <w:r w:rsidRPr="004E3FBA">
        <w:rPr>
          <w:rFonts w:ascii="Times New Roman" w:hAnsi="Times New Roman" w:cs="Times New Roman"/>
          <w:sz w:val="28"/>
          <w:szCs w:val="28"/>
        </w:rPr>
        <w:t xml:space="preserve"> прибыли и размера дивидендов и т.п.),</w:t>
      </w:r>
      <w:r w:rsidR="00891998" w:rsidRPr="004E3FBA">
        <w:rPr>
          <w:rFonts w:ascii="Times New Roman" w:hAnsi="Times New Roman" w:cs="Times New Roman"/>
          <w:sz w:val="28"/>
          <w:szCs w:val="28"/>
        </w:rPr>
        <w:t xml:space="preserve"> </w:t>
      </w:r>
      <w:r w:rsidRPr="004E3FBA">
        <w:rPr>
          <w:rFonts w:ascii="Times New Roman" w:hAnsi="Times New Roman" w:cs="Times New Roman"/>
          <w:sz w:val="28"/>
          <w:szCs w:val="28"/>
        </w:rPr>
        <w:t xml:space="preserve">у общества отсутствует обязательство о каком-либо встречном предоставлении, что позволяет отнести такой договор </w:t>
      </w:r>
      <w:proofErr w:type="gramStart"/>
      <w:r w:rsidRPr="004E3FBA">
        <w:rPr>
          <w:rFonts w:ascii="Times New Roman" w:hAnsi="Times New Roman" w:cs="Times New Roman"/>
          <w:sz w:val="28"/>
          <w:szCs w:val="28"/>
        </w:rPr>
        <w:t>к</w:t>
      </w:r>
      <w:proofErr w:type="gramEnd"/>
      <w:r w:rsidRPr="004E3FBA">
        <w:rPr>
          <w:rFonts w:ascii="Times New Roman" w:hAnsi="Times New Roman" w:cs="Times New Roman"/>
          <w:sz w:val="28"/>
          <w:szCs w:val="28"/>
        </w:rPr>
        <w:t xml:space="preserve"> безвозмездному. </w:t>
      </w:r>
    </w:p>
    <w:p w:rsidR="005E2E4E" w:rsidRPr="004E3FBA" w:rsidRDefault="00CF0BAD" w:rsidP="008117D6">
      <w:pPr>
        <w:pStyle w:val="a6"/>
        <w:spacing w:before="0" w:beforeAutospacing="0" w:after="0" w:afterAutospacing="0" w:line="312" w:lineRule="auto"/>
        <w:jc w:val="both"/>
        <w:rPr>
          <w:sz w:val="28"/>
          <w:szCs w:val="28"/>
        </w:rPr>
      </w:pPr>
      <w:r w:rsidRPr="004E3FBA">
        <w:rPr>
          <w:sz w:val="28"/>
          <w:szCs w:val="28"/>
        </w:rPr>
        <w:t>Определенной спецификой обладает внесение вклада в имущество в группах компаний (холдингах)</w:t>
      </w:r>
      <w:r w:rsidR="00A22EFF" w:rsidRPr="004E3FBA">
        <w:rPr>
          <w:sz w:val="28"/>
          <w:szCs w:val="28"/>
        </w:rPr>
        <w:t>, основанных на отн</w:t>
      </w:r>
      <w:r w:rsidRPr="004E3FBA">
        <w:rPr>
          <w:sz w:val="28"/>
          <w:szCs w:val="28"/>
        </w:rPr>
        <w:t xml:space="preserve">ошениях экономического контроля. </w:t>
      </w:r>
    </w:p>
    <w:p w:rsidR="005E2E4E" w:rsidRPr="004E3FBA" w:rsidRDefault="005E2E4E" w:rsidP="008117D6">
      <w:pPr>
        <w:pStyle w:val="a6"/>
        <w:spacing w:before="0" w:beforeAutospacing="0" w:after="0" w:afterAutospacing="0" w:line="312" w:lineRule="auto"/>
        <w:jc w:val="both"/>
        <w:rPr>
          <w:sz w:val="28"/>
          <w:szCs w:val="28"/>
        </w:rPr>
      </w:pPr>
    </w:p>
    <w:p w:rsidR="002A79C2" w:rsidRPr="004E3FBA" w:rsidRDefault="00460666" w:rsidP="008117D6">
      <w:pPr>
        <w:pStyle w:val="a6"/>
        <w:spacing w:before="0" w:beforeAutospacing="0" w:after="0" w:afterAutospacing="0" w:line="312" w:lineRule="auto"/>
        <w:jc w:val="both"/>
        <w:rPr>
          <w:sz w:val="34"/>
          <w:szCs w:val="34"/>
        </w:rPr>
      </w:pPr>
      <w:r w:rsidRPr="004E3FBA">
        <w:rPr>
          <w:sz w:val="28"/>
          <w:szCs w:val="28"/>
        </w:rPr>
        <w:t>Как справедливо отмечает Г.</w:t>
      </w:r>
      <w:r w:rsidR="00A17D75" w:rsidRPr="004E3FBA">
        <w:rPr>
          <w:sz w:val="28"/>
          <w:szCs w:val="28"/>
        </w:rPr>
        <w:t> </w:t>
      </w:r>
      <w:r w:rsidRPr="004E3FBA">
        <w:rPr>
          <w:sz w:val="28"/>
          <w:szCs w:val="28"/>
        </w:rPr>
        <w:t>Гонашвили, «дочернее общество в отношениях по безвозмездной передаче имущества основному обществу (или, наоборот, получению имущества от последнего) фактически лишено возможности отказаться от заключения договора или расторгнуть его, поскольку его воля определяется другой стороной правоотношения – основным обществом». «Более того, – продолжает автор, – после передачи имущества в собственность дочернему обществу основное общество сохраняет возможность влиять на судьбу этого имущества. При дарении же между независимыми друг от друга организациями такое влияние обычно исключено»</w:t>
      </w:r>
      <w:r w:rsidR="002A79C2" w:rsidRPr="004E3FBA">
        <w:rPr>
          <w:sz w:val="28"/>
          <w:szCs w:val="28"/>
        </w:rPr>
        <w:t xml:space="preserve"> [12, с. 10]</w:t>
      </w:r>
      <w:r w:rsidRPr="004E3FBA">
        <w:rPr>
          <w:sz w:val="28"/>
          <w:szCs w:val="28"/>
        </w:rPr>
        <w:t>.</w:t>
      </w:r>
      <w:r w:rsidRPr="004E3FBA">
        <w:rPr>
          <w:sz w:val="34"/>
          <w:szCs w:val="34"/>
        </w:rPr>
        <w:t xml:space="preserve"> </w:t>
      </w:r>
    </w:p>
    <w:p w:rsidR="002A79C2" w:rsidRPr="004E3FBA" w:rsidRDefault="002A79C2" w:rsidP="008117D6">
      <w:pPr>
        <w:pStyle w:val="a6"/>
        <w:spacing w:before="0" w:beforeAutospacing="0" w:after="0" w:afterAutospacing="0" w:line="312" w:lineRule="auto"/>
        <w:jc w:val="both"/>
        <w:rPr>
          <w:sz w:val="28"/>
          <w:szCs w:val="28"/>
        </w:rPr>
      </w:pPr>
    </w:p>
    <w:p w:rsidR="00460666" w:rsidRPr="004E3FBA" w:rsidRDefault="00460666" w:rsidP="008117D6">
      <w:pPr>
        <w:pStyle w:val="a6"/>
        <w:spacing w:before="0" w:beforeAutospacing="0" w:after="0" w:afterAutospacing="0" w:line="312" w:lineRule="auto"/>
        <w:jc w:val="both"/>
        <w:rPr>
          <w:sz w:val="28"/>
          <w:szCs w:val="28"/>
        </w:rPr>
      </w:pPr>
      <w:r w:rsidRPr="004E3FBA">
        <w:rPr>
          <w:sz w:val="28"/>
          <w:szCs w:val="28"/>
        </w:rPr>
        <w:t>Таким образом, в отношениях меж</w:t>
      </w:r>
      <w:r w:rsidR="00CF0BAD" w:rsidRPr="004E3FBA">
        <w:rPr>
          <w:sz w:val="28"/>
          <w:szCs w:val="28"/>
        </w:rPr>
        <w:t>ду основным и дочерним обществами</w:t>
      </w:r>
      <w:r w:rsidRPr="004E3FBA">
        <w:rPr>
          <w:sz w:val="28"/>
          <w:szCs w:val="28"/>
        </w:rPr>
        <w:t xml:space="preserve"> при безвозмездной передаче имущества отсутствует такой существенный признак договора дарения, как свободная передача и свободное принятие дара.</w:t>
      </w:r>
      <w:r w:rsidR="00CF0BAD" w:rsidRPr="004E3FBA">
        <w:rPr>
          <w:sz w:val="28"/>
          <w:szCs w:val="28"/>
        </w:rPr>
        <w:t xml:space="preserve"> Впрочем, такая особенность, как ограничение свободы и самостоятельности предпринимательской деятельности в холдингах, где </w:t>
      </w:r>
      <w:r w:rsidR="00335065" w:rsidRPr="004E3FBA">
        <w:rPr>
          <w:sz w:val="28"/>
          <w:szCs w:val="28"/>
        </w:rPr>
        <w:t xml:space="preserve">контролирующее </w:t>
      </w:r>
      <w:r w:rsidR="002A79C2" w:rsidRPr="004E3FBA">
        <w:rPr>
          <w:sz w:val="28"/>
          <w:szCs w:val="28"/>
        </w:rPr>
        <w:t>лицо может определять решения</w:t>
      </w:r>
      <w:r w:rsidR="00335065" w:rsidRPr="004E3FBA">
        <w:rPr>
          <w:sz w:val="28"/>
          <w:szCs w:val="28"/>
        </w:rPr>
        <w:t xml:space="preserve"> подконтрольных организаций</w:t>
      </w:r>
      <w:r w:rsidR="00CF0BAD" w:rsidRPr="004E3FBA">
        <w:rPr>
          <w:sz w:val="28"/>
          <w:szCs w:val="28"/>
        </w:rPr>
        <w:t>, характерн</w:t>
      </w:r>
      <w:r w:rsidR="005E2E4E" w:rsidRPr="004E3FBA">
        <w:rPr>
          <w:sz w:val="28"/>
          <w:szCs w:val="28"/>
        </w:rPr>
        <w:t>а</w:t>
      </w:r>
      <w:r w:rsidR="00CF0BAD" w:rsidRPr="004E3FBA">
        <w:rPr>
          <w:sz w:val="28"/>
          <w:szCs w:val="28"/>
        </w:rPr>
        <w:t xml:space="preserve"> и для других </w:t>
      </w:r>
      <w:r w:rsidR="00335065" w:rsidRPr="004E3FBA">
        <w:rPr>
          <w:sz w:val="28"/>
          <w:szCs w:val="28"/>
        </w:rPr>
        <w:t xml:space="preserve">договоров, заключаемых между </w:t>
      </w:r>
      <w:r w:rsidR="00CF0BAD" w:rsidRPr="004E3FBA">
        <w:rPr>
          <w:sz w:val="28"/>
          <w:szCs w:val="28"/>
        </w:rPr>
        <w:t xml:space="preserve"> участниками</w:t>
      </w:r>
      <w:r w:rsidR="00335065" w:rsidRPr="004E3FBA">
        <w:rPr>
          <w:sz w:val="28"/>
          <w:szCs w:val="28"/>
        </w:rPr>
        <w:t xml:space="preserve"> холдинга</w:t>
      </w:r>
      <w:r w:rsidR="00CF0BAD" w:rsidRPr="004E3FBA">
        <w:rPr>
          <w:sz w:val="28"/>
          <w:szCs w:val="28"/>
        </w:rPr>
        <w:t xml:space="preserve">. </w:t>
      </w:r>
    </w:p>
    <w:p w:rsidR="00F1651F" w:rsidRPr="004E3FBA" w:rsidRDefault="00F1651F" w:rsidP="008117D6">
      <w:pPr>
        <w:pStyle w:val="a6"/>
        <w:spacing w:before="0" w:beforeAutospacing="0" w:after="0" w:afterAutospacing="0" w:line="312" w:lineRule="auto"/>
        <w:jc w:val="both"/>
        <w:rPr>
          <w:sz w:val="28"/>
          <w:szCs w:val="28"/>
        </w:rPr>
      </w:pPr>
    </w:p>
    <w:p w:rsidR="005E2E4E" w:rsidRPr="004E3FBA" w:rsidRDefault="001B65BB" w:rsidP="008117D6">
      <w:pPr>
        <w:pStyle w:val="a6"/>
        <w:spacing w:before="0" w:beforeAutospacing="0" w:after="0" w:afterAutospacing="0" w:line="312" w:lineRule="auto"/>
        <w:jc w:val="both"/>
        <w:rPr>
          <w:sz w:val="28"/>
          <w:szCs w:val="28"/>
        </w:rPr>
      </w:pPr>
      <w:r w:rsidRPr="004E3FBA">
        <w:rPr>
          <w:sz w:val="28"/>
          <w:szCs w:val="28"/>
        </w:rPr>
        <w:t xml:space="preserve">По мнению </w:t>
      </w:r>
      <w:r w:rsidR="00A22EFF" w:rsidRPr="004E3FBA">
        <w:rPr>
          <w:sz w:val="28"/>
          <w:szCs w:val="28"/>
        </w:rPr>
        <w:t>Д.</w:t>
      </w:r>
      <w:r w:rsidR="00A17D75" w:rsidRPr="004E3FBA">
        <w:rPr>
          <w:sz w:val="28"/>
          <w:szCs w:val="28"/>
        </w:rPr>
        <w:t> </w:t>
      </w:r>
      <w:r w:rsidR="00A22EFF" w:rsidRPr="004E3FBA">
        <w:rPr>
          <w:sz w:val="28"/>
          <w:szCs w:val="28"/>
        </w:rPr>
        <w:t>И.</w:t>
      </w:r>
      <w:r w:rsidR="00A17D75" w:rsidRPr="004E3FBA">
        <w:rPr>
          <w:sz w:val="28"/>
          <w:szCs w:val="28"/>
        </w:rPr>
        <w:t> </w:t>
      </w:r>
      <w:r w:rsidR="00A22EFF" w:rsidRPr="004E3FBA">
        <w:rPr>
          <w:sz w:val="28"/>
          <w:szCs w:val="28"/>
        </w:rPr>
        <w:t>Мейер</w:t>
      </w:r>
      <w:r w:rsidRPr="004E3FBA">
        <w:rPr>
          <w:sz w:val="28"/>
          <w:szCs w:val="28"/>
        </w:rPr>
        <w:t>а,</w:t>
      </w:r>
      <w:r w:rsidR="00A22EFF" w:rsidRPr="004E3FBA">
        <w:rPr>
          <w:sz w:val="28"/>
          <w:szCs w:val="28"/>
        </w:rPr>
        <w:t xml:space="preserve"> «дарение предполагает со стороны дарителя намерение одарить другое лицо, так что где этого намерения нет, нет </w:t>
      </w:r>
      <w:r w:rsidR="00A22EFF" w:rsidRPr="004E3FBA">
        <w:rPr>
          <w:sz w:val="28"/>
          <w:szCs w:val="28"/>
        </w:rPr>
        <w:lastRenderedPageBreak/>
        <w:t>и дарения, хотя бы были налицо все другие его принадлежности»</w:t>
      </w:r>
      <w:r w:rsidRPr="004E3FBA">
        <w:rPr>
          <w:sz w:val="28"/>
          <w:szCs w:val="28"/>
        </w:rPr>
        <w:t xml:space="preserve"> </w:t>
      </w:r>
      <w:r w:rsidR="005E2E4E" w:rsidRPr="004E3FBA">
        <w:rPr>
          <w:sz w:val="28"/>
          <w:szCs w:val="28"/>
        </w:rPr>
        <w:t>[13, с. 277].</w:t>
      </w:r>
    </w:p>
    <w:p w:rsidR="005E2E4E" w:rsidRPr="004E3FBA" w:rsidRDefault="005E2E4E" w:rsidP="008117D6">
      <w:pPr>
        <w:pStyle w:val="a6"/>
        <w:spacing w:before="0" w:beforeAutospacing="0" w:after="0" w:afterAutospacing="0" w:line="312" w:lineRule="auto"/>
        <w:jc w:val="both"/>
        <w:rPr>
          <w:sz w:val="28"/>
          <w:szCs w:val="28"/>
        </w:rPr>
      </w:pPr>
    </w:p>
    <w:p w:rsidR="00773825" w:rsidRPr="004E3FBA" w:rsidRDefault="001B65BB" w:rsidP="008117D6">
      <w:pPr>
        <w:pStyle w:val="a6"/>
        <w:spacing w:before="0" w:beforeAutospacing="0" w:after="0" w:afterAutospacing="0" w:line="312" w:lineRule="auto"/>
        <w:jc w:val="both"/>
        <w:rPr>
          <w:sz w:val="28"/>
          <w:szCs w:val="28"/>
        </w:rPr>
      </w:pPr>
      <w:r w:rsidRPr="004E3FBA">
        <w:rPr>
          <w:sz w:val="28"/>
          <w:szCs w:val="28"/>
        </w:rPr>
        <w:t>Конечно, р</w:t>
      </w:r>
      <w:r w:rsidR="00A22EFF" w:rsidRPr="004E3FBA">
        <w:rPr>
          <w:sz w:val="28"/>
          <w:szCs w:val="28"/>
        </w:rPr>
        <w:t>аспределение финансовых потоков в системе холдинга по воле основного общества не имеет целью одарить какое-либо лицо, т</w:t>
      </w:r>
      <w:r w:rsidR="005E2E4E" w:rsidRPr="004E3FBA">
        <w:rPr>
          <w:sz w:val="28"/>
          <w:szCs w:val="28"/>
        </w:rPr>
        <w:t>о есть</w:t>
      </w:r>
      <w:r w:rsidR="00A22EFF" w:rsidRPr="004E3FBA">
        <w:rPr>
          <w:sz w:val="28"/>
          <w:szCs w:val="28"/>
        </w:rPr>
        <w:t xml:space="preserve"> проявить к нему щедрость. Финансирование или передача денежных средств и имущества между участниками холдинга осуществляется исходя из конкретных</w:t>
      </w:r>
      <w:r w:rsidRPr="004E3FBA">
        <w:rPr>
          <w:sz w:val="28"/>
          <w:szCs w:val="28"/>
        </w:rPr>
        <w:t xml:space="preserve"> коммерческих целей – реализация</w:t>
      </w:r>
      <w:r w:rsidR="00A22EFF" w:rsidRPr="004E3FBA">
        <w:rPr>
          <w:sz w:val="28"/>
          <w:szCs w:val="28"/>
        </w:rPr>
        <w:t xml:space="preserve"> инве</w:t>
      </w:r>
      <w:r w:rsidRPr="004E3FBA">
        <w:rPr>
          <w:sz w:val="28"/>
          <w:szCs w:val="28"/>
        </w:rPr>
        <w:t>стиционного проекта, обеспечение</w:t>
      </w:r>
      <w:r w:rsidR="00A22EFF" w:rsidRPr="004E3FBA">
        <w:rPr>
          <w:sz w:val="28"/>
          <w:szCs w:val="28"/>
        </w:rPr>
        <w:t xml:space="preserve"> производственного процесса денежными средствами и имуществом и др</w:t>
      </w:r>
      <w:r w:rsidRPr="004E3FBA">
        <w:rPr>
          <w:sz w:val="28"/>
          <w:szCs w:val="28"/>
        </w:rPr>
        <w:t>уги</w:t>
      </w:r>
      <w:r w:rsidR="005E2E4E" w:rsidRPr="004E3FBA">
        <w:rPr>
          <w:sz w:val="28"/>
          <w:szCs w:val="28"/>
        </w:rPr>
        <w:t>х</w:t>
      </w:r>
      <w:r w:rsidRPr="004E3FBA">
        <w:rPr>
          <w:sz w:val="28"/>
          <w:szCs w:val="28"/>
        </w:rPr>
        <w:t>, направленны</w:t>
      </w:r>
      <w:r w:rsidR="005E2E4E" w:rsidRPr="004E3FBA">
        <w:rPr>
          <w:sz w:val="28"/>
          <w:szCs w:val="28"/>
        </w:rPr>
        <w:t>х</w:t>
      </w:r>
      <w:r w:rsidR="00A22EFF" w:rsidRPr="004E3FBA">
        <w:rPr>
          <w:sz w:val="28"/>
          <w:szCs w:val="28"/>
        </w:rPr>
        <w:t xml:space="preserve"> в конечном итоге на извлечение из предпринимательской деятельности наибольшей прибыли</w:t>
      </w:r>
      <w:r w:rsidR="00773825" w:rsidRPr="004E3FBA">
        <w:rPr>
          <w:rStyle w:val="a5"/>
          <w:sz w:val="28"/>
          <w:szCs w:val="28"/>
        </w:rPr>
        <w:footnoteReference w:id="16"/>
      </w:r>
      <w:r w:rsidR="00773825" w:rsidRPr="004E3FBA">
        <w:rPr>
          <w:sz w:val="28"/>
          <w:szCs w:val="28"/>
        </w:rPr>
        <w:t>.</w:t>
      </w:r>
    </w:p>
    <w:p w:rsidR="00D86232" w:rsidRPr="004E3FBA" w:rsidRDefault="00A22EFF" w:rsidP="008117D6">
      <w:pPr>
        <w:pStyle w:val="a8"/>
        <w:spacing w:line="312" w:lineRule="auto"/>
        <w:ind w:firstLine="708"/>
        <w:jc w:val="both"/>
        <w:rPr>
          <w:rFonts w:ascii="Times New Roman" w:hAnsi="Times New Roman" w:cs="Times New Roman"/>
          <w:sz w:val="28"/>
          <w:szCs w:val="28"/>
        </w:rPr>
      </w:pPr>
      <w:proofErr w:type="gramStart"/>
      <w:r w:rsidRPr="004E3FBA">
        <w:rPr>
          <w:rFonts w:ascii="Times New Roman" w:hAnsi="Times New Roman" w:cs="Times New Roman"/>
          <w:sz w:val="28"/>
          <w:szCs w:val="28"/>
        </w:rPr>
        <w:t xml:space="preserve">Справедливо </w:t>
      </w:r>
      <w:r w:rsidR="00F1651F" w:rsidRPr="004E3FBA">
        <w:rPr>
          <w:rFonts w:ascii="Times New Roman" w:hAnsi="Times New Roman" w:cs="Times New Roman"/>
          <w:sz w:val="28"/>
          <w:szCs w:val="28"/>
        </w:rPr>
        <w:t>полаг</w:t>
      </w:r>
      <w:r w:rsidRPr="004E3FBA">
        <w:rPr>
          <w:rFonts w:ascii="Times New Roman" w:hAnsi="Times New Roman" w:cs="Times New Roman"/>
          <w:sz w:val="28"/>
          <w:szCs w:val="28"/>
        </w:rPr>
        <w:t>али М.</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Брагинский и В.</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Витрянский</w:t>
      </w:r>
      <w:r w:rsidR="002A79C2" w:rsidRPr="004E3FBA">
        <w:rPr>
          <w:rFonts w:ascii="Times New Roman" w:hAnsi="Times New Roman" w:cs="Times New Roman"/>
          <w:sz w:val="28"/>
          <w:szCs w:val="28"/>
        </w:rPr>
        <w:t xml:space="preserve">: </w:t>
      </w:r>
      <w:r w:rsidRPr="004E3FBA">
        <w:rPr>
          <w:rFonts w:ascii="Times New Roman" w:hAnsi="Times New Roman" w:cs="Times New Roman"/>
          <w:sz w:val="28"/>
          <w:szCs w:val="28"/>
        </w:rPr>
        <w:t xml:space="preserve">«арбитражно-судебная практика обоснованно разграничивает случаи дарения (запрещенного в отношениях предпринимателей) и не  </w:t>
      </w:r>
      <w:r w:rsidR="00D86232" w:rsidRPr="004E3FBA">
        <w:rPr>
          <w:rFonts w:ascii="Times New Roman" w:hAnsi="Times New Roman" w:cs="Times New Roman"/>
          <w:sz w:val="28"/>
          <w:szCs w:val="28"/>
        </w:rPr>
        <w:t>противоречащ</w:t>
      </w:r>
      <w:r w:rsidR="002F4B59" w:rsidRPr="004E3FBA">
        <w:rPr>
          <w:rFonts w:ascii="Times New Roman" w:hAnsi="Times New Roman" w:cs="Times New Roman"/>
          <w:sz w:val="28"/>
          <w:szCs w:val="28"/>
        </w:rPr>
        <w:t>е</w:t>
      </w:r>
      <w:r w:rsidR="00335065" w:rsidRPr="004E3FBA">
        <w:rPr>
          <w:rFonts w:ascii="Times New Roman" w:hAnsi="Times New Roman" w:cs="Times New Roman"/>
          <w:sz w:val="28"/>
          <w:szCs w:val="28"/>
        </w:rPr>
        <w:t>й</w:t>
      </w:r>
      <w:r w:rsidR="00D86232" w:rsidRPr="004E3FBA">
        <w:rPr>
          <w:rFonts w:ascii="Times New Roman" w:hAnsi="Times New Roman" w:cs="Times New Roman"/>
          <w:sz w:val="28"/>
          <w:szCs w:val="28"/>
        </w:rPr>
        <w:t xml:space="preserve"> </w:t>
      </w:r>
      <w:r w:rsidRPr="004E3FBA">
        <w:rPr>
          <w:rFonts w:ascii="Times New Roman" w:hAnsi="Times New Roman" w:cs="Times New Roman"/>
          <w:sz w:val="28"/>
          <w:szCs w:val="28"/>
        </w:rPr>
        <w:t>закону иной безвозмездной передачи имущества, не имеющей явного намерения одной из сторон увеличить имущество контрагента за счет уменьшения собственного имущества (например, при безвозмездной передаче имущества от "материнской" компании к "дочерней")</w:t>
      </w:r>
      <w:r w:rsidR="002A79C2" w:rsidRPr="004E3FBA">
        <w:rPr>
          <w:rFonts w:ascii="Times New Roman" w:hAnsi="Times New Roman" w:cs="Times New Roman"/>
          <w:sz w:val="28"/>
          <w:szCs w:val="28"/>
        </w:rPr>
        <w:t>» [10, с. 363-364]</w:t>
      </w:r>
      <w:r w:rsidRPr="004E3FBA">
        <w:rPr>
          <w:rFonts w:ascii="Times New Roman" w:hAnsi="Times New Roman" w:cs="Times New Roman"/>
          <w:sz w:val="28"/>
          <w:szCs w:val="28"/>
        </w:rPr>
        <w:t>.</w:t>
      </w:r>
      <w:r w:rsidR="005E2E4E" w:rsidRPr="004E3FBA">
        <w:rPr>
          <w:rFonts w:ascii="Times New Roman" w:hAnsi="Times New Roman" w:cs="Times New Roman"/>
          <w:sz w:val="28"/>
          <w:szCs w:val="28"/>
        </w:rPr>
        <w:t xml:space="preserve"> </w:t>
      </w:r>
      <w:proofErr w:type="gramEnd"/>
    </w:p>
    <w:p w:rsidR="00A22EFF" w:rsidRPr="004E3FBA" w:rsidRDefault="00A22EFF" w:rsidP="008117D6">
      <w:pPr>
        <w:pStyle w:val="a8"/>
        <w:spacing w:line="312" w:lineRule="auto"/>
        <w:ind w:firstLine="708"/>
        <w:jc w:val="both"/>
        <w:rPr>
          <w:rFonts w:ascii="Times New Roman" w:hAnsi="Times New Roman" w:cs="Times New Roman"/>
          <w:sz w:val="28"/>
          <w:szCs w:val="28"/>
        </w:rPr>
      </w:pPr>
      <w:r w:rsidRPr="004E3FBA">
        <w:rPr>
          <w:rFonts w:ascii="Times New Roman" w:hAnsi="Times New Roman" w:cs="Times New Roman"/>
          <w:sz w:val="28"/>
          <w:szCs w:val="28"/>
        </w:rPr>
        <w:t>Отвечая на опасения И.</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 xml:space="preserve">Елисеева, утверждавшего, что запрет на безвозмездную передачу имущества сильно ударит по холдингам и финансово-промышленным группам, осложнит взаимоотношения основных юридических лиц и дочерних, указанные авторы </w:t>
      </w:r>
      <w:r w:rsidR="00D86232" w:rsidRPr="004E3FBA">
        <w:rPr>
          <w:rFonts w:ascii="Times New Roman" w:hAnsi="Times New Roman" w:cs="Times New Roman"/>
          <w:sz w:val="28"/>
          <w:szCs w:val="28"/>
        </w:rPr>
        <w:t>пис</w:t>
      </w:r>
      <w:r w:rsidRPr="004E3FBA">
        <w:rPr>
          <w:rFonts w:ascii="Times New Roman" w:hAnsi="Times New Roman" w:cs="Times New Roman"/>
          <w:sz w:val="28"/>
          <w:szCs w:val="28"/>
        </w:rPr>
        <w:t>али: «Представляется, однако, что «издержки» запрещения дарения между коммерческими организациями, увиденные И.</w:t>
      </w:r>
      <w:r w:rsidR="00A17D75" w:rsidRPr="004E3FBA">
        <w:rPr>
          <w:rFonts w:ascii="Times New Roman" w:hAnsi="Times New Roman" w:cs="Times New Roman"/>
          <w:sz w:val="28"/>
          <w:szCs w:val="28"/>
        </w:rPr>
        <w:t> </w:t>
      </w:r>
      <w:r w:rsidR="002A79C2" w:rsidRPr="004E3FBA">
        <w:rPr>
          <w:rFonts w:ascii="Times New Roman" w:hAnsi="Times New Roman" w:cs="Times New Roman"/>
          <w:sz w:val="28"/>
          <w:szCs w:val="28"/>
        </w:rPr>
        <w:t>В. </w:t>
      </w:r>
      <w:r w:rsidRPr="004E3FBA">
        <w:rPr>
          <w:rFonts w:ascii="Times New Roman" w:hAnsi="Times New Roman" w:cs="Times New Roman"/>
          <w:sz w:val="28"/>
          <w:szCs w:val="28"/>
        </w:rPr>
        <w:t xml:space="preserve">Елисеевым, имеют в своей основе неправильное представление о соотношении норм о дарении и других положений ГК, регулирующих иные гражданско-правовые институты, в частности, с положениями об объединениях </w:t>
      </w:r>
      <w:r w:rsidRPr="004E3FBA">
        <w:rPr>
          <w:rFonts w:ascii="Times New Roman" w:hAnsi="Times New Roman" w:cs="Times New Roman"/>
          <w:sz w:val="28"/>
          <w:szCs w:val="28"/>
        </w:rPr>
        <w:lastRenderedPageBreak/>
        <w:t>коммерческих орг</w:t>
      </w:r>
      <w:r w:rsidR="006C293C" w:rsidRPr="004E3FBA">
        <w:rPr>
          <w:rFonts w:ascii="Times New Roman" w:hAnsi="Times New Roman" w:cs="Times New Roman"/>
          <w:sz w:val="28"/>
          <w:szCs w:val="28"/>
        </w:rPr>
        <w:t>а</w:t>
      </w:r>
      <w:r w:rsidRPr="004E3FBA">
        <w:rPr>
          <w:rFonts w:ascii="Times New Roman" w:hAnsi="Times New Roman" w:cs="Times New Roman"/>
          <w:sz w:val="28"/>
          <w:szCs w:val="28"/>
        </w:rPr>
        <w:t>низаций, о взаимоотношениях материнских и дочерних организаций и т.п. Дело в том, что в приведенных И.</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В.</w:t>
      </w:r>
      <w:r w:rsidR="002A79C2" w:rsidRPr="004E3FBA">
        <w:rPr>
          <w:rFonts w:ascii="Times New Roman" w:hAnsi="Times New Roman" w:cs="Times New Roman"/>
          <w:sz w:val="28"/>
          <w:szCs w:val="28"/>
        </w:rPr>
        <w:t> </w:t>
      </w:r>
      <w:r w:rsidRPr="004E3FBA">
        <w:rPr>
          <w:rFonts w:ascii="Times New Roman" w:hAnsi="Times New Roman" w:cs="Times New Roman"/>
          <w:sz w:val="28"/>
          <w:szCs w:val="28"/>
        </w:rPr>
        <w:t>Елисеевым примерах передача имущества, имущественных прав (требований) всегда имеет причинную обусловленность, что исключает возможность квалификации соответствующих отношений как дарение»</w:t>
      </w:r>
      <w:r w:rsidR="002A79C2" w:rsidRPr="004E3FBA">
        <w:rPr>
          <w:rFonts w:ascii="Times New Roman" w:hAnsi="Times New Roman" w:cs="Times New Roman"/>
          <w:sz w:val="28"/>
          <w:szCs w:val="28"/>
        </w:rPr>
        <w:t xml:space="preserve"> [10, с. 356]</w:t>
      </w:r>
      <w:r w:rsidRPr="004E3FBA">
        <w:rPr>
          <w:rFonts w:ascii="Times New Roman" w:hAnsi="Times New Roman" w:cs="Times New Roman"/>
          <w:sz w:val="28"/>
          <w:szCs w:val="28"/>
        </w:rPr>
        <w:t>.</w:t>
      </w:r>
    </w:p>
    <w:p w:rsidR="00A22EFF" w:rsidRPr="004E3FBA" w:rsidRDefault="00A22EFF" w:rsidP="008117D6">
      <w:pPr>
        <w:pStyle w:val="a8"/>
        <w:spacing w:line="312" w:lineRule="auto"/>
        <w:jc w:val="both"/>
        <w:rPr>
          <w:rFonts w:ascii="Times New Roman" w:hAnsi="Times New Roman" w:cs="Times New Roman"/>
          <w:b/>
          <w:sz w:val="28"/>
          <w:szCs w:val="28"/>
        </w:rPr>
      </w:pPr>
      <w:r w:rsidRPr="004E3FBA">
        <w:rPr>
          <w:rFonts w:ascii="Times New Roman" w:hAnsi="Times New Roman" w:cs="Times New Roman"/>
          <w:sz w:val="28"/>
          <w:szCs w:val="28"/>
        </w:rPr>
        <w:t>С позицией М.</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Брагинского и В.</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Витрянского соглашается и Е.</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Суханов</w:t>
      </w:r>
      <w:r w:rsidR="00EF0570" w:rsidRPr="004E3FBA">
        <w:rPr>
          <w:rFonts w:ascii="Times New Roman" w:hAnsi="Times New Roman" w:cs="Times New Roman"/>
          <w:sz w:val="28"/>
          <w:szCs w:val="28"/>
        </w:rPr>
        <w:t xml:space="preserve"> [11, с. 295]</w:t>
      </w:r>
      <w:r w:rsidRPr="004E3FBA">
        <w:rPr>
          <w:rFonts w:ascii="Times New Roman" w:hAnsi="Times New Roman" w:cs="Times New Roman"/>
          <w:sz w:val="28"/>
          <w:szCs w:val="28"/>
        </w:rPr>
        <w:t xml:space="preserve">. </w:t>
      </w:r>
    </w:p>
    <w:p w:rsidR="00D86232" w:rsidRPr="004E3FBA" w:rsidRDefault="00633EE7"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Президиум ВАС РФ</w:t>
      </w:r>
      <w:r w:rsidR="00335065" w:rsidRPr="004E3FBA">
        <w:rPr>
          <w:rFonts w:ascii="Times New Roman" w:hAnsi="Times New Roman" w:cs="Times New Roman"/>
          <w:sz w:val="28"/>
          <w:szCs w:val="28"/>
        </w:rPr>
        <w:t xml:space="preserve">, рассматривая дело </w:t>
      </w:r>
      <w:r w:rsidRPr="004E3FBA">
        <w:rPr>
          <w:rFonts w:ascii="Times New Roman" w:hAnsi="Times New Roman" w:cs="Times New Roman"/>
          <w:sz w:val="28"/>
          <w:szCs w:val="28"/>
        </w:rPr>
        <w:t xml:space="preserve"> в порядке надзора</w:t>
      </w:r>
      <w:r w:rsidR="00335065" w:rsidRPr="004E3FBA">
        <w:rPr>
          <w:rFonts w:ascii="Times New Roman" w:hAnsi="Times New Roman" w:cs="Times New Roman"/>
          <w:sz w:val="28"/>
          <w:szCs w:val="28"/>
        </w:rPr>
        <w:t>,</w:t>
      </w:r>
      <w:r w:rsidRPr="004E3FBA">
        <w:rPr>
          <w:rFonts w:ascii="Times New Roman" w:hAnsi="Times New Roman" w:cs="Times New Roman"/>
          <w:sz w:val="28"/>
          <w:szCs w:val="28"/>
        </w:rPr>
        <w:t xml:space="preserve"> не согласился </w:t>
      </w:r>
      <w:r w:rsidR="00D86232" w:rsidRPr="004E3FBA">
        <w:rPr>
          <w:rFonts w:ascii="Times New Roman" w:hAnsi="Times New Roman" w:cs="Times New Roman"/>
          <w:b/>
          <w:sz w:val="28"/>
          <w:szCs w:val="28"/>
        </w:rPr>
        <w:t xml:space="preserve"> </w:t>
      </w:r>
      <w:r w:rsidRPr="004E3FBA">
        <w:rPr>
          <w:rFonts w:ascii="Times New Roman" w:hAnsi="Times New Roman" w:cs="Times New Roman"/>
          <w:sz w:val="28"/>
          <w:szCs w:val="28"/>
        </w:rPr>
        <w:t xml:space="preserve">с выводом судов нижестоящих инстанций о том, что сделка по передаче имущества от дочернего общества к основному обществу должна быть квалифицирована как дарение. </w:t>
      </w:r>
    </w:p>
    <w:p w:rsidR="00D86232" w:rsidRPr="004E3FBA" w:rsidRDefault="00633EE7"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 xml:space="preserve">Как указал суд, </w:t>
      </w:r>
      <w:r w:rsidR="002F4B59" w:rsidRPr="004E3FBA">
        <w:rPr>
          <w:rFonts w:ascii="Times New Roman" w:hAnsi="Times New Roman" w:cs="Times New Roman"/>
          <w:sz w:val="28"/>
          <w:szCs w:val="28"/>
        </w:rPr>
        <w:t>«</w:t>
      </w:r>
      <w:r w:rsidRPr="004E3FBA">
        <w:rPr>
          <w:rFonts w:ascii="Times New Roman" w:hAnsi="Times New Roman" w:cs="Times New Roman"/>
          <w:sz w:val="28"/>
          <w:szCs w:val="28"/>
        </w:rPr>
        <w:t xml:space="preserve">безвозмездность передачи имущества является признаком договора дарения, но не единственным. Обязательным квалифицирующим признаком договора дарения является вытекающее из соглашения сторон очевидное намерение дарителя передать имущество в качестве дара. </w:t>
      </w:r>
    </w:p>
    <w:p w:rsidR="00D86232" w:rsidRPr="004E3FBA" w:rsidRDefault="00633EE7"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 xml:space="preserve">Таким образом, дарение имущества предполагает наличие волеизъявления дарителя, намеревающегося безвозмездно передать принадлежащее ему имущество иному лицу именно в качестве дара (с намерением облагодетельствовать одаряемого), а не по какому-либо другому основанию, вытекающему из экономических отношений сторон сделки. </w:t>
      </w:r>
    </w:p>
    <w:p w:rsidR="00D86232" w:rsidRPr="004E3FBA" w:rsidRDefault="00633EE7"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Совершенная между концерном и обществом передача имущества не является сделкой по дарению, которая запрещена в соответствии с подп</w:t>
      </w:r>
      <w:r w:rsidR="00D86232" w:rsidRPr="004E3FBA">
        <w:rPr>
          <w:rFonts w:ascii="Times New Roman" w:hAnsi="Times New Roman" w:cs="Times New Roman"/>
          <w:sz w:val="28"/>
          <w:szCs w:val="28"/>
        </w:rPr>
        <w:t>. </w:t>
      </w:r>
      <w:r w:rsidRPr="004E3FBA">
        <w:rPr>
          <w:rFonts w:ascii="Times New Roman" w:hAnsi="Times New Roman" w:cs="Times New Roman"/>
          <w:sz w:val="28"/>
          <w:szCs w:val="28"/>
        </w:rPr>
        <w:t>4 п</w:t>
      </w:r>
      <w:r w:rsidR="00D86232" w:rsidRPr="004E3FBA">
        <w:rPr>
          <w:rFonts w:ascii="Times New Roman" w:hAnsi="Times New Roman" w:cs="Times New Roman"/>
          <w:sz w:val="28"/>
          <w:szCs w:val="28"/>
        </w:rPr>
        <w:t>. </w:t>
      </w:r>
      <w:r w:rsidRPr="004E3FBA">
        <w:rPr>
          <w:rFonts w:ascii="Times New Roman" w:hAnsi="Times New Roman" w:cs="Times New Roman"/>
          <w:sz w:val="28"/>
          <w:szCs w:val="28"/>
        </w:rPr>
        <w:t>1 ст</w:t>
      </w:r>
      <w:r w:rsidR="00D86232" w:rsidRPr="004E3FBA">
        <w:rPr>
          <w:rFonts w:ascii="Times New Roman" w:hAnsi="Times New Roman" w:cs="Times New Roman"/>
          <w:sz w:val="28"/>
          <w:szCs w:val="28"/>
        </w:rPr>
        <w:t>. </w:t>
      </w:r>
      <w:r w:rsidRPr="004E3FBA">
        <w:rPr>
          <w:rFonts w:ascii="Times New Roman" w:hAnsi="Times New Roman" w:cs="Times New Roman"/>
          <w:sz w:val="28"/>
          <w:szCs w:val="28"/>
        </w:rPr>
        <w:t xml:space="preserve">575 </w:t>
      </w:r>
      <w:r w:rsidR="00D86232" w:rsidRPr="004E3FBA">
        <w:rPr>
          <w:rFonts w:ascii="Times New Roman" w:hAnsi="Times New Roman" w:cs="Times New Roman"/>
          <w:sz w:val="28"/>
          <w:szCs w:val="28"/>
        </w:rPr>
        <w:t>ГК РФ</w:t>
      </w:r>
      <w:r w:rsidRPr="004E3FBA">
        <w:rPr>
          <w:rFonts w:ascii="Times New Roman" w:hAnsi="Times New Roman" w:cs="Times New Roman"/>
          <w:sz w:val="28"/>
          <w:szCs w:val="28"/>
        </w:rPr>
        <w:t xml:space="preserve">. </w:t>
      </w:r>
    </w:p>
    <w:p w:rsidR="00D86232" w:rsidRPr="004E3FBA" w:rsidRDefault="00633EE7" w:rsidP="008117D6">
      <w:pPr>
        <w:autoSpaceDE w:val="0"/>
        <w:autoSpaceDN w:val="0"/>
        <w:adjustRightInd w:val="0"/>
        <w:spacing w:after="0" w:line="312" w:lineRule="auto"/>
        <w:ind w:firstLine="539"/>
        <w:jc w:val="both"/>
        <w:rPr>
          <w:rFonts w:ascii="Times New Roman" w:hAnsi="Times New Roman" w:cs="Times New Roman"/>
        </w:rPr>
      </w:pPr>
      <w:r w:rsidRPr="004E3FBA">
        <w:rPr>
          <w:rFonts w:ascii="Times New Roman" w:hAnsi="Times New Roman" w:cs="Times New Roman"/>
          <w:sz w:val="28"/>
          <w:szCs w:val="28"/>
        </w:rPr>
        <w:t xml:space="preserve">Экономические отношения между основным и дочерним обществами могут предполагать вложения основного общества в имущество дочернего </w:t>
      </w:r>
      <w:r w:rsidR="00D86232" w:rsidRPr="004E3FBA">
        <w:rPr>
          <w:rFonts w:ascii="Times New Roman" w:hAnsi="Times New Roman" w:cs="Times New Roman"/>
          <w:sz w:val="28"/>
          <w:szCs w:val="28"/>
        </w:rPr>
        <w:t xml:space="preserve">не только </w:t>
      </w:r>
      <w:r w:rsidRPr="004E3FBA">
        <w:rPr>
          <w:rFonts w:ascii="Times New Roman" w:hAnsi="Times New Roman" w:cs="Times New Roman"/>
          <w:sz w:val="28"/>
          <w:szCs w:val="28"/>
        </w:rPr>
        <w:t xml:space="preserve">на стадии его учреждения, но и на любой стадии его деятельности. Кроме того, экономическая целесообразность в отношениях дочернего и основного обществ может вызывать необходимость и обратной передачи имущества. При этом отсутствие прямого встречного предоставления </w:t>
      </w:r>
      <w:r w:rsidR="00D86232" w:rsidRPr="004E3FBA">
        <w:rPr>
          <w:rFonts w:ascii="Times New Roman" w:hAnsi="Times New Roman" w:cs="Times New Roman"/>
          <w:sz w:val="28"/>
          <w:szCs w:val="28"/>
        </w:rPr>
        <w:t>составляет</w:t>
      </w:r>
      <w:r w:rsidRPr="004E3FBA">
        <w:rPr>
          <w:rFonts w:ascii="Times New Roman" w:hAnsi="Times New Roman" w:cs="Times New Roman"/>
          <w:sz w:val="28"/>
          <w:szCs w:val="28"/>
        </w:rPr>
        <w:t xml:space="preserve"> особенность взаимоотношений основного и дочернего обществ, </w:t>
      </w:r>
      <w:r w:rsidRPr="004E3FBA">
        <w:rPr>
          <w:rFonts w:ascii="Times New Roman" w:hAnsi="Times New Roman" w:cs="Times New Roman"/>
          <w:sz w:val="28"/>
          <w:szCs w:val="28"/>
        </w:rPr>
        <w:lastRenderedPageBreak/>
        <w:t>представляющих собой с экономической точки зрения единый хозяйствующий субъект.</w:t>
      </w:r>
      <w:r w:rsidRPr="004E3FBA">
        <w:rPr>
          <w:rFonts w:ascii="Times New Roman" w:hAnsi="Times New Roman" w:cs="Times New Roman"/>
        </w:rPr>
        <w:t xml:space="preserve"> </w:t>
      </w:r>
    </w:p>
    <w:p w:rsidR="00633EE7" w:rsidRPr="004E3FBA" w:rsidRDefault="00633EE7"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Учитывая подконтрольность общества концерну и общие цели их экономической деятельности, для реализации которых может возникать необходимость в перераспределении имущества (ресурсов) между основным и дочерним обществами, квалификация любых совершаемых между такими лицами сделок по передаче имущества без прямого встречного предоставления в качестве дарения является ошибочной</w:t>
      </w:r>
      <w:r w:rsidR="002F4B59" w:rsidRPr="004E3FBA">
        <w:rPr>
          <w:rFonts w:ascii="Times New Roman" w:hAnsi="Times New Roman" w:cs="Times New Roman"/>
          <w:sz w:val="28"/>
          <w:szCs w:val="28"/>
        </w:rPr>
        <w:t>»</w:t>
      </w:r>
      <w:proofErr w:type="gramStart"/>
      <w:r w:rsidR="002F4B59" w:rsidRPr="004E3FBA">
        <w:rPr>
          <w:rFonts w:ascii="Times New Roman" w:hAnsi="Times New Roman" w:cs="Times New Roman"/>
          <w:sz w:val="28"/>
          <w:szCs w:val="28"/>
        </w:rPr>
        <w:t>.</w:t>
      </w:r>
      <w:proofErr w:type="gramEnd"/>
      <w:r w:rsidR="00EF0570" w:rsidRPr="004E3FBA">
        <w:rPr>
          <w:rFonts w:ascii="Times New Roman" w:hAnsi="Times New Roman" w:cs="Times New Roman"/>
          <w:sz w:val="28"/>
          <w:szCs w:val="28"/>
        </w:rPr>
        <w:t xml:space="preserve"> </w:t>
      </w:r>
      <w:r w:rsidR="00860F05" w:rsidRPr="004E3FBA">
        <w:rPr>
          <w:rFonts w:ascii="Times New Roman" w:hAnsi="Times New Roman" w:cs="Times New Roman"/>
          <w:sz w:val="28"/>
          <w:szCs w:val="28"/>
        </w:rPr>
        <w:t>[</w:t>
      </w:r>
      <w:proofErr w:type="gramStart"/>
      <w:r w:rsidR="00860F05" w:rsidRPr="004E3FBA">
        <w:rPr>
          <w:rFonts w:ascii="Times New Roman" w:hAnsi="Times New Roman" w:cs="Times New Roman"/>
          <w:sz w:val="28"/>
          <w:szCs w:val="28"/>
        </w:rPr>
        <w:t>п</w:t>
      </w:r>
      <w:proofErr w:type="gramEnd"/>
      <w:r w:rsidR="00860F05" w:rsidRPr="004E3FBA">
        <w:rPr>
          <w:rFonts w:ascii="Times New Roman" w:hAnsi="Times New Roman" w:cs="Times New Roman"/>
          <w:sz w:val="28"/>
          <w:szCs w:val="28"/>
        </w:rPr>
        <w:t>остановление Президиума ВАС РФ от 04.12.2012 №</w:t>
      </w:r>
      <w:r w:rsidR="00860F05" w:rsidRPr="004E3FBA">
        <w:rPr>
          <w:rFonts w:ascii="Times New Roman" w:hAnsi="Times New Roman" w:cs="Times New Roman"/>
          <w:bCs/>
          <w:iCs/>
          <w:sz w:val="28"/>
          <w:szCs w:val="28"/>
        </w:rPr>
        <w:t> </w:t>
      </w:r>
      <w:r w:rsidR="00860F05" w:rsidRPr="004E3FBA">
        <w:rPr>
          <w:rFonts w:ascii="Times New Roman" w:hAnsi="Times New Roman" w:cs="Times New Roman"/>
          <w:sz w:val="28"/>
          <w:szCs w:val="28"/>
        </w:rPr>
        <w:t>8989/12 по делу №</w:t>
      </w:r>
      <w:r w:rsidR="00860F05" w:rsidRPr="004E3FBA">
        <w:rPr>
          <w:rFonts w:ascii="Times New Roman" w:hAnsi="Times New Roman" w:cs="Times New Roman"/>
          <w:bCs/>
          <w:iCs/>
          <w:sz w:val="28"/>
          <w:szCs w:val="28"/>
        </w:rPr>
        <w:t> </w:t>
      </w:r>
      <w:r w:rsidR="00860F05" w:rsidRPr="004E3FBA">
        <w:rPr>
          <w:rFonts w:ascii="Times New Roman" w:hAnsi="Times New Roman" w:cs="Times New Roman"/>
          <w:sz w:val="28"/>
          <w:szCs w:val="28"/>
        </w:rPr>
        <w:t xml:space="preserve">А28-5775/2011-223/12 (дело ОАО «Концерн </w:t>
      </w:r>
      <w:proofErr w:type="gramStart"/>
      <w:r w:rsidR="00860F05" w:rsidRPr="004E3FBA">
        <w:rPr>
          <w:rFonts w:ascii="Times New Roman" w:hAnsi="Times New Roman" w:cs="Times New Roman"/>
          <w:sz w:val="28"/>
          <w:szCs w:val="28"/>
        </w:rPr>
        <w:t>ПВО «Алмаз-Антей»)]</w:t>
      </w:r>
      <w:r w:rsidR="00EF0570" w:rsidRPr="004E3FBA">
        <w:rPr>
          <w:rFonts w:ascii="Times New Roman" w:hAnsi="Times New Roman" w:cs="Times New Roman"/>
          <w:sz w:val="28"/>
          <w:szCs w:val="28"/>
        </w:rPr>
        <w:t>.</w:t>
      </w:r>
      <w:proofErr w:type="gramEnd"/>
    </w:p>
    <w:p w:rsidR="00D86232" w:rsidRPr="004E3FBA" w:rsidRDefault="00D86232" w:rsidP="008117D6">
      <w:pPr>
        <w:autoSpaceDE w:val="0"/>
        <w:autoSpaceDN w:val="0"/>
        <w:adjustRightInd w:val="0"/>
        <w:spacing w:after="0" w:line="312" w:lineRule="auto"/>
        <w:ind w:firstLine="540"/>
        <w:jc w:val="both"/>
        <w:rPr>
          <w:rFonts w:ascii="Times New Roman" w:hAnsi="Times New Roman" w:cs="Times New Roman"/>
          <w:sz w:val="28"/>
          <w:szCs w:val="28"/>
        </w:rPr>
      </w:pPr>
    </w:p>
    <w:p w:rsidR="00A22EFF" w:rsidRPr="004E3FBA" w:rsidRDefault="00F1651F" w:rsidP="008117D6">
      <w:pPr>
        <w:autoSpaceDE w:val="0"/>
        <w:autoSpaceDN w:val="0"/>
        <w:adjustRightInd w:val="0"/>
        <w:spacing w:after="0"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Необходимо</w:t>
      </w:r>
      <w:r w:rsidR="00A22EFF" w:rsidRPr="004E3FBA">
        <w:rPr>
          <w:rFonts w:ascii="Times New Roman" w:hAnsi="Times New Roman" w:cs="Times New Roman"/>
          <w:sz w:val="28"/>
          <w:szCs w:val="28"/>
        </w:rPr>
        <w:t xml:space="preserve"> отметить, что приведенные </w:t>
      </w:r>
      <w:r w:rsidR="00633EE7" w:rsidRPr="004E3FBA">
        <w:rPr>
          <w:rFonts w:ascii="Times New Roman" w:hAnsi="Times New Roman" w:cs="Times New Roman"/>
          <w:sz w:val="28"/>
          <w:szCs w:val="28"/>
        </w:rPr>
        <w:t xml:space="preserve">точки зрения специалистов и правовые позиции судов были высказаны </w:t>
      </w:r>
      <w:r w:rsidR="00A22EFF" w:rsidRPr="004E3FBA">
        <w:rPr>
          <w:rFonts w:ascii="Times New Roman" w:hAnsi="Times New Roman" w:cs="Times New Roman"/>
          <w:sz w:val="28"/>
          <w:szCs w:val="28"/>
        </w:rPr>
        <w:t>до внесения в законодательство</w:t>
      </w:r>
      <w:r w:rsidR="00D86232" w:rsidRPr="004E3FBA">
        <w:rPr>
          <w:rFonts w:ascii="Times New Roman" w:hAnsi="Times New Roman" w:cs="Times New Roman"/>
          <w:sz w:val="28"/>
          <w:szCs w:val="28"/>
        </w:rPr>
        <w:t xml:space="preserve"> изменений</w:t>
      </w:r>
      <w:r w:rsidR="00A22EFF" w:rsidRPr="004E3FBA">
        <w:rPr>
          <w:rFonts w:ascii="Times New Roman" w:hAnsi="Times New Roman" w:cs="Times New Roman"/>
          <w:sz w:val="28"/>
          <w:szCs w:val="28"/>
        </w:rPr>
        <w:t>, узаконивших безвозмездный характер вклада в имущество хозяйственного общества и неприменение положений ГК РФ о договоре дарения к договору внесения вклада в имущество АО.</w:t>
      </w:r>
    </w:p>
    <w:p w:rsidR="00A22EFF" w:rsidRPr="004E3FBA" w:rsidRDefault="00D66717" w:rsidP="008117D6">
      <w:pPr>
        <w:autoSpaceDE w:val="0"/>
        <w:autoSpaceDN w:val="0"/>
        <w:adjustRightInd w:val="0"/>
        <w:spacing w:after="0"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 xml:space="preserve">В </w:t>
      </w:r>
      <w:r w:rsidR="00F1651F" w:rsidRPr="004E3FBA">
        <w:rPr>
          <w:rFonts w:ascii="Times New Roman" w:hAnsi="Times New Roman" w:cs="Times New Roman"/>
          <w:sz w:val="28"/>
          <w:szCs w:val="28"/>
        </w:rPr>
        <w:t>настоящее время</w:t>
      </w:r>
      <w:r w:rsidR="002F4B59" w:rsidRPr="004E3FBA">
        <w:rPr>
          <w:rFonts w:ascii="Times New Roman" w:hAnsi="Times New Roman" w:cs="Times New Roman"/>
          <w:sz w:val="28"/>
          <w:szCs w:val="28"/>
        </w:rPr>
        <w:t xml:space="preserve"> </w:t>
      </w:r>
      <w:r w:rsidR="00F1651F" w:rsidRPr="004E3FBA">
        <w:rPr>
          <w:rFonts w:ascii="Times New Roman" w:hAnsi="Times New Roman" w:cs="Times New Roman"/>
          <w:sz w:val="28"/>
          <w:szCs w:val="28"/>
        </w:rPr>
        <w:t xml:space="preserve"> </w:t>
      </w:r>
      <w:r w:rsidR="00A22EFF" w:rsidRPr="004E3FBA">
        <w:rPr>
          <w:rFonts w:ascii="Times New Roman" w:hAnsi="Times New Roman" w:cs="Times New Roman"/>
          <w:sz w:val="28"/>
          <w:szCs w:val="28"/>
        </w:rPr>
        <w:t xml:space="preserve">начала складываться судебная практика, характеризующая договор о внесении вклада в имущество акционерного общества как безвозмездный. </w:t>
      </w:r>
    </w:p>
    <w:p w:rsidR="00D86232" w:rsidRPr="004E3FBA" w:rsidRDefault="00D86232" w:rsidP="008117D6">
      <w:pPr>
        <w:pStyle w:val="a8"/>
        <w:spacing w:line="312" w:lineRule="auto"/>
        <w:ind w:firstLine="708"/>
        <w:jc w:val="both"/>
        <w:rPr>
          <w:rFonts w:ascii="Times New Roman" w:hAnsi="Times New Roman" w:cs="Times New Roman"/>
          <w:i/>
          <w:sz w:val="28"/>
          <w:szCs w:val="28"/>
        </w:rPr>
      </w:pPr>
    </w:p>
    <w:p w:rsidR="00A22EFF" w:rsidRPr="004E3FBA" w:rsidRDefault="00A22EFF" w:rsidP="00D86232">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ООО (</w:t>
      </w:r>
      <w:r w:rsidR="00D86232" w:rsidRPr="004E3FBA">
        <w:rPr>
          <w:rFonts w:ascii="Times New Roman" w:hAnsi="Times New Roman" w:cs="Times New Roman"/>
          <w:sz w:val="28"/>
          <w:szCs w:val="28"/>
        </w:rPr>
        <w:t>и</w:t>
      </w:r>
      <w:r w:rsidRPr="004E3FBA">
        <w:rPr>
          <w:rFonts w:ascii="Times New Roman" w:hAnsi="Times New Roman" w:cs="Times New Roman"/>
          <w:sz w:val="28"/>
          <w:szCs w:val="28"/>
        </w:rPr>
        <w:t>стец) обратилось к АО (</w:t>
      </w:r>
      <w:r w:rsidR="00D86232" w:rsidRPr="004E3FBA">
        <w:rPr>
          <w:rFonts w:ascii="Times New Roman" w:hAnsi="Times New Roman" w:cs="Times New Roman"/>
          <w:sz w:val="28"/>
          <w:szCs w:val="28"/>
        </w:rPr>
        <w:t>бан</w:t>
      </w:r>
      <w:r w:rsidRPr="004E3FBA">
        <w:rPr>
          <w:rFonts w:ascii="Times New Roman" w:hAnsi="Times New Roman" w:cs="Times New Roman"/>
          <w:sz w:val="28"/>
          <w:szCs w:val="28"/>
        </w:rPr>
        <w:t>к, ответчик) с требованием расторгнуть договор о внесении вклада в имущество в связи с существенны</w:t>
      </w:r>
      <w:r w:rsidR="00EF0570" w:rsidRPr="004E3FBA">
        <w:rPr>
          <w:rFonts w:ascii="Times New Roman" w:hAnsi="Times New Roman" w:cs="Times New Roman"/>
          <w:sz w:val="28"/>
          <w:szCs w:val="28"/>
        </w:rPr>
        <w:t>м изменением обстоятельств (ст. </w:t>
      </w:r>
      <w:r w:rsidRPr="004E3FBA">
        <w:rPr>
          <w:rFonts w:ascii="Times New Roman" w:hAnsi="Times New Roman" w:cs="Times New Roman"/>
          <w:sz w:val="28"/>
          <w:szCs w:val="28"/>
        </w:rPr>
        <w:t>451 ГК</w:t>
      </w:r>
      <w:r w:rsidR="00EF0570" w:rsidRPr="004E3FBA">
        <w:rPr>
          <w:rFonts w:ascii="Times New Roman" w:hAnsi="Times New Roman" w:cs="Times New Roman"/>
          <w:sz w:val="28"/>
          <w:szCs w:val="28"/>
        </w:rPr>
        <w:t xml:space="preserve"> РФ</w:t>
      </w:r>
      <w:r w:rsidRPr="004E3FBA">
        <w:rPr>
          <w:rFonts w:ascii="Times New Roman" w:hAnsi="Times New Roman" w:cs="Times New Roman"/>
          <w:sz w:val="28"/>
          <w:szCs w:val="28"/>
        </w:rPr>
        <w:t xml:space="preserve">), выразившихся в отзыве у АО лицензии. </w:t>
      </w:r>
      <w:proofErr w:type="gramStart"/>
      <w:r w:rsidRPr="004E3FBA">
        <w:rPr>
          <w:rFonts w:ascii="Times New Roman" w:hAnsi="Times New Roman" w:cs="Times New Roman"/>
          <w:sz w:val="28"/>
          <w:szCs w:val="28"/>
        </w:rPr>
        <w:t>Суд, отказывая истцу в его требованиях по причине того, что исходя из обстоятельств данного дела отзыв лицензии не является таким обстоятельством, также указал, что доводы истца о неосновательном обогащении на стороне ответчика судом отклоняются как несостоятельные, поскольку договор о передаче в собственность ответчика в качестве вклада в имущество ответчика простых векселей и оспариваемый договоры</w:t>
      </w:r>
      <w:r w:rsidRPr="004E3FBA">
        <w:rPr>
          <w:rFonts w:ascii="Times New Roman" w:hAnsi="Times New Roman" w:cs="Times New Roman"/>
          <w:b/>
          <w:sz w:val="28"/>
          <w:szCs w:val="28"/>
        </w:rPr>
        <w:t xml:space="preserve"> </w:t>
      </w:r>
      <w:r w:rsidRPr="004E3FBA">
        <w:rPr>
          <w:rFonts w:ascii="Times New Roman" w:hAnsi="Times New Roman" w:cs="Times New Roman"/>
          <w:sz w:val="28"/>
          <w:szCs w:val="28"/>
        </w:rPr>
        <w:t>не предполагают равноценного встречного исполнения со</w:t>
      </w:r>
      <w:proofErr w:type="gramEnd"/>
      <w:r w:rsidRPr="004E3FBA">
        <w:rPr>
          <w:rFonts w:ascii="Times New Roman" w:hAnsi="Times New Roman" w:cs="Times New Roman"/>
          <w:sz w:val="28"/>
          <w:szCs w:val="28"/>
        </w:rPr>
        <w:t xml:space="preserve"> стороны ответчика. Указанные правоотношения основаны на положениях ст</w:t>
      </w:r>
      <w:r w:rsidR="00EF0570" w:rsidRPr="004E3FBA">
        <w:rPr>
          <w:rFonts w:ascii="Times New Roman" w:hAnsi="Times New Roman" w:cs="Times New Roman"/>
          <w:sz w:val="28"/>
          <w:szCs w:val="28"/>
        </w:rPr>
        <w:t>. </w:t>
      </w:r>
      <w:r w:rsidR="00D86232" w:rsidRPr="004E3FBA">
        <w:rPr>
          <w:rFonts w:ascii="Times New Roman" w:hAnsi="Times New Roman" w:cs="Times New Roman"/>
          <w:sz w:val="28"/>
          <w:szCs w:val="28"/>
        </w:rPr>
        <w:t>32</w:t>
      </w:r>
      <w:r w:rsidRPr="004E3FBA">
        <w:rPr>
          <w:rFonts w:ascii="Times New Roman" w:hAnsi="Times New Roman" w:cs="Times New Roman"/>
          <w:sz w:val="28"/>
          <w:szCs w:val="28"/>
          <w:vertAlign w:val="superscript"/>
        </w:rPr>
        <w:t>2</w:t>
      </w:r>
      <w:r w:rsidRPr="004E3FBA">
        <w:rPr>
          <w:rFonts w:ascii="Times New Roman" w:hAnsi="Times New Roman" w:cs="Times New Roman"/>
          <w:sz w:val="28"/>
          <w:szCs w:val="28"/>
        </w:rPr>
        <w:t xml:space="preserve"> «Вклады в имущество общества, не увеличивающие уставный </w:t>
      </w:r>
      <w:r w:rsidRPr="004E3FBA">
        <w:rPr>
          <w:rFonts w:ascii="Times New Roman" w:hAnsi="Times New Roman" w:cs="Times New Roman"/>
          <w:sz w:val="28"/>
          <w:szCs w:val="28"/>
        </w:rPr>
        <w:lastRenderedPageBreak/>
        <w:t>капитал общества</w:t>
      </w:r>
      <w:r w:rsidR="00D86232" w:rsidRPr="004E3FBA">
        <w:rPr>
          <w:rFonts w:ascii="Times New Roman" w:hAnsi="Times New Roman" w:cs="Times New Roman"/>
          <w:sz w:val="28"/>
          <w:szCs w:val="28"/>
        </w:rPr>
        <w:t>»</w:t>
      </w:r>
      <w:r w:rsidRPr="004E3FBA">
        <w:rPr>
          <w:rFonts w:ascii="Times New Roman" w:hAnsi="Times New Roman" w:cs="Times New Roman"/>
          <w:sz w:val="28"/>
          <w:szCs w:val="28"/>
        </w:rPr>
        <w:t xml:space="preserve"> </w:t>
      </w:r>
      <w:r w:rsidR="00D86232" w:rsidRPr="004E3FBA">
        <w:rPr>
          <w:rFonts w:ascii="Times New Roman" w:hAnsi="Times New Roman" w:cs="Times New Roman"/>
          <w:sz w:val="28"/>
          <w:szCs w:val="28"/>
        </w:rPr>
        <w:t>З</w:t>
      </w:r>
      <w:r w:rsidRPr="004E3FBA">
        <w:rPr>
          <w:rFonts w:ascii="Times New Roman" w:hAnsi="Times New Roman" w:cs="Times New Roman"/>
          <w:sz w:val="28"/>
          <w:szCs w:val="28"/>
        </w:rPr>
        <w:t>акона о</w:t>
      </w:r>
      <w:r w:rsidR="00D86232" w:rsidRPr="004E3FBA">
        <w:rPr>
          <w:rFonts w:ascii="Times New Roman" w:hAnsi="Times New Roman" w:cs="Times New Roman"/>
          <w:sz w:val="28"/>
          <w:szCs w:val="28"/>
        </w:rPr>
        <w:t>б АО</w:t>
      </w:r>
      <w:r w:rsidR="00EF0570" w:rsidRPr="004E3FBA">
        <w:rPr>
          <w:rFonts w:ascii="Times New Roman" w:hAnsi="Times New Roman" w:cs="Times New Roman"/>
          <w:sz w:val="28"/>
          <w:szCs w:val="28"/>
        </w:rPr>
        <w:t xml:space="preserve"> (постановление Девятого арбитражного апелляционного суда от 12.07.2017 </w:t>
      </w:r>
      <w:r w:rsidR="00860F05" w:rsidRPr="004E3FBA">
        <w:rPr>
          <w:rFonts w:ascii="Times New Roman" w:hAnsi="Times New Roman" w:cs="Times New Roman"/>
          <w:sz w:val="28"/>
          <w:szCs w:val="28"/>
        </w:rPr>
        <w:t>№ </w:t>
      </w:r>
      <w:r w:rsidR="00D86232" w:rsidRPr="004E3FBA">
        <w:rPr>
          <w:rFonts w:ascii="Times New Roman" w:hAnsi="Times New Roman" w:cs="Times New Roman"/>
          <w:sz w:val="28"/>
          <w:szCs w:val="28"/>
        </w:rPr>
        <w:t xml:space="preserve">09АП-26663/2017 </w:t>
      </w:r>
      <w:r w:rsidR="00EF0570" w:rsidRPr="004E3FBA">
        <w:rPr>
          <w:rFonts w:ascii="Times New Roman" w:hAnsi="Times New Roman" w:cs="Times New Roman"/>
          <w:sz w:val="28"/>
          <w:szCs w:val="28"/>
        </w:rPr>
        <w:t>по делу № А40-225423/16-34-1980).</w:t>
      </w:r>
    </w:p>
    <w:p w:rsidR="00A22EFF" w:rsidRPr="004E3FBA" w:rsidRDefault="00A22EFF" w:rsidP="008117D6">
      <w:pPr>
        <w:pStyle w:val="a8"/>
        <w:spacing w:line="312" w:lineRule="auto"/>
        <w:ind w:firstLine="708"/>
        <w:jc w:val="both"/>
        <w:rPr>
          <w:rFonts w:ascii="Times New Roman" w:hAnsi="Times New Roman" w:cs="Times New Roman"/>
          <w:i/>
          <w:sz w:val="28"/>
          <w:szCs w:val="28"/>
        </w:rPr>
      </w:pPr>
    </w:p>
    <w:p w:rsidR="00A22EFF" w:rsidRPr="004E3FBA" w:rsidRDefault="00A22EFF" w:rsidP="008117D6">
      <w:pPr>
        <w:pStyle w:val="a8"/>
        <w:spacing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Договор внесения вклада в имущество акционерного общества может быть сконструирован и как реальный</w:t>
      </w:r>
      <w:r w:rsidR="009E2D8E" w:rsidRPr="004E3FBA">
        <w:rPr>
          <w:rFonts w:ascii="Times New Roman" w:hAnsi="Times New Roman" w:cs="Times New Roman"/>
          <w:sz w:val="28"/>
          <w:szCs w:val="28"/>
        </w:rPr>
        <w:t>,</w:t>
      </w:r>
      <w:r w:rsidRPr="004E3FBA">
        <w:rPr>
          <w:rFonts w:ascii="Times New Roman" w:hAnsi="Times New Roman" w:cs="Times New Roman"/>
          <w:sz w:val="28"/>
          <w:szCs w:val="28"/>
        </w:rPr>
        <w:t xml:space="preserve"> и как консенсуальный договор. </w:t>
      </w:r>
      <w:r w:rsidR="00460666" w:rsidRPr="004E3FBA">
        <w:rPr>
          <w:rFonts w:ascii="Times New Roman" w:hAnsi="Times New Roman" w:cs="Times New Roman"/>
          <w:sz w:val="28"/>
          <w:szCs w:val="28"/>
        </w:rPr>
        <w:t xml:space="preserve">Такой договор </w:t>
      </w:r>
      <w:r w:rsidRPr="004E3FBA">
        <w:rPr>
          <w:rFonts w:ascii="Times New Roman" w:hAnsi="Times New Roman" w:cs="Times New Roman"/>
          <w:sz w:val="28"/>
          <w:szCs w:val="28"/>
        </w:rPr>
        <w:t xml:space="preserve">может быть заключен под отлагательным условием, например достижения обществом определенных финансово-экономических показателей, внесения вкладов другими акционерами и прочее. </w:t>
      </w:r>
    </w:p>
    <w:p w:rsidR="00633EE7" w:rsidRPr="004E3FBA" w:rsidRDefault="00A22EFF" w:rsidP="008117D6">
      <w:pPr>
        <w:pStyle w:val="ConsPlusNormal"/>
        <w:spacing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Говоря о существенных условиях договора внесения вклада в имущество АО</w:t>
      </w:r>
      <w:r w:rsidR="009E2D8E" w:rsidRPr="004E3FBA">
        <w:rPr>
          <w:rFonts w:ascii="Times New Roman" w:hAnsi="Times New Roman" w:cs="Times New Roman"/>
          <w:sz w:val="28"/>
          <w:szCs w:val="28"/>
        </w:rPr>
        <w:t>,</w:t>
      </w:r>
      <w:r w:rsidRPr="004E3FBA">
        <w:rPr>
          <w:rFonts w:ascii="Times New Roman" w:hAnsi="Times New Roman" w:cs="Times New Roman"/>
          <w:sz w:val="28"/>
          <w:szCs w:val="28"/>
        </w:rPr>
        <w:t xml:space="preserve"> следует предположить, что в таком договоре должны содержаться размер, вид вклада (денежные средства, имущество, имущественные права), срок, порядок</w:t>
      </w:r>
      <w:r w:rsidR="00460666" w:rsidRPr="004E3FBA">
        <w:rPr>
          <w:rFonts w:ascii="Times New Roman" w:hAnsi="Times New Roman" w:cs="Times New Roman"/>
          <w:sz w:val="28"/>
          <w:szCs w:val="28"/>
        </w:rPr>
        <w:t xml:space="preserve"> внесения вклада</w:t>
      </w:r>
      <w:r w:rsidRPr="004E3FBA">
        <w:rPr>
          <w:rFonts w:ascii="Times New Roman" w:hAnsi="Times New Roman" w:cs="Times New Roman"/>
          <w:sz w:val="28"/>
          <w:szCs w:val="28"/>
        </w:rPr>
        <w:t xml:space="preserve">, ответственность за исполнение обязанностей </w:t>
      </w:r>
      <w:r w:rsidR="00891998" w:rsidRPr="004E3FBA">
        <w:rPr>
          <w:rFonts w:ascii="Times New Roman" w:hAnsi="Times New Roman" w:cs="Times New Roman"/>
          <w:sz w:val="28"/>
          <w:szCs w:val="28"/>
        </w:rPr>
        <w:t xml:space="preserve">(например, неустойка) </w:t>
      </w:r>
      <w:r w:rsidRPr="004E3FBA">
        <w:rPr>
          <w:rFonts w:ascii="Times New Roman" w:hAnsi="Times New Roman" w:cs="Times New Roman"/>
          <w:sz w:val="28"/>
          <w:szCs w:val="28"/>
        </w:rPr>
        <w:t xml:space="preserve">и другие условия, которые будут признаны сторонами существенными для этого случая. </w:t>
      </w:r>
    </w:p>
    <w:p w:rsidR="00A22EFF" w:rsidRPr="004E3FBA" w:rsidRDefault="009E2D8E" w:rsidP="008117D6">
      <w:pPr>
        <w:pStyle w:val="ConsPlusNormal"/>
        <w:spacing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И</w:t>
      </w:r>
      <w:r w:rsidR="00A22EFF" w:rsidRPr="004E3FBA">
        <w:rPr>
          <w:rFonts w:ascii="Times New Roman" w:hAnsi="Times New Roman" w:cs="Times New Roman"/>
          <w:sz w:val="28"/>
          <w:szCs w:val="28"/>
        </w:rPr>
        <w:t xml:space="preserve">з </w:t>
      </w:r>
      <w:r w:rsidR="00A17D75" w:rsidRPr="004E3FBA">
        <w:rPr>
          <w:rFonts w:ascii="Times New Roman" w:hAnsi="Times New Roman" w:cs="Times New Roman"/>
          <w:sz w:val="28"/>
          <w:szCs w:val="28"/>
        </w:rPr>
        <w:t>п.</w:t>
      </w:r>
      <w:r w:rsidR="00A17D75" w:rsidRPr="004E3FBA">
        <w:rPr>
          <w:rFonts w:ascii="Times New Roman" w:hAnsi="Times New Roman" w:cs="Times New Roman"/>
          <w:bCs/>
          <w:iCs/>
          <w:sz w:val="28"/>
          <w:szCs w:val="28"/>
        </w:rPr>
        <w:t> </w:t>
      </w:r>
      <w:r w:rsidR="00A17D75" w:rsidRPr="004E3FBA">
        <w:rPr>
          <w:rFonts w:ascii="Times New Roman" w:hAnsi="Times New Roman" w:cs="Times New Roman"/>
          <w:sz w:val="28"/>
          <w:szCs w:val="28"/>
        </w:rPr>
        <w:t>1 ст.</w:t>
      </w:r>
      <w:r w:rsidR="00A17D75" w:rsidRPr="004E3FBA">
        <w:rPr>
          <w:rFonts w:ascii="Times New Roman" w:hAnsi="Times New Roman" w:cs="Times New Roman"/>
          <w:bCs/>
          <w:iCs/>
          <w:sz w:val="28"/>
          <w:szCs w:val="28"/>
        </w:rPr>
        <w:t> </w:t>
      </w:r>
      <w:r w:rsidRPr="004E3FBA">
        <w:rPr>
          <w:rFonts w:ascii="Times New Roman" w:hAnsi="Times New Roman" w:cs="Times New Roman"/>
          <w:sz w:val="28"/>
          <w:szCs w:val="28"/>
        </w:rPr>
        <w:t>32</w:t>
      </w:r>
      <w:r w:rsidR="00A17D75" w:rsidRPr="004E3FBA">
        <w:rPr>
          <w:rFonts w:ascii="Times New Roman" w:hAnsi="Times New Roman" w:cs="Times New Roman"/>
          <w:sz w:val="28"/>
          <w:szCs w:val="28"/>
          <w:vertAlign w:val="superscript"/>
        </w:rPr>
        <w:t>2</w:t>
      </w:r>
      <w:r w:rsidR="00A17D75" w:rsidRPr="004E3FBA">
        <w:rPr>
          <w:rFonts w:ascii="Times New Roman" w:hAnsi="Times New Roman" w:cs="Times New Roman"/>
          <w:sz w:val="28"/>
          <w:szCs w:val="28"/>
        </w:rPr>
        <w:t xml:space="preserve"> </w:t>
      </w:r>
      <w:r w:rsidR="00A22EFF" w:rsidRPr="004E3FBA">
        <w:rPr>
          <w:rFonts w:ascii="Times New Roman" w:hAnsi="Times New Roman" w:cs="Times New Roman"/>
          <w:sz w:val="28"/>
          <w:szCs w:val="28"/>
        </w:rPr>
        <w:t>Закона об АО</w:t>
      </w:r>
      <w:r w:rsidRPr="004E3FBA">
        <w:rPr>
          <w:rFonts w:ascii="Times New Roman" w:hAnsi="Times New Roman" w:cs="Times New Roman"/>
          <w:sz w:val="28"/>
          <w:szCs w:val="28"/>
        </w:rPr>
        <w:t xml:space="preserve"> следует</w:t>
      </w:r>
      <w:r w:rsidR="00A22EFF" w:rsidRPr="004E3FBA">
        <w:rPr>
          <w:rFonts w:ascii="Times New Roman" w:hAnsi="Times New Roman" w:cs="Times New Roman"/>
          <w:sz w:val="28"/>
          <w:szCs w:val="28"/>
        </w:rPr>
        <w:t xml:space="preserve">, </w:t>
      </w:r>
      <w:r w:rsidRPr="004E3FBA">
        <w:rPr>
          <w:rFonts w:ascii="Times New Roman" w:hAnsi="Times New Roman" w:cs="Times New Roman"/>
          <w:sz w:val="28"/>
          <w:szCs w:val="28"/>
        </w:rPr>
        <w:t xml:space="preserve">что </w:t>
      </w:r>
      <w:r w:rsidR="00A22EFF" w:rsidRPr="004E3FBA">
        <w:rPr>
          <w:rFonts w:ascii="Times New Roman" w:hAnsi="Times New Roman" w:cs="Times New Roman"/>
          <w:sz w:val="28"/>
          <w:szCs w:val="28"/>
        </w:rPr>
        <w:t xml:space="preserve">договор должен быть заключен как в случае реализации права акционера на внесение вклада, так и в случае исполнения соответствующей обязанности, поскольку </w:t>
      </w:r>
      <w:r w:rsidR="00A17D75" w:rsidRPr="004E3FBA">
        <w:rPr>
          <w:rFonts w:ascii="Times New Roman" w:hAnsi="Times New Roman" w:cs="Times New Roman"/>
          <w:sz w:val="28"/>
          <w:szCs w:val="28"/>
        </w:rPr>
        <w:t>п.</w:t>
      </w:r>
      <w:r w:rsidR="00A17D75" w:rsidRPr="004E3FBA">
        <w:rPr>
          <w:rFonts w:ascii="Times New Roman" w:hAnsi="Times New Roman" w:cs="Times New Roman"/>
          <w:bCs/>
          <w:iCs/>
          <w:sz w:val="28"/>
          <w:szCs w:val="28"/>
        </w:rPr>
        <w:t> </w:t>
      </w:r>
      <w:r w:rsidR="00A17D75" w:rsidRPr="004E3FBA">
        <w:rPr>
          <w:rFonts w:ascii="Times New Roman" w:hAnsi="Times New Roman" w:cs="Times New Roman"/>
          <w:sz w:val="28"/>
          <w:szCs w:val="28"/>
        </w:rPr>
        <w:t xml:space="preserve">1 </w:t>
      </w:r>
      <w:r w:rsidRPr="004E3FBA">
        <w:rPr>
          <w:rFonts w:ascii="Times New Roman" w:hAnsi="Times New Roman" w:cs="Times New Roman"/>
          <w:sz w:val="28"/>
          <w:szCs w:val="28"/>
        </w:rPr>
        <w:t>ст.</w:t>
      </w:r>
      <w:r w:rsidRPr="004E3FBA">
        <w:rPr>
          <w:rFonts w:ascii="Times New Roman" w:hAnsi="Times New Roman" w:cs="Times New Roman"/>
          <w:bCs/>
          <w:iCs/>
          <w:sz w:val="28"/>
          <w:szCs w:val="28"/>
        </w:rPr>
        <w:t> </w:t>
      </w:r>
      <w:r w:rsidRPr="004E3FBA">
        <w:rPr>
          <w:rFonts w:ascii="Times New Roman" w:hAnsi="Times New Roman" w:cs="Times New Roman"/>
          <w:sz w:val="28"/>
          <w:szCs w:val="28"/>
        </w:rPr>
        <w:t>32</w:t>
      </w:r>
      <w:r w:rsidRPr="004E3FBA">
        <w:rPr>
          <w:rFonts w:ascii="Times New Roman" w:hAnsi="Times New Roman" w:cs="Times New Roman"/>
          <w:sz w:val="28"/>
          <w:szCs w:val="28"/>
          <w:vertAlign w:val="superscript"/>
        </w:rPr>
        <w:t>2</w:t>
      </w:r>
      <w:r w:rsidRPr="004E3FBA">
        <w:rPr>
          <w:rFonts w:ascii="Times New Roman" w:hAnsi="Times New Roman" w:cs="Times New Roman"/>
          <w:sz w:val="28"/>
          <w:szCs w:val="28"/>
        </w:rPr>
        <w:t xml:space="preserve"> </w:t>
      </w:r>
      <w:r w:rsidR="00633EE7" w:rsidRPr="004E3FBA">
        <w:rPr>
          <w:rFonts w:ascii="Times New Roman" w:hAnsi="Times New Roman" w:cs="Times New Roman"/>
          <w:sz w:val="28"/>
          <w:szCs w:val="28"/>
        </w:rPr>
        <w:t xml:space="preserve">Закона об АО </w:t>
      </w:r>
      <w:r w:rsidR="00A22EFF" w:rsidRPr="004E3FBA">
        <w:rPr>
          <w:rFonts w:ascii="Times New Roman" w:hAnsi="Times New Roman" w:cs="Times New Roman"/>
          <w:sz w:val="28"/>
          <w:szCs w:val="28"/>
        </w:rPr>
        <w:t>имее</w:t>
      </w:r>
      <w:r w:rsidRPr="004E3FBA">
        <w:rPr>
          <w:rFonts w:ascii="Times New Roman" w:hAnsi="Times New Roman" w:cs="Times New Roman"/>
          <w:sz w:val="28"/>
          <w:szCs w:val="28"/>
        </w:rPr>
        <w:t xml:space="preserve">т общий характер и применяется </w:t>
      </w:r>
      <w:r w:rsidR="00A22EFF" w:rsidRPr="004E3FBA">
        <w:rPr>
          <w:rFonts w:ascii="Times New Roman" w:hAnsi="Times New Roman" w:cs="Times New Roman"/>
          <w:sz w:val="28"/>
          <w:szCs w:val="28"/>
        </w:rPr>
        <w:t xml:space="preserve">как </w:t>
      </w:r>
      <w:r w:rsidR="00633EE7" w:rsidRPr="004E3FBA">
        <w:rPr>
          <w:rFonts w:ascii="Times New Roman" w:hAnsi="Times New Roman" w:cs="Times New Roman"/>
          <w:sz w:val="28"/>
          <w:szCs w:val="28"/>
        </w:rPr>
        <w:t xml:space="preserve">к публичным, так и </w:t>
      </w:r>
      <w:r w:rsidRPr="004E3FBA">
        <w:rPr>
          <w:rFonts w:ascii="Times New Roman" w:hAnsi="Times New Roman" w:cs="Times New Roman"/>
          <w:sz w:val="28"/>
          <w:szCs w:val="28"/>
        </w:rPr>
        <w:t>к</w:t>
      </w:r>
      <w:r w:rsidR="00A22EFF" w:rsidRPr="004E3FBA">
        <w:rPr>
          <w:rFonts w:ascii="Times New Roman" w:hAnsi="Times New Roman" w:cs="Times New Roman"/>
          <w:sz w:val="28"/>
          <w:szCs w:val="28"/>
        </w:rPr>
        <w:t xml:space="preserve"> непубличны</w:t>
      </w:r>
      <w:r w:rsidR="00633EE7" w:rsidRPr="004E3FBA">
        <w:rPr>
          <w:rFonts w:ascii="Times New Roman" w:hAnsi="Times New Roman" w:cs="Times New Roman"/>
          <w:sz w:val="28"/>
          <w:szCs w:val="28"/>
        </w:rPr>
        <w:t>м обществам</w:t>
      </w:r>
      <w:r w:rsidR="00A22EFF" w:rsidRPr="004E3FBA">
        <w:rPr>
          <w:rFonts w:ascii="Times New Roman" w:hAnsi="Times New Roman" w:cs="Times New Roman"/>
          <w:sz w:val="28"/>
          <w:szCs w:val="28"/>
        </w:rPr>
        <w:t xml:space="preserve">.  </w:t>
      </w:r>
    </w:p>
    <w:p w:rsidR="009E2D8E" w:rsidRPr="004E3FBA" w:rsidRDefault="009E2D8E" w:rsidP="008117D6">
      <w:pPr>
        <w:autoSpaceDE w:val="0"/>
        <w:autoSpaceDN w:val="0"/>
        <w:adjustRightInd w:val="0"/>
        <w:spacing w:after="0" w:line="312" w:lineRule="auto"/>
        <w:ind w:firstLine="539"/>
        <w:jc w:val="both"/>
        <w:rPr>
          <w:rFonts w:ascii="Times New Roman" w:hAnsi="Times New Roman" w:cs="Times New Roman"/>
          <w:b/>
          <w:bCs/>
          <w:iCs/>
          <w:sz w:val="28"/>
          <w:szCs w:val="28"/>
        </w:rPr>
      </w:pPr>
    </w:p>
    <w:p w:rsidR="00A22EFF" w:rsidRPr="004E3FBA" w:rsidRDefault="00A22EFF" w:rsidP="009E2D8E">
      <w:pPr>
        <w:autoSpaceDE w:val="0"/>
        <w:autoSpaceDN w:val="0"/>
        <w:adjustRightInd w:val="0"/>
        <w:spacing w:after="0" w:line="312" w:lineRule="auto"/>
        <w:jc w:val="center"/>
        <w:rPr>
          <w:rFonts w:ascii="Times New Roman" w:hAnsi="Times New Roman" w:cs="Times New Roman"/>
          <w:bCs/>
          <w:iCs/>
          <w:sz w:val="28"/>
          <w:szCs w:val="28"/>
        </w:rPr>
      </w:pPr>
      <w:r w:rsidRPr="004E3FBA">
        <w:rPr>
          <w:rFonts w:ascii="Times New Roman" w:hAnsi="Times New Roman" w:cs="Times New Roman"/>
          <w:b/>
          <w:bCs/>
          <w:iCs/>
          <w:sz w:val="28"/>
          <w:szCs w:val="28"/>
        </w:rPr>
        <w:t>Правовые последствия неисполнения обязанности</w:t>
      </w:r>
      <w:r w:rsidR="009E2D8E" w:rsidRPr="004E3FBA">
        <w:rPr>
          <w:rFonts w:ascii="Times New Roman" w:hAnsi="Times New Roman" w:cs="Times New Roman"/>
          <w:b/>
          <w:bCs/>
          <w:iCs/>
          <w:sz w:val="28"/>
          <w:szCs w:val="28"/>
        </w:rPr>
        <w:br/>
      </w:r>
      <w:r w:rsidRPr="004E3FBA">
        <w:rPr>
          <w:rFonts w:ascii="Times New Roman" w:hAnsi="Times New Roman" w:cs="Times New Roman"/>
          <w:b/>
          <w:bCs/>
          <w:iCs/>
          <w:sz w:val="28"/>
          <w:szCs w:val="28"/>
        </w:rPr>
        <w:t>по внесению вкладов в имущество</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Внесение вклада в непубличном обществе, если это предусмотрено его уставом, является обязанностью акционеров (участников), что непосредственно вытекает из п.</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 xml:space="preserve">4 </w:t>
      </w:r>
      <w:r w:rsidR="009E2D8E" w:rsidRPr="004E3FBA">
        <w:rPr>
          <w:rFonts w:ascii="Times New Roman" w:hAnsi="Times New Roman" w:cs="Times New Roman"/>
          <w:sz w:val="28"/>
          <w:szCs w:val="28"/>
        </w:rPr>
        <w:t>ст.</w:t>
      </w:r>
      <w:r w:rsidR="009E2D8E" w:rsidRPr="004E3FBA">
        <w:rPr>
          <w:rFonts w:ascii="Times New Roman" w:hAnsi="Times New Roman" w:cs="Times New Roman"/>
          <w:bCs/>
          <w:iCs/>
          <w:sz w:val="28"/>
          <w:szCs w:val="28"/>
        </w:rPr>
        <w:t> 65</w:t>
      </w:r>
      <w:r w:rsidR="009E2D8E" w:rsidRPr="004E3FBA">
        <w:rPr>
          <w:rFonts w:ascii="Times New Roman" w:hAnsi="Times New Roman" w:cs="Times New Roman"/>
          <w:sz w:val="28"/>
          <w:szCs w:val="28"/>
          <w:vertAlign w:val="superscript"/>
        </w:rPr>
        <w:t>2</w:t>
      </w:r>
      <w:r w:rsidR="009E2D8E" w:rsidRPr="004E3FBA">
        <w:rPr>
          <w:rFonts w:ascii="Times New Roman" w:hAnsi="Times New Roman" w:cs="Times New Roman"/>
          <w:sz w:val="28"/>
          <w:szCs w:val="28"/>
        </w:rPr>
        <w:t xml:space="preserve"> </w:t>
      </w:r>
      <w:r w:rsidRPr="004E3FBA">
        <w:rPr>
          <w:rFonts w:ascii="Times New Roman" w:hAnsi="Times New Roman" w:cs="Times New Roman"/>
          <w:sz w:val="28"/>
          <w:szCs w:val="28"/>
        </w:rPr>
        <w:t xml:space="preserve">ГК РФ, согласно которой участник корпорации обязан участвовать в образовании ее имущества в необходимом размере в порядке, способом и в сроки, которые предусмотрены </w:t>
      </w:r>
      <w:r w:rsidR="00860F05" w:rsidRPr="004E3FBA">
        <w:rPr>
          <w:rFonts w:ascii="Times New Roman" w:hAnsi="Times New Roman" w:cs="Times New Roman"/>
          <w:sz w:val="28"/>
          <w:szCs w:val="28"/>
        </w:rPr>
        <w:t>Кодексом</w:t>
      </w:r>
      <w:r w:rsidRPr="004E3FBA">
        <w:rPr>
          <w:rFonts w:ascii="Times New Roman" w:hAnsi="Times New Roman" w:cs="Times New Roman"/>
          <w:sz w:val="28"/>
          <w:szCs w:val="28"/>
        </w:rPr>
        <w:t xml:space="preserve">, другим законом или учредительным документом корпорации. Понимание внесения вклада как обязанности акционера (участника) поддерживается </w:t>
      </w:r>
      <w:r w:rsidR="009E2D8E" w:rsidRPr="004E3FBA">
        <w:rPr>
          <w:rFonts w:ascii="Times New Roman" w:hAnsi="Times New Roman" w:cs="Times New Roman"/>
          <w:sz w:val="28"/>
          <w:szCs w:val="28"/>
        </w:rPr>
        <w:t>з</w:t>
      </w:r>
      <w:r w:rsidRPr="004E3FBA">
        <w:rPr>
          <w:rFonts w:ascii="Times New Roman" w:hAnsi="Times New Roman" w:cs="Times New Roman"/>
          <w:sz w:val="28"/>
          <w:szCs w:val="28"/>
        </w:rPr>
        <w:t xml:space="preserve">аконами о хозяйственных обществах. </w:t>
      </w:r>
    </w:p>
    <w:p w:rsidR="00A22EFF" w:rsidRPr="004E3FBA" w:rsidRDefault="009E2D8E"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lastRenderedPageBreak/>
        <w:t>В силу</w:t>
      </w:r>
      <w:r w:rsidR="00633EE7" w:rsidRPr="004E3FBA">
        <w:rPr>
          <w:rFonts w:ascii="Times New Roman" w:hAnsi="Times New Roman" w:cs="Times New Roman"/>
          <w:sz w:val="28"/>
          <w:szCs w:val="28"/>
        </w:rPr>
        <w:t xml:space="preserve"> </w:t>
      </w:r>
      <w:hyperlink r:id="rId12" w:history="1">
        <w:r w:rsidR="00A22EFF" w:rsidRPr="004E3FBA">
          <w:rPr>
            <w:rFonts w:ascii="Times New Roman" w:hAnsi="Times New Roman" w:cs="Times New Roman"/>
            <w:sz w:val="28"/>
            <w:szCs w:val="28"/>
          </w:rPr>
          <w:t>п.</w:t>
        </w:r>
        <w:r w:rsidR="00A17D75" w:rsidRPr="004E3FBA">
          <w:rPr>
            <w:rFonts w:ascii="Times New Roman" w:hAnsi="Times New Roman" w:cs="Times New Roman"/>
            <w:sz w:val="28"/>
            <w:szCs w:val="28"/>
          </w:rPr>
          <w:t> </w:t>
        </w:r>
        <w:r w:rsidR="00A22EFF" w:rsidRPr="004E3FBA">
          <w:rPr>
            <w:rFonts w:ascii="Times New Roman" w:hAnsi="Times New Roman" w:cs="Times New Roman"/>
            <w:sz w:val="28"/>
            <w:szCs w:val="28"/>
          </w:rPr>
          <w:t>4 ст.</w:t>
        </w:r>
        <w:r w:rsidR="00A17D75" w:rsidRPr="004E3FBA">
          <w:rPr>
            <w:rFonts w:ascii="Times New Roman" w:hAnsi="Times New Roman" w:cs="Times New Roman"/>
            <w:sz w:val="28"/>
            <w:szCs w:val="28"/>
          </w:rPr>
          <w:t> </w:t>
        </w:r>
        <w:r w:rsidR="00A22EFF" w:rsidRPr="004E3FBA">
          <w:rPr>
            <w:rFonts w:ascii="Times New Roman" w:hAnsi="Times New Roman" w:cs="Times New Roman"/>
            <w:sz w:val="28"/>
            <w:szCs w:val="28"/>
          </w:rPr>
          <w:t>26</w:t>
        </w:r>
      </w:hyperlink>
      <w:r w:rsidR="00A22EFF" w:rsidRPr="004E3FBA">
        <w:rPr>
          <w:rFonts w:ascii="Times New Roman" w:hAnsi="Times New Roman" w:cs="Times New Roman"/>
          <w:sz w:val="28"/>
          <w:szCs w:val="28"/>
        </w:rPr>
        <w:t xml:space="preserve"> Закона об ООО выход участника общества из общества не освобожда</w:t>
      </w:r>
      <w:r w:rsidRPr="004E3FBA">
        <w:rPr>
          <w:rFonts w:ascii="Times New Roman" w:hAnsi="Times New Roman" w:cs="Times New Roman"/>
          <w:sz w:val="28"/>
          <w:szCs w:val="28"/>
        </w:rPr>
        <w:t>е</w:t>
      </w:r>
      <w:r w:rsidR="00A22EFF" w:rsidRPr="004E3FBA">
        <w:rPr>
          <w:rFonts w:ascii="Times New Roman" w:hAnsi="Times New Roman" w:cs="Times New Roman"/>
          <w:sz w:val="28"/>
          <w:szCs w:val="28"/>
        </w:rPr>
        <w:t>т его от обязанности перед обществом по внесению вклада в имущество общества, возникшей до подачи заявления о выходе из общества</w:t>
      </w:r>
      <w:r w:rsidR="007942F3" w:rsidRPr="004E3FBA">
        <w:rPr>
          <w:rStyle w:val="a5"/>
          <w:rFonts w:ascii="Times New Roman" w:hAnsi="Times New Roman" w:cs="Times New Roman"/>
          <w:sz w:val="28"/>
          <w:szCs w:val="28"/>
        </w:rPr>
        <w:footnoteReference w:id="17"/>
      </w:r>
      <w:r w:rsidR="00A22EFF" w:rsidRPr="004E3FBA">
        <w:rPr>
          <w:rFonts w:ascii="Times New Roman" w:hAnsi="Times New Roman" w:cs="Times New Roman"/>
          <w:sz w:val="28"/>
          <w:szCs w:val="28"/>
        </w:rPr>
        <w:t>.</w:t>
      </w:r>
    </w:p>
    <w:p w:rsidR="00633EE7" w:rsidRPr="004E3FBA" w:rsidRDefault="00633EE7"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Согласно правовой позиции, выработанной высшими судами, исключение участника из общества по основаниям, предусмотренным ст.</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10 Закона об ООО, также не освобождает этого участника от исполнения обязанности по внесению вклада в имущество общества, возникшей до его исключения. В качестве аргумента указано, что вклад в имущество общества влияет на размер чистых активов общества, исходя из которого определяется действительная стоимость доли каждого участника общества, в том числе выбывающего из него</w:t>
      </w:r>
      <w:r w:rsidR="009E2D8E" w:rsidRPr="004E3FBA">
        <w:rPr>
          <w:rStyle w:val="a5"/>
          <w:rFonts w:ascii="Times New Roman" w:hAnsi="Times New Roman" w:cs="Times New Roman"/>
          <w:sz w:val="28"/>
          <w:szCs w:val="28"/>
        </w:rPr>
        <w:t xml:space="preserve"> </w:t>
      </w:r>
      <w:r w:rsidR="009E2D8E" w:rsidRPr="004E3FBA">
        <w:rPr>
          <w:rFonts w:ascii="Times New Roman" w:hAnsi="Times New Roman" w:cs="Times New Roman"/>
          <w:sz w:val="28"/>
          <w:szCs w:val="28"/>
        </w:rPr>
        <w:t>(подп. «е» п. 14 постановления Пленума ВС РФ и Пленума ВАС РФ от 09.12.1999 № 90/14 «О некоторых вопросах применения Федерального закона «Об обществах с ограниченной ответственностью», далее – постановление № 90/14).</w:t>
      </w:r>
    </w:p>
    <w:p w:rsidR="00633EE7" w:rsidRPr="004E3FBA" w:rsidRDefault="00633EE7"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Таким образом, как выход, так и исключение участника не освобождают его от исполнени</w:t>
      </w:r>
      <w:r w:rsidR="00DC4D3F" w:rsidRPr="004E3FBA">
        <w:rPr>
          <w:rFonts w:ascii="Times New Roman" w:hAnsi="Times New Roman" w:cs="Times New Roman"/>
          <w:sz w:val="28"/>
          <w:szCs w:val="28"/>
        </w:rPr>
        <w:t>я</w:t>
      </w:r>
      <w:r w:rsidRPr="004E3FBA">
        <w:rPr>
          <w:rFonts w:ascii="Times New Roman" w:hAnsi="Times New Roman" w:cs="Times New Roman"/>
          <w:sz w:val="28"/>
          <w:szCs w:val="28"/>
        </w:rPr>
        <w:t xml:space="preserve"> обязанности по внесени</w:t>
      </w:r>
      <w:r w:rsidR="002F2732" w:rsidRPr="004E3FBA">
        <w:rPr>
          <w:rFonts w:ascii="Times New Roman" w:hAnsi="Times New Roman" w:cs="Times New Roman"/>
          <w:sz w:val="28"/>
          <w:szCs w:val="28"/>
        </w:rPr>
        <w:t>ю вклада в имущество общества.</w:t>
      </w:r>
    </w:p>
    <w:p w:rsidR="00A22EFF" w:rsidRPr="004E3FBA" w:rsidRDefault="002F2732"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В</w:t>
      </w:r>
      <w:r w:rsidR="00A22EFF" w:rsidRPr="004E3FBA">
        <w:rPr>
          <w:rFonts w:ascii="Times New Roman" w:hAnsi="Times New Roman" w:cs="Times New Roman"/>
          <w:sz w:val="28"/>
          <w:szCs w:val="28"/>
        </w:rPr>
        <w:t xml:space="preserve"> соответствии с </w:t>
      </w:r>
      <w:hyperlink r:id="rId13" w:history="1">
        <w:r w:rsidR="00A22EFF" w:rsidRPr="004E3FBA">
          <w:rPr>
            <w:rFonts w:ascii="Times New Roman" w:hAnsi="Times New Roman" w:cs="Times New Roman"/>
            <w:sz w:val="28"/>
            <w:szCs w:val="28"/>
          </w:rPr>
          <w:t>абз</w:t>
        </w:r>
        <w:r w:rsidR="009E2D8E" w:rsidRPr="004E3FBA">
          <w:rPr>
            <w:rFonts w:ascii="Times New Roman" w:hAnsi="Times New Roman" w:cs="Times New Roman"/>
            <w:sz w:val="28"/>
            <w:szCs w:val="28"/>
          </w:rPr>
          <w:t>. </w:t>
        </w:r>
        <w:r w:rsidR="00A22EFF" w:rsidRPr="004E3FBA">
          <w:rPr>
            <w:rFonts w:ascii="Times New Roman" w:hAnsi="Times New Roman" w:cs="Times New Roman"/>
            <w:sz w:val="28"/>
            <w:szCs w:val="28"/>
          </w:rPr>
          <w:t>2 п.</w:t>
        </w:r>
        <w:r w:rsidR="00A17D75" w:rsidRPr="004E3FBA">
          <w:rPr>
            <w:rFonts w:ascii="Times New Roman" w:hAnsi="Times New Roman" w:cs="Times New Roman"/>
            <w:sz w:val="28"/>
            <w:szCs w:val="28"/>
          </w:rPr>
          <w:t> </w:t>
        </w:r>
        <w:r w:rsidR="00A22EFF" w:rsidRPr="004E3FBA">
          <w:rPr>
            <w:rFonts w:ascii="Times New Roman" w:hAnsi="Times New Roman" w:cs="Times New Roman"/>
            <w:sz w:val="28"/>
            <w:szCs w:val="28"/>
          </w:rPr>
          <w:t>12 ст.</w:t>
        </w:r>
        <w:r w:rsidR="00A17D75" w:rsidRPr="004E3FBA">
          <w:rPr>
            <w:rFonts w:ascii="Times New Roman" w:hAnsi="Times New Roman" w:cs="Times New Roman"/>
            <w:sz w:val="28"/>
            <w:szCs w:val="28"/>
          </w:rPr>
          <w:t> </w:t>
        </w:r>
        <w:r w:rsidR="00A22EFF" w:rsidRPr="004E3FBA">
          <w:rPr>
            <w:rFonts w:ascii="Times New Roman" w:hAnsi="Times New Roman" w:cs="Times New Roman"/>
            <w:sz w:val="28"/>
            <w:szCs w:val="28"/>
          </w:rPr>
          <w:t>21</w:t>
        </w:r>
      </w:hyperlink>
      <w:r w:rsidR="00A22EFF" w:rsidRPr="004E3FBA">
        <w:rPr>
          <w:rFonts w:ascii="Times New Roman" w:hAnsi="Times New Roman" w:cs="Times New Roman"/>
          <w:sz w:val="28"/>
          <w:szCs w:val="28"/>
        </w:rPr>
        <w:t xml:space="preserve"> Закона об ООО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Какими</w:t>
      </w:r>
      <w:r w:rsidRPr="004E3FBA">
        <w:rPr>
          <w:rFonts w:ascii="Times New Roman" w:hAnsi="Times New Roman" w:cs="Times New Roman"/>
          <w:i/>
          <w:sz w:val="28"/>
          <w:szCs w:val="28"/>
        </w:rPr>
        <w:t xml:space="preserve"> </w:t>
      </w:r>
      <w:r w:rsidRPr="004E3FBA">
        <w:rPr>
          <w:rFonts w:ascii="Times New Roman" w:hAnsi="Times New Roman" w:cs="Times New Roman"/>
          <w:sz w:val="28"/>
          <w:szCs w:val="28"/>
        </w:rPr>
        <w:t>правовыми средствами</w:t>
      </w:r>
      <w:r w:rsidRPr="004E3FBA">
        <w:rPr>
          <w:rFonts w:ascii="Times New Roman" w:hAnsi="Times New Roman" w:cs="Times New Roman"/>
          <w:i/>
          <w:sz w:val="28"/>
          <w:szCs w:val="28"/>
        </w:rPr>
        <w:t xml:space="preserve"> </w:t>
      </w:r>
      <w:r w:rsidRPr="004E3FBA">
        <w:rPr>
          <w:rFonts w:ascii="Times New Roman" w:hAnsi="Times New Roman" w:cs="Times New Roman"/>
          <w:sz w:val="28"/>
          <w:szCs w:val="28"/>
        </w:rPr>
        <w:t xml:space="preserve">может быть обеспечено исполнение обязанности по внесению вклада в имущество? </w:t>
      </w:r>
    </w:p>
    <w:p w:rsidR="00A22EFF" w:rsidRPr="004E3FBA" w:rsidRDefault="00A22EFF" w:rsidP="008117D6">
      <w:pPr>
        <w:autoSpaceDE w:val="0"/>
        <w:autoSpaceDN w:val="0"/>
        <w:adjustRightInd w:val="0"/>
        <w:spacing w:after="0" w:line="312" w:lineRule="auto"/>
        <w:ind w:firstLine="540"/>
        <w:jc w:val="both"/>
        <w:rPr>
          <w:rFonts w:ascii="Times New Roman" w:hAnsi="Times New Roman" w:cs="Times New Roman"/>
          <w:bCs/>
          <w:iCs/>
          <w:color w:val="FF0000"/>
          <w:sz w:val="28"/>
          <w:szCs w:val="28"/>
        </w:rPr>
      </w:pPr>
      <w:r w:rsidRPr="004E3FBA">
        <w:rPr>
          <w:rFonts w:ascii="Times New Roman" w:hAnsi="Times New Roman" w:cs="Times New Roman"/>
          <w:bCs/>
          <w:iCs/>
          <w:sz w:val="28"/>
          <w:szCs w:val="28"/>
        </w:rPr>
        <w:t xml:space="preserve">Как следует из </w:t>
      </w:r>
      <w:r w:rsidR="00A17D75" w:rsidRPr="004E3FBA">
        <w:rPr>
          <w:rFonts w:ascii="Times New Roman" w:hAnsi="Times New Roman" w:cs="Times New Roman"/>
          <w:sz w:val="28"/>
          <w:szCs w:val="28"/>
        </w:rPr>
        <w:t>п.</w:t>
      </w:r>
      <w:r w:rsidR="00A17D75" w:rsidRPr="004E3FBA">
        <w:rPr>
          <w:rFonts w:ascii="Times New Roman" w:hAnsi="Times New Roman" w:cs="Times New Roman"/>
          <w:bCs/>
          <w:iCs/>
          <w:sz w:val="28"/>
          <w:szCs w:val="28"/>
        </w:rPr>
        <w:t> </w:t>
      </w:r>
      <w:r w:rsidR="00A17D75" w:rsidRPr="004E3FBA">
        <w:rPr>
          <w:rFonts w:ascii="Times New Roman" w:hAnsi="Times New Roman" w:cs="Times New Roman"/>
          <w:sz w:val="28"/>
          <w:szCs w:val="28"/>
        </w:rPr>
        <w:t xml:space="preserve">4 </w:t>
      </w:r>
      <w:r w:rsidR="009E2D8E" w:rsidRPr="004E3FBA">
        <w:rPr>
          <w:rFonts w:ascii="Times New Roman" w:hAnsi="Times New Roman" w:cs="Times New Roman"/>
          <w:sz w:val="28"/>
          <w:szCs w:val="28"/>
        </w:rPr>
        <w:t>ст.</w:t>
      </w:r>
      <w:r w:rsidR="009E2D8E" w:rsidRPr="004E3FBA">
        <w:rPr>
          <w:rFonts w:ascii="Times New Roman" w:hAnsi="Times New Roman" w:cs="Times New Roman"/>
          <w:bCs/>
          <w:iCs/>
          <w:sz w:val="28"/>
          <w:szCs w:val="28"/>
        </w:rPr>
        <w:t> </w:t>
      </w:r>
      <w:r w:rsidR="009E2D8E" w:rsidRPr="004E3FBA">
        <w:rPr>
          <w:rFonts w:ascii="Times New Roman" w:hAnsi="Times New Roman" w:cs="Times New Roman"/>
          <w:sz w:val="28"/>
          <w:szCs w:val="28"/>
        </w:rPr>
        <w:t>32</w:t>
      </w:r>
      <w:r w:rsidR="009E2D8E" w:rsidRPr="004E3FBA">
        <w:rPr>
          <w:rFonts w:ascii="Times New Roman" w:hAnsi="Times New Roman" w:cs="Times New Roman"/>
          <w:sz w:val="28"/>
          <w:szCs w:val="28"/>
          <w:vertAlign w:val="superscript"/>
        </w:rPr>
        <w:t>2</w:t>
      </w:r>
      <w:r w:rsidR="009E2D8E" w:rsidRPr="004E3FBA">
        <w:rPr>
          <w:rFonts w:ascii="Times New Roman" w:hAnsi="Times New Roman" w:cs="Times New Roman"/>
          <w:sz w:val="28"/>
          <w:szCs w:val="28"/>
        </w:rPr>
        <w:t xml:space="preserve"> </w:t>
      </w:r>
      <w:r w:rsidRPr="004E3FBA">
        <w:rPr>
          <w:rFonts w:ascii="Times New Roman" w:hAnsi="Times New Roman" w:cs="Times New Roman"/>
          <w:bCs/>
          <w:iCs/>
          <w:sz w:val="28"/>
          <w:szCs w:val="28"/>
        </w:rPr>
        <w:t>Закона об АО, акционер может быть принужден к внесению вклада на основании решения суда.</w:t>
      </w:r>
      <w:r w:rsidR="009E2D8E" w:rsidRPr="004E3FBA">
        <w:rPr>
          <w:rFonts w:ascii="Times New Roman" w:hAnsi="Times New Roman" w:cs="Times New Roman"/>
          <w:bCs/>
          <w:iCs/>
          <w:sz w:val="28"/>
          <w:szCs w:val="28"/>
        </w:rPr>
        <w:t xml:space="preserve"> С </w:t>
      </w:r>
      <w:r w:rsidRPr="004E3FBA">
        <w:rPr>
          <w:rFonts w:ascii="Times New Roman" w:hAnsi="Times New Roman" w:cs="Times New Roman"/>
          <w:bCs/>
          <w:iCs/>
          <w:sz w:val="28"/>
          <w:szCs w:val="28"/>
        </w:rPr>
        <w:t xml:space="preserve">иском об исполнении обязанности по внесению вклада в имущество непубличного общества к лицу, уклоняющемуся от исполнения такой </w:t>
      </w:r>
      <w:r w:rsidRPr="004E3FBA">
        <w:rPr>
          <w:rFonts w:ascii="Times New Roman" w:hAnsi="Times New Roman" w:cs="Times New Roman"/>
          <w:bCs/>
          <w:iCs/>
          <w:sz w:val="28"/>
          <w:szCs w:val="28"/>
        </w:rPr>
        <w:lastRenderedPageBreak/>
        <w:t xml:space="preserve">обязанности, вправе обратиться в суд непубличное общество или его акционер. </w:t>
      </w:r>
    </w:p>
    <w:p w:rsidR="00A22EFF" w:rsidRPr="004E3FBA" w:rsidRDefault="00A22EFF" w:rsidP="008117D6">
      <w:pPr>
        <w:autoSpaceDE w:val="0"/>
        <w:autoSpaceDN w:val="0"/>
        <w:adjustRightInd w:val="0"/>
        <w:spacing w:after="0" w:line="312" w:lineRule="auto"/>
        <w:jc w:val="both"/>
        <w:rPr>
          <w:rFonts w:ascii="Times New Roman" w:hAnsi="Times New Roman" w:cs="Times New Roman"/>
          <w:sz w:val="28"/>
          <w:szCs w:val="28"/>
        </w:rPr>
      </w:pPr>
      <w:r w:rsidRPr="004E3FBA">
        <w:rPr>
          <w:rFonts w:ascii="Times New Roman" w:hAnsi="Times New Roman" w:cs="Times New Roman"/>
          <w:bCs/>
          <w:iCs/>
          <w:sz w:val="28"/>
          <w:szCs w:val="28"/>
        </w:rPr>
        <w:t xml:space="preserve">Применительно к ООО возможности понуждения к внесению вклада в имущество общества Закон не предусматривает, а </w:t>
      </w:r>
      <w:r w:rsidR="009E2D8E" w:rsidRPr="004E3FBA">
        <w:rPr>
          <w:rFonts w:ascii="Times New Roman" w:hAnsi="Times New Roman" w:cs="Times New Roman"/>
          <w:sz w:val="28"/>
          <w:szCs w:val="28"/>
        </w:rPr>
        <w:t xml:space="preserve">судебная практика </w:t>
      </w:r>
      <w:r w:rsidRPr="004E3FBA">
        <w:rPr>
          <w:rFonts w:ascii="Times New Roman" w:hAnsi="Times New Roman" w:cs="Times New Roman"/>
          <w:bCs/>
          <w:iCs/>
          <w:sz w:val="28"/>
          <w:szCs w:val="28"/>
        </w:rPr>
        <w:t>складывается</w:t>
      </w:r>
      <w:r w:rsidR="00860F05" w:rsidRPr="004E3FBA">
        <w:rPr>
          <w:rFonts w:ascii="Times New Roman" w:hAnsi="Times New Roman" w:cs="Times New Roman"/>
          <w:sz w:val="28"/>
          <w:szCs w:val="28"/>
        </w:rPr>
        <w:t xml:space="preserve"> </w:t>
      </w:r>
      <w:r w:rsidRPr="004E3FBA">
        <w:rPr>
          <w:rFonts w:ascii="Times New Roman" w:hAnsi="Times New Roman" w:cs="Times New Roman"/>
          <w:sz w:val="28"/>
          <w:szCs w:val="28"/>
        </w:rPr>
        <w:t>противоречиво. В ряде случаев суды удовлетворяют иски общества о взыскании с участников задолженности по внесению вклада в имущество ООО</w:t>
      </w:r>
      <w:r w:rsidRPr="004E3FBA">
        <w:rPr>
          <w:rStyle w:val="a5"/>
          <w:rFonts w:ascii="Times New Roman" w:hAnsi="Times New Roman" w:cs="Times New Roman"/>
          <w:sz w:val="28"/>
          <w:szCs w:val="28"/>
        </w:rPr>
        <w:footnoteReference w:id="18"/>
      </w:r>
      <w:r w:rsidR="009E2D8E" w:rsidRPr="004E3FBA">
        <w:rPr>
          <w:rFonts w:ascii="Times New Roman" w:hAnsi="Times New Roman" w:cs="Times New Roman"/>
          <w:sz w:val="28"/>
          <w:szCs w:val="28"/>
        </w:rPr>
        <w:t>.</w:t>
      </w:r>
      <w:r w:rsidRPr="004E3FBA">
        <w:rPr>
          <w:rFonts w:ascii="Times New Roman" w:hAnsi="Times New Roman" w:cs="Times New Roman"/>
          <w:sz w:val="28"/>
          <w:szCs w:val="28"/>
        </w:rPr>
        <w:t xml:space="preserve"> Встречается и иная правовая позиция</w:t>
      </w:r>
      <w:r w:rsidR="00860F05" w:rsidRPr="004E3FBA">
        <w:rPr>
          <w:rFonts w:ascii="Times New Roman" w:hAnsi="Times New Roman" w:cs="Times New Roman"/>
          <w:sz w:val="28"/>
          <w:szCs w:val="28"/>
        </w:rPr>
        <w:t>, согласно которой</w:t>
      </w:r>
      <w:r w:rsidRPr="004E3FBA">
        <w:rPr>
          <w:rFonts w:ascii="Times New Roman" w:hAnsi="Times New Roman" w:cs="Times New Roman"/>
          <w:sz w:val="28"/>
          <w:szCs w:val="28"/>
        </w:rPr>
        <w:t xml:space="preserve"> нарушение участником общества </w:t>
      </w:r>
      <w:r w:rsidR="00860F05" w:rsidRPr="004E3FBA">
        <w:rPr>
          <w:rFonts w:ascii="Times New Roman" w:hAnsi="Times New Roman" w:cs="Times New Roman"/>
          <w:sz w:val="28"/>
          <w:szCs w:val="28"/>
        </w:rPr>
        <w:t>о</w:t>
      </w:r>
      <w:r w:rsidRPr="004E3FBA">
        <w:rPr>
          <w:rFonts w:ascii="Times New Roman" w:hAnsi="Times New Roman" w:cs="Times New Roman"/>
          <w:sz w:val="28"/>
          <w:szCs w:val="28"/>
        </w:rPr>
        <w:t>бязанностей по внесению вклада в имущество общества не является основанием для взыскания названного вклада в судебном порядке</w:t>
      </w:r>
      <w:r w:rsidR="00633EE7" w:rsidRPr="004E3FBA">
        <w:rPr>
          <w:rFonts w:ascii="Times New Roman" w:hAnsi="Times New Roman" w:cs="Times New Roman"/>
          <w:sz w:val="28"/>
          <w:szCs w:val="28"/>
        </w:rPr>
        <w:t xml:space="preserve"> и </w:t>
      </w:r>
      <w:r w:rsidRPr="004E3FBA">
        <w:rPr>
          <w:rFonts w:ascii="Times New Roman" w:hAnsi="Times New Roman" w:cs="Times New Roman"/>
          <w:sz w:val="28"/>
          <w:szCs w:val="28"/>
        </w:rPr>
        <w:t xml:space="preserve">в этом случае к ответчику должны применяться иные меры воздействия, предусмотренные </w:t>
      </w:r>
      <w:hyperlink r:id="rId14" w:history="1">
        <w:r w:rsidR="00397BC6" w:rsidRPr="004E3FBA">
          <w:rPr>
            <w:rFonts w:ascii="Times New Roman" w:hAnsi="Times New Roman" w:cs="Times New Roman"/>
            <w:sz w:val="28"/>
            <w:szCs w:val="28"/>
          </w:rPr>
          <w:t>ст. </w:t>
        </w:r>
        <w:r w:rsidRPr="004E3FBA">
          <w:rPr>
            <w:rFonts w:ascii="Times New Roman" w:hAnsi="Times New Roman" w:cs="Times New Roman"/>
            <w:sz w:val="28"/>
            <w:szCs w:val="28"/>
          </w:rPr>
          <w:t>10</w:t>
        </w:r>
      </w:hyperlink>
      <w:r w:rsidR="00633EE7" w:rsidRPr="004E3FBA">
        <w:rPr>
          <w:rFonts w:ascii="Times New Roman" w:hAnsi="Times New Roman" w:cs="Times New Roman"/>
          <w:sz w:val="28"/>
          <w:szCs w:val="28"/>
        </w:rPr>
        <w:t xml:space="preserve"> Закона об ООО</w:t>
      </w:r>
      <w:r w:rsidRPr="004E3FBA">
        <w:rPr>
          <w:rFonts w:ascii="Times New Roman" w:hAnsi="Times New Roman" w:cs="Times New Roman"/>
          <w:sz w:val="28"/>
          <w:szCs w:val="28"/>
        </w:rPr>
        <w:t>, т</w:t>
      </w:r>
      <w:r w:rsidR="009E2D8E" w:rsidRPr="004E3FBA">
        <w:rPr>
          <w:rFonts w:ascii="Times New Roman" w:hAnsi="Times New Roman" w:cs="Times New Roman"/>
          <w:sz w:val="28"/>
          <w:szCs w:val="28"/>
        </w:rPr>
        <w:t>о есть</w:t>
      </w:r>
      <w:r w:rsidRPr="004E3FBA">
        <w:rPr>
          <w:rFonts w:ascii="Times New Roman" w:hAnsi="Times New Roman" w:cs="Times New Roman"/>
          <w:sz w:val="28"/>
          <w:szCs w:val="28"/>
        </w:rPr>
        <w:t xml:space="preserve"> исключение участника из общества </w:t>
      </w:r>
      <w:r w:rsidR="009E2D8E" w:rsidRPr="004E3FBA">
        <w:rPr>
          <w:rFonts w:ascii="Times New Roman" w:hAnsi="Times New Roman" w:cs="Times New Roman"/>
          <w:sz w:val="28"/>
          <w:szCs w:val="28"/>
        </w:rPr>
        <w:t>(</w:t>
      </w:r>
      <w:hyperlink r:id="rId15" w:history="1">
        <w:r w:rsidR="009E2D8E" w:rsidRPr="004E3FBA">
          <w:rPr>
            <w:rFonts w:ascii="Times New Roman" w:hAnsi="Times New Roman" w:cs="Times New Roman"/>
            <w:sz w:val="28"/>
            <w:szCs w:val="28"/>
          </w:rPr>
          <w:t>постановление</w:t>
        </w:r>
      </w:hyperlink>
      <w:r w:rsidR="009E2D8E" w:rsidRPr="004E3FBA">
        <w:rPr>
          <w:rFonts w:ascii="Times New Roman" w:hAnsi="Times New Roman" w:cs="Times New Roman"/>
          <w:sz w:val="28"/>
          <w:szCs w:val="28"/>
        </w:rPr>
        <w:t xml:space="preserve"> ФАС Уральского округа от 10.01.2007 № Ф09-11742/06-С4 по делу № А50-11490/06).</w:t>
      </w:r>
    </w:p>
    <w:p w:rsidR="00397BC6" w:rsidRPr="004E3FBA" w:rsidRDefault="00633EE7" w:rsidP="008117D6">
      <w:pPr>
        <w:pStyle w:val="ConsPlusNormal"/>
        <w:spacing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По мнению А.</w:t>
      </w:r>
      <w:r w:rsidR="002F2732" w:rsidRPr="004E3FBA">
        <w:rPr>
          <w:rFonts w:ascii="Times New Roman" w:hAnsi="Times New Roman" w:cs="Times New Roman"/>
          <w:sz w:val="28"/>
          <w:szCs w:val="28"/>
        </w:rPr>
        <w:t> </w:t>
      </w:r>
      <w:r w:rsidRPr="004E3FBA">
        <w:rPr>
          <w:rFonts w:ascii="Times New Roman" w:hAnsi="Times New Roman" w:cs="Times New Roman"/>
          <w:sz w:val="28"/>
          <w:szCs w:val="28"/>
        </w:rPr>
        <w:t>Глушецкого</w:t>
      </w:r>
      <w:r w:rsidR="002F2732" w:rsidRPr="004E3FBA">
        <w:rPr>
          <w:rFonts w:ascii="Times New Roman" w:hAnsi="Times New Roman" w:cs="Times New Roman"/>
          <w:sz w:val="28"/>
          <w:szCs w:val="28"/>
        </w:rPr>
        <w:t>,</w:t>
      </w:r>
      <w:r w:rsidRPr="004E3FBA">
        <w:rPr>
          <w:rFonts w:ascii="Times New Roman" w:hAnsi="Times New Roman" w:cs="Times New Roman"/>
          <w:sz w:val="28"/>
          <w:szCs w:val="28"/>
        </w:rPr>
        <w:t xml:space="preserve"> </w:t>
      </w:r>
      <w:r w:rsidR="002F2732" w:rsidRPr="004E3FBA">
        <w:rPr>
          <w:rFonts w:ascii="Times New Roman" w:hAnsi="Times New Roman" w:cs="Times New Roman"/>
          <w:sz w:val="28"/>
          <w:szCs w:val="28"/>
        </w:rPr>
        <w:t>така</w:t>
      </w:r>
      <w:r w:rsidRPr="004E3FBA">
        <w:rPr>
          <w:rFonts w:ascii="Times New Roman" w:hAnsi="Times New Roman" w:cs="Times New Roman"/>
          <w:sz w:val="28"/>
          <w:szCs w:val="28"/>
        </w:rPr>
        <w:t xml:space="preserve">я </w:t>
      </w:r>
      <w:r w:rsidR="00A22EFF" w:rsidRPr="004E3FBA">
        <w:rPr>
          <w:rFonts w:ascii="Times New Roman" w:hAnsi="Times New Roman" w:cs="Times New Roman"/>
          <w:sz w:val="28"/>
          <w:szCs w:val="28"/>
        </w:rPr>
        <w:t xml:space="preserve">позиция противоречит </w:t>
      </w:r>
      <w:r w:rsidRPr="004E3FBA">
        <w:rPr>
          <w:rFonts w:ascii="Times New Roman" w:hAnsi="Times New Roman" w:cs="Times New Roman"/>
          <w:sz w:val="28"/>
          <w:szCs w:val="28"/>
        </w:rPr>
        <w:t>п.</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 xml:space="preserve">18 </w:t>
      </w:r>
      <w:r w:rsidR="002F2732" w:rsidRPr="004E3FBA">
        <w:rPr>
          <w:rFonts w:ascii="Times New Roman" w:hAnsi="Times New Roman" w:cs="Times New Roman"/>
          <w:sz w:val="28"/>
          <w:szCs w:val="28"/>
        </w:rPr>
        <w:t>постановления № 90/14 [3]</w:t>
      </w:r>
      <w:r w:rsidRPr="004E3FBA">
        <w:rPr>
          <w:rFonts w:ascii="Times New Roman" w:hAnsi="Times New Roman" w:cs="Times New Roman"/>
          <w:sz w:val="28"/>
          <w:szCs w:val="28"/>
        </w:rPr>
        <w:t xml:space="preserve">. </w:t>
      </w:r>
    </w:p>
    <w:p w:rsidR="00A22EFF" w:rsidRPr="004E3FBA" w:rsidRDefault="00633EE7" w:rsidP="008117D6">
      <w:pPr>
        <w:pStyle w:val="ConsPlusNormal"/>
        <w:spacing w:line="312" w:lineRule="auto"/>
        <w:ind w:firstLine="540"/>
        <w:jc w:val="both"/>
        <w:rPr>
          <w:rFonts w:ascii="Times New Roman" w:hAnsi="Times New Roman" w:cs="Times New Roman"/>
          <w:sz w:val="28"/>
          <w:szCs w:val="28"/>
        </w:rPr>
      </w:pPr>
      <w:proofErr w:type="gramStart"/>
      <w:r w:rsidRPr="004E3FBA">
        <w:rPr>
          <w:rFonts w:ascii="Times New Roman" w:hAnsi="Times New Roman" w:cs="Times New Roman"/>
          <w:sz w:val="28"/>
          <w:szCs w:val="28"/>
        </w:rPr>
        <w:t xml:space="preserve">В целом </w:t>
      </w:r>
      <w:r w:rsidR="00397BC6" w:rsidRPr="004E3FBA">
        <w:rPr>
          <w:rFonts w:ascii="Times New Roman" w:hAnsi="Times New Roman" w:cs="Times New Roman"/>
          <w:sz w:val="28"/>
          <w:szCs w:val="28"/>
        </w:rPr>
        <w:t>можно</w:t>
      </w:r>
      <w:r w:rsidRPr="004E3FBA">
        <w:rPr>
          <w:rFonts w:ascii="Times New Roman" w:hAnsi="Times New Roman" w:cs="Times New Roman"/>
          <w:sz w:val="28"/>
          <w:szCs w:val="28"/>
        </w:rPr>
        <w:t xml:space="preserve"> согласиться с целесообразностью наличия наряду с исключением участника из общества такого способа защиты</w:t>
      </w:r>
      <w:r w:rsidR="002F2732" w:rsidRPr="004E3FBA">
        <w:rPr>
          <w:rFonts w:ascii="Times New Roman" w:hAnsi="Times New Roman" w:cs="Times New Roman"/>
          <w:sz w:val="28"/>
          <w:szCs w:val="28"/>
        </w:rPr>
        <w:t>,</w:t>
      </w:r>
      <w:r w:rsidRPr="004E3FBA">
        <w:rPr>
          <w:rFonts w:ascii="Times New Roman" w:hAnsi="Times New Roman" w:cs="Times New Roman"/>
          <w:sz w:val="28"/>
          <w:szCs w:val="28"/>
        </w:rPr>
        <w:t xml:space="preserve"> как взыскание с участника задолженности по внесению вклада в имущество и процентов за неправомерное пользование чужими денежными средствами в порядке, предусмотренном </w:t>
      </w:r>
      <w:hyperlink r:id="rId16" w:history="1">
        <w:r w:rsidRPr="004E3FBA">
          <w:rPr>
            <w:rFonts w:ascii="Times New Roman" w:hAnsi="Times New Roman" w:cs="Times New Roman"/>
            <w:sz w:val="28"/>
            <w:szCs w:val="28"/>
          </w:rPr>
          <w:t>ст.</w:t>
        </w:r>
        <w:r w:rsidR="00A17D75" w:rsidRPr="004E3FBA">
          <w:rPr>
            <w:rFonts w:ascii="Times New Roman" w:hAnsi="Times New Roman" w:cs="Times New Roman"/>
            <w:sz w:val="28"/>
            <w:szCs w:val="28"/>
          </w:rPr>
          <w:t> </w:t>
        </w:r>
        <w:r w:rsidRPr="004E3FBA">
          <w:rPr>
            <w:rFonts w:ascii="Times New Roman" w:hAnsi="Times New Roman" w:cs="Times New Roman"/>
            <w:sz w:val="28"/>
            <w:szCs w:val="28"/>
          </w:rPr>
          <w:t>395</w:t>
        </w:r>
      </w:hyperlink>
      <w:r w:rsidRPr="004E3FBA">
        <w:rPr>
          <w:rFonts w:ascii="Times New Roman" w:hAnsi="Times New Roman" w:cs="Times New Roman"/>
          <w:sz w:val="28"/>
          <w:szCs w:val="28"/>
        </w:rPr>
        <w:t xml:space="preserve"> ГК РФ, поскольку при соответствующих положени</w:t>
      </w:r>
      <w:r w:rsidR="00397BC6" w:rsidRPr="004E3FBA">
        <w:rPr>
          <w:rFonts w:ascii="Times New Roman" w:hAnsi="Times New Roman" w:cs="Times New Roman"/>
          <w:sz w:val="28"/>
          <w:szCs w:val="28"/>
        </w:rPr>
        <w:t>ях</w:t>
      </w:r>
      <w:r w:rsidRPr="004E3FBA">
        <w:rPr>
          <w:rFonts w:ascii="Times New Roman" w:hAnsi="Times New Roman" w:cs="Times New Roman"/>
          <w:sz w:val="28"/>
          <w:szCs w:val="28"/>
        </w:rPr>
        <w:t xml:space="preserve"> в уставе общества и после принятия такого решения общим собранием внесение вклада уже становится обязательством</w:t>
      </w:r>
      <w:proofErr w:type="gramEnd"/>
      <w:r w:rsidRPr="004E3FBA">
        <w:rPr>
          <w:rFonts w:ascii="Times New Roman" w:hAnsi="Times New Roman" w:cs="Times New Roman"/>
          <w:sz w:val="28"/>
          <w:szCs w:val="28"/>
        </w:rPr>
        <w:t xml:space="preserve"> участников. </w:t>
      </w:r>
      <w:r w:rsidR="002F4B59" w:rsidRPr="004E3FBA">
        <w:rPr>
          <w:rFonts w:ascii="Times New Roman" w:hAnsi="Times New Roman" w:cs="Times New Roman"/>
          <w:sz w:val="28"/>
          <w:szCs w:val="28"/>
        </w:rPr>
        <w:t>Однако</w:t>
      </w:r>
      <w:proofErr w:type="gramStart"/>
      <w:r w:rsidR="002F4B59" w:rsidRPr="004E3FBA">
        <w:rPr>
          <w:rFonts w:ascii="Times New Roman" w:hAnsi="Times New Roman" w:cs="Times New Roman"/>
          <w:sz w:val="28"/>
          <w:szCs w:val="28"/>
        </w:rPr>
        <w:t>,</w:t>
      </w:r>
      <w:proofErr w:type="gramEnd"/>
      <w:r w:rsidR="002F4B59" w:rsidRPr="004E3FBA">
        <w:rPr>
          <w:rFonts w:ascii="Times New Roman" w:hAnsi="Times New Roman" w:cs="Times New Roman"/>
          <w:sz w:val="28"/>
          <w:szCs w:val="28"/>
        </w:rPr>
        <w:t xml:space="preserve"> с</w:t>
      </w:r>
      <w:r w:rsidR="002F2732" w:rsidRPr="004E3FBA">
        <w:rPr>
          <w:rFonts w:ascii="Times New Roman" w:hAnsi="Times New Roman" w:cs="Times New Roman"/>
          <w:sz w:val="28"/>
          <w:szCs w:val="28"/>
        </w:rPr>
        <w:t>праведливости ради</w:t>
      </w:r>
      <w:r w:rsidRPr="004E3FBA">
        <w:rPr>
          <w:rFonts w:ascii="Times New Roman" w:hAnsi="Times New Roman" w:cs="Times New Roman"/>
          <w:sz w:val="28"/>
          <w:szCs w:val="28"/>
        </w:rPr>
        <w:t xml:space="preserve"> надо сказать, что</w:t>
      </w:r>
      <w:r w:rsidR="00A22EFF" w:rsidRPr="004E3FBA">
        <w:rPr>
          <w:rFonts w:ascii="Times New Roman" w:hAnsi="Times New Roman" w:cs="Times New Roman"/>
          <w:sz w:val="28"/>
          <w:szCs w:val="28"/>
        </w:rPr>
        <w:t xml:space="preserve"> в </w:t>
      </w:r>
      <w:hyperlink r:id="rId17" w:history="1">
        <w:r w:rsidR="00A22EFF" w:rsidRPr="004E3FBA">
          <w:rPr>
            <w:rFonts w:ascii="Times New Roman" w:hAnsi="Times New Roman" w:cs="Times New Roman"/>
            <w:sz w:val="28"/>
            <w:szCs w:val="28"/>
          </w:rPr>
          <w:t>п.</w:t>
        </w:r>
        <w:r w:rsidR="00A17D75" w:rsidRPr="004E3FBA">
          <w:rPr>
            <w:rFonts w:ascii="Times New Roman" w:hAnsi="Times New Roman" w:cs="Times New Roman"/>
            <w:sz w:val="28"/>
            <w:szCs w:val="28"/>
          </w:rPr>
          <w:t> </w:t>
        </w:r>
        <w:r w:rsidR="00A22EFF" w:rsidRPr="004E3FBA">
          <w:rPr>
            <w:rFonts w:ascii="Times New Roman" w:hAnsi="Times New Roman" w:cs="Times New Roman"/>
            <w:sz w:val="28"/>
            <w:szCs w:val="28"/>
          </w:rPr>
          <w:t>18</w:t>
        </w:r>
      </w:hyperlink>
      <w:r w:rsidRPr="004E3FBA">
        <w:rPr>
          <w:rFonts w:ascii="Times New Roman" w:hAnsi="Times New Roman" w:cs="Times New Roman"/>
          <w:sz w:val="28"/>
          <w:szCs w:val="28"/>
        </w:rPr>
        <w:t xml:space="preserve"> </w:t>
      </w:r>
      <w:r w:rsidR="002F2732" w:rsidRPr="004E3FBA">
        <w:rPr>
          <w:rFonts w:ascii="Times New Roman" w:hAnsi="Times New Roman" w:cs="Times New Roman"/>
          <w:sz w:val="28"/>
          <w:szCs w:val="28"/>
        </w:rPr>
        <w:t>п</w:t>
      </w:r>
      <w:r w:rsidRPr="004E3FBA">
        <w:rPr>
          <w:rFonts w:ascii="Times New Roman" w:hAnsi="Times New Roman" w:cs="Times New Roman"/>
          <w:sz w:val="28"/>
          <w:szCs w:val="28"/>
        </w:rPr>
        <w:t>остановления</w:t>
      </w:r>
      <w:r w:rsidR="002F4B59" w:rsidRPr="004E3FBA">
        <w:rPr>
          <w:rFonts w:ascii="Times New Roman" w:hAnsi="Times New Roman" w:cs="Times New Roman"/>
          <w:sz w:val="28"/>
          <w:szCs w:val="28"/>
        </w:rPr>
        <w:t xml:space="preserve"> №90/14</w:t>
      </w:r>
      <w:r w:rsidRPr="004E3FBA">
        <w:rPr>
          <w:rFonts w:ascii="Times New Roman" w:hAnsi="Times New Roman" w:cs="Times New Roman"/>
          <w:sz w:val="28"/>
          <w:szCs w:val="28"/>
        </w:rPr>
        <w:t xml:space="preserve"> речь идет о применении мер к выходящему из общества участнику.</w:t>
      </w:r>
    </w:p>
    <w:p w:rsidR="00A22EFF" w:rsidRPr="004E3FBA" w:rsidRDefault="00A22EFF" w:rsidP="008117D6">
      <w:pPr>
        <w:pStyle w:val="ConsPlusNormal"/>
        <w:spacing w:line="312" w:lineRule="auto"/>
        <w:ind w:firstLine="540"/>
        <w:jc w:val="both"/>
        <w:rPr>
          <w:rFonts w:ascii="Times New Roman" w:hAnsi="Times New Roman" w:cs="Times New Roman"/>
          <w:sz w:val="28"/>
          <w:szCs w:val="28"/>
        </w:rPr>
      </w:pPr>
      <w:r w:rsidRPr="004E3FBA">
        <w:rPr>
          <w:rFonts w:ascii="Times New Roman" w:hAnsi="Times New Roman" w:cs="Times New Roman"/>
          <w:sz w:val="28"/>
          <w:szCs w:val="28"/>
        </w:rPr>
        <w:t xml:space="preserve">Представляется, что возможность взыскания убытков, будучи универсальным способом защиты, </w:t>
      </w:r>
      <w:r w:rsidR="00397BC6" w:rsidRPr="004E3FBA">
        <w:rPr>
          <w:rFonts w:ascii="Times New Roman" w:hAnsi="Times New Roman" w:cs="Times New Roman"/>
          <w:sz w:val="28"/>
          <w:szCs w:val="28"/>
        </w:rPr>
        <w:t>может быть использован</w:t>
      </w:r>
      <w:r w:rsidR="00BD4F95" w:rsidRPr="004E3FBA">
        <w:rPr>
          <w:rFonts w:ascii="Times New Roman" w:hAnsi="Times New Roman" w:cs="Times New Roman"/>
          <w:sz w:val="28"/>
          <w:szCs w:val="28"/>
        </w:rPr>
        <w:t>а</w:t>
      </w:r>
      <w:r w:rsidRPr="004E3FBA">
        <w:rPr>
          <w:rFonts w:ascii="Times New Roman" w:hAnsi="Times New Roman" w:cs="Times New Roman"/>
          <w:sz w:val="28"/>
          <w:szCs w:val="28"/>
        </w:rPr>
        <w:t xml:space="preserve"> и в случае невыполнения участником обязанности по внесению вклада в </w:t>
      </w:r>
      <w:r w:rsidRPr="004E3FBA">
        <w:rPr>
          <w:rFonts w:ascii="Times New Roman" w:hAnsi="Times New Roman" w:cs="Times New Roman"/>
          <w:sz w:val="28"/>
          <w:szCs w:val="28"/>
        </w:rPr>
        <w:lastRenderedPageBreak/>
        <w:t>имущество к</w:t>
      </w:r>
      <w:bookmarkStart w:id="0" w:name="_GoBack"/>
      <w:bookmarkEnd w:id="0"/>
      <w:r w:rsidRPr="004E3FBA">
        <w:rPr>
          <w:rFonts w:ascii="Times New Roman" w:hAnsi="Times New Roman" w:cs="Times New Roman"/>
          <w:sz w:val="28"/>
          <w:szCs w:val="28"/>
        </w:rPr>
        <w:t xml:space="preserve">орпорации. </w:t>
      </w:r>
    </w:p>
    <w:p w:rsidR="00A22EFF" w:rsidRPr="004E3FBA" w:rsidRDefault="002F2732"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bCs/>
          <w:iCs/>
          <w:sz w:val="28"/>
          <w:szCs w:val="28"/>
        </w:rPr>
        <w:t>Е</w:t>
      </w:r>
      <w:r w:rsidR="00A22EFF" w:rsidRPr="004E3FBA">
        <w:rPr>
          <w:rFonts w:ascii="Times New Roman" w:hAnsi="Times New Roman" w:cs="Times New Roman"/>
          <w:bCs/>
          <w:iCs/>
          <w:sz w:val="28"/>
          <w:szCs w:val="28"/>
        </w:rPr>
        <w:t>сли внесение вклада в имущество является обязанностью участника (акционера) непубличного общества, невыполнение такой обязанности может повлечь за собой исключение участника (акционера) из общества</w:t>
      </w:r>
      <w:r w:rsidRPr="004E3FBA">
        <w:rPr>
          <w:rFonts w:ascii="Times New Roman" w:hAnsi="Times New Roman" w:cs="Times New Roman"/>
          <w:bCs/>
          <w:iCs/>
          <w:sz w:val="28"/>
          <w:szCs w:val="28"/>
        </w:rPr>
        <w:t xml:space="preserve">. </w:t>
      </w:r>
      <w:r w:rsidR="00397BC6" w:rsidRPr="004E3FBA">
        <w:rPr>
          <w:rFonts w:ascii="Times New Roman" w:hAnsi="Times New Roman" w:cs="Times New Roman"/>
          <w:bCs/>
          <w:iCs/>
          <w:sz w:val="28"/>
          <w:szCs w:val="28"/>
        </w:rPr>
        <w:t>Приведенны</w:t>
      </w:r>
      <w:r w:rsidRPr="004E3FBA">
        <w:rPr>
          <w:rFonts w:ascii="Times New Roman" w:hAnsi="Times New Roman" w:cs="Times New Roman"/>
          <w:bCs/>
          <w:iCs/>
          <w:sz w:val="28"/>
          <w:szCs w:val="28"/>
        </w:rPr>
        <w:t xml:space="preserve">й вывод непосредственно </w:t>
      </w:r>
      <w:r w:rsidR="00A22EFF" w:rsidRPr="004E3FBA">
        <w:rPr>
          <w:rFonts w:ascii="Times New Roman" w:hAnsi="Times New Roman" w:cs="Times New Roman"/>
          <w:bCs/>
          <w:iCs/>
          <w:sz w:val="28"/>
          <w:szCs w:val="28"/>
        </w:rPr>
        <w:t>вытекает из п.</w:t>
      </w:r>
      <w:r w:rsidR="00A17D75" w:rsidRPr="004E3FBA">
        <w:rPr>
          <w:rFonts w:ascii="Times New Roman" w:hAnsi="Times New Roman" w:cs="Times New Roman"/>
          <w:sz w:val="28"/>
          <w:szCs w:val="28"/>
        </w:rPr>
        <w:t> </w:t>
      </w:r>
      <w:r w:rsidR="00A22EFF" w:rsidRPr="004E3FBA">
        <w:rPr>
          <w:rFonts w:ascii="Times New Roman" w:hAnsi="Times New Roman" w:cs="Times New Roman"/>
          <w:bCs/>
          <w:iCs/>
          <w:sz w:val="28"/>
          <w:szCs w:val="28"/>
        </w:rPr>
        <w:t xml:space="preserve">4 </w:t>
      </w:r>
      <w:r w:rsidRPr="004E3FBA">
        <w:rPr>
          <w:rFonts w:ascii="Times New Roman" w:hAnsi="Times New Roman" w:cs="Times New Roman"/>
          <w:sz w:val="28"/>
          <w:szCs w:val="28"/>
        </w:rPr>
        <w:t>ст.</w:t>
      </w:r>
      <w:r w:rsidRPr="004E3FBA">
        <w:rPr>
          <w:rFonts w:ascii="Times New Roman" w:hAnsi="Times New Roman" w:cs="Times New Roman"/>
          <w:bCs/>
          <w:iCs/>
          <w:sz w:val="28"/>
          <w:szCs w:val="28"/>
        </w:rPr>
        <w:t> 65</w:t>
      </w:r>
      <w:r w:rsidRPr="004E3FBA">
        <w:rPr>
          <w:rFonts w:ascii="Times New Roman" w:hAnsi="Times New Roman" w:cs="Times New Roman"/>
          <w:sz w:val="28"/>
          <w:szCs w:val="28"/>
          <w:vertAlign w:val="superscript"/>
        </w:rPr>
        <w:t>2</w:t>
      </w:r>
      <w:r w:rsidR="00A22EFF" w:rsidRPr="004E3FBA">
        <w:rPr>
          <w:rFonts w:ascii="Times New Roman" w:hAnsi="Times New Roman" w:cs="Times New Roman"/>
          <w:bCs/>
          <w:iCs/>
          <w:sz w:val="28"/>
          <w:szCs w:val="28"/>
        </w:rPr>
        <w:t xml:space="preserve"> ГК РФ, содержащего перечень обязанностей участников корпорации, а также из п.</w:t>
      </w:r>
      <w:r w:rsidR="00A17D75" w:rsidRPr="004E3FBA">
        <w:rPr>
          <w:rFonts w:ascii="Times New Roman" w:hAnsi="Times New Roman" w:cs="Times New Roman"/>
          <w:sz w:val="28"/>
          <w:szCs w:val="28"/>
        </w:rPr>
        <w:t> </w:t>
      </w:r>
      <w:r w:rsidR="00A22EFF" w:rsidRPr="004E3FBA">
        <w:rPr>
          <w:rFonts w:ascii="Times New Roman" w:hAnsi="Times New Roman" w:cs="Times New Roman"/>
          <w:bCs/>
          <w:iCs/>
          <w:sz w:val="28"/>
          <w:szCs w:val="28"/>
        </w:rPr>
        <w:t>1 ст.</w:t>
      </w:r>
      <w:r w:rsidR="00A17D75" w:rsidRPr="004E3FBA">
        <w:rPr>
          <w:rFonts w:ascii="Times New Roman" w:hAnsi="Times New Roman" w:cs="Times New Roman"/>
          <w:sz w:val="28"/>
          <w:szCs w:val="28"/>
        </w:rPr>
        <w:t> </w:t>
      </w:r>
      <w:r w:rsidR="00A22EFF" w:rsidRPr="004E3FBA">
        <w:rPr>
          <w:rFonts w:ascii="Times New Roman" w:hAnsi="Times New Roman" w:cs="Times New Roman"/>
          <w:bCs/>
          <w:iCs/>
          <w:sz w:val="28"/>
          <w:szCs w:val="28"/>
        </w:rPr>
        <w:t xml:space="preserve">67 </w:t>
      </w:r>
      <w:r w:rsidRPr="004E3FBA">
        <w:rPr>
          <w:rFonts w:ascii="Times New Roman" w:hAnsi="Times New Roman" w:cs="Times New Roman"/>
          <w:bCs/>
          <w:iCs/>
          <w:sz w:val="28"/>
          <w:szCs w:val="28"/>
        </w:rPr>
        <w:t>Кодекса</w:t>
      </w:r>
      <w:r w:rsidR="00A22EFF" w:rsidRPr="004E3FBA">
        <w:rPr>
          <w:rFonts w:ascii="Times New Roman" w:hAnsi="Times New Roman" w:cs="Times New Roman"/>
          <w:bCs/>
          <w:iCs/>
          <w:sz w:val="28"/>
          <w:szCs w:val="28"/>
        </w:rPr>
        <w:t xml:space="preserve">, предусматривающего  право участника корпорации </w:t>
      </w:r>
      <w:r w:rsidR="00A22EFF" w:rsidRPr="004E3FBA">
        <w:rPr>
          <w:rFonts w:ascii="Times New Roman" w:hAnsi="Times New Roman" w:cs="Times New Roman"/>
          <w:sz w:val="28"/>
          <w:szCs w:val="28"/>
        </w:rPr>
        <w:t xml:space="preserve">требовать исключения другого участника (кроме публичных акционерных обществ) в судебном порядке,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w:t>
      </w:r>
      <w:hyperlink r:id="rId18" w:history="1">
        <w:r w:rsidR="00A22EFF" w:rsidRPr="004E3FBA">
          <w:rPr>
            <w:rFonts w:ascii="Times New Roman" w:hAnsi="Times New Roman" w:cs="Times New Roman"/>
            <w:sz w:val="28"/>
            <w:szCs w:val="28"/>
          </w:rPr>
          <w:t>грубо</w:t>
        </w:r>
      </w:hyperlink>
      <w:r w:rsidR="00A22EFF" w:rsidRPr="004E3FBA">
        <w:rPr>
          <w:rFonts w:ascii="Times New Roman" w:hAnsi="Times New Roman" w:cs="Times New Roman"/>
          <w:sz w:val="28"/>
          <w:szCs w:val="28"/>
        </w:rPr>
        <w:t xml:space="preserve"> нарушая свои обязанности, предусмотренные законом или учредительными документами. Отказ от этого права или его ограничение ничтожны. </w:t>
      </w:r>
    </w:p>
    <w:p w:rsidR="00633EE7" w:rsidRPr="004E3FBA" w:rsidRDefault="00A22EFF"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Возможность исключения участника из ООО за невыполнение обязанности по в</w:t>
      </w:r>
      <w:r w:rsidR="002F4B59" w:rsidRPr="004E3FBA">
        <w:rPr>
          <w:rFonts w:ascii="Times New Roman" w:hAnsi="Times New Roman" w:cs="Times New Roman"/>
          <w:sz w:val="28"/>
          <w:szCs w:val="28"/>
        </w:rPr>
        <w:t>несению вклада, как было показано выше</w:t>
      </w:r>
      <w:r w:rsidRPr="004E3FBA">
        <w:rPr>
          <w:rFonts w:ascii="Times New Roman" w:hAnsi="Times New Roman" w:cs="Times New Roman"/>
          <w:sz w:val="28"/>
          <w:szCs w:val="28"/>
        </w:rPr>
        <w:t xml:space="preserve">, поддерживается судебной практикой. </w:t>
      </w:r>
    </w:p>
    <w:p w:rsidR="00A22EFF" w:rsidRPr="004E3FBA" w:rsidRDefault="002F2732" w:rsidP="008117D6">
      <w:pPr>
        <w:autoSpaceDE w:val="0"/>
        <w:autoSpaceDN w:val="0"/>
        <w:adjustRightInd w:val="0"/>
        <w:spacing w:after="0" w:line="312" w:lineRule="auto"/>
        <w:ind w:firstLine="539"/>
        <w:jc w:val="both"/>
        <w:rPr>
          <w:rFonts w:ascii="Times New Roman" w:hAnsi="Times New Roman" w:cs="Times New Roman"/>
          <w:sz w:val="28"/>
          <w:szCs w:val="28"/>
        </w:rPr>
      </w:pPr>
      <w:r w:rsidRPr="004E3FBA">
        <w:rPr>
          <w:rFonts w:ascii="Times New Roman" w:hAnsi="Times New Roman" w:cs="Times New Roman"/>
          <w:sz w:val="28"/>
          <w:szCs w:val="28"/>
        </w:rPr>
        <w:t>Итак</w:t>
      </w:r>
      <w:r w:rsidR="00A22EFF" w:rsidRPr="004E3FBA">
        <w:rPr>
          <w:rFonts w:ascii="Times New Roman" w:hAnsi="Times New Roman" w:cs="Times New Roman"/>
          <w:sz w:val="28"/>
          <w:szCs w:val="28"/>
        </w:rPr>
        <w:t xml:space="preserve">, правовыми последствиями неисполнения обязанности по внесению участником имущественного вклада могут быть: понуждение участника внести вклад, взыскание убытков и исключение участника из хозяйственного общества. Все указанные меры могут быть применены только в судебном порядке. </w:t>
      </w:r>
    </w:p>
    <w:p w:rsidR="00633EE7" w:rsidRPr="004E3FBA" w:rsidRDefault="00633EE7"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Защищая интересы добросовестных участников общества, суд на основании ст.</w:t>
      </w:r>
      <w:r w:rsidR="00A17D75" w:rsidRPr="004E3FBA">
        <w:rPr>
          <w:rFonts w:ascii="Times New Roman" w:hAnsi="Times New Roman" w:cs="Times New Roman"/>
          <w:sz w:val="28"/>
          <w:szCs w:val="28"/>
        </w:rPr>
        <w:t> </w:t>
      </w:r>
      <w:r w:rsidRPr="004E3FBA">
        <w:rPr>
          <w:rFonts w:ascii="Times New Roman" w:hAnsi="Times New Roman" w:cs="Times New Roman"/>
          <w:bCs/>
          <w:iCs/>
          <w:sz w:val="28"/>
          <w:szCs w:val="28"/>
        </w:rPr>
        <w:t>10 ГК РФ может признать решение о внесении вкладов в имущество недействительным, если оно направлено исключительно на причинение вреда имущественным интересам участников, которые в результате принятия такого решения станов</w:t>
      </w:r>
      <w:r w:rsidR="002F2732" w:rsidRPr="004E3FBA">
        <w:rPr>
          <w:rFonts w:ascii="Times New Roman" w:hAnsi="Times New Roman" w:cs="Times New Roman"/>
          <w:bCs/>
          <w:iCs/>
          <w:sz w:val="28"/>
          <w:szCs w:val="28"/>
        </w:rPr>
        <w:t>я</w:t>
      </w:r>
      <w:r w:rsidRPr="004E3FBA">
        <w:rPr>
          <w:rFonts w:ascii="Times New Roman" w:hAnsi="Times New Roman" w:cs="Times New Roman"/>
          <w:bCs/>
          <w:iCs/>
          <w:sz w:val="28"/>
          <w:szCs w:val="28"/>
        </w:rPr>
        <w:t>тся обязанными к внесению такого вклада</w:t>
      </w:r>
      <w:r w:rsidR="002F2732" w:rsidRPr="004E3FBA">
        <w:rPr>
          <w:rFonts w:ascii="Times New Roman" w:hAnsi="Times New Roman" w:cs="Times New Roman"/>
          <w:bCs/>
          <w:iCs/>
          <w:sz w:val="28"/>
          <w:szCs w:val="28"/>
        </w:rPr>
        <w:t>, а так</w:t>
      </w:r>
      <w:r w:rsidRPr="004E3FBA">
        <w:rPr>
          <w:rFonts w:ascii="Times New Roman" w:hAnsi="Times New Roman" w:cs="Times New Roman"/>
          <w:bCs/>
          <w:iCs/>
          <w:sz w:val="28"/>
          <w:szCs w:val="28"/>
        </w:rPr>
        <w:t>же кредиторам участника, которые могут лишиться возможности получить исполнение в результате убытия имущества у участника.</w:t>
      </w:r>
    </w:p>
    <w:p w:rsidR="002F2732" w:rsidRPr="004E3FBA" w:rsidRDefault="002F2732" w:rsidP="008117D6">
      <w:pPr>
        <w:autoSpaceDE w:val="0"/>
        <w:autoSpaceDN w:val="0"/>
        <w:adjustRightInd w:val="0"/>
        <w:spacing w:after="0" w:line="312" w:lineRule="auto"/>
        <w:ind w:firstLine="539"/>
        <w:jc w:val="both"/>
        <w:rPr>
          <w:rFonts w:ascii="Times New Roman" w:hAnsi="Times New Roman" w:cs="Times New Roman"/>
          <w:bCs/>
          <w:i/>
          <w:iCs/>
          <w:sz w:val="28"/>
          <w:szCs w:val="28"/>
        </w:rPr>
      </w:pPr>
    </w:p>
    <w:p w:rsidR="002F2732" w:rsidRPr="004E3FBA" w:rsidRDefault="00633EE7"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Так, суд апелляционной инстанции по иску участника с долей 49</w:t>
      </w:r>
      <w:r w:rsidR="00A17D75" w:rsidRPr="004E3FBA">
        <w:rPr>
          <w:rFonts w:ascii="Times New Roman" w:hAnsi="Times New Roman" w:cs="Times New Roman"/>
          <w:sz w:val="28"/>
          <w:szCs w:val="28"/>
        </w:rPr>
        <w:t> </w:t>
      </w:r>
      <w:r w:rsidRPr="004E3FBA">
        <w:rPr>
          <w:rFonts w:ascii="Times New Roman" w:hAnsi="Times New Roman" w:cs="Times New Roman"/>
          <w:bCs/>
          <w:iCs/>
          <w:sz w:val="28"/>
          <w:szCs w:val="28"/>
        </w:rPr>
        <w:t xml:space="preserve">% признал недействительным решение внеочередного общего </w:t>
      </w:r>
      <w:r w:rsidRPr="004E3FBA">
        <w:rPr>
          <w:rFonts w:ascii="Times New Roman" w:hAnsi="Times New Roman" w:cs="Times New Roman"/>
          <w:bCs/>
          <w:iCs/>
          <w:sz w:val="28"/>
          <w:szCs w:val="28"/>
        </w:rPr>
        <w:lastRenderedPageBreak/>
        <w:t xml:space="preserve">собрания участников ООО </w:t>
      </w:r>
      <w:r w:rsidR="002F2732" w:rsidRPr="004E3FBA">
        <w:rPr>
          <w:rFonts w:ascii="Times New Roman" w:hAnsi="Times New Roman" w:cs="Times New Roman"/>
          <w:bCs/>
          <w:iCs/>
          <w:sz w:val="28"/>
          <w:szCs w:val="28"/>
        </w:rPr>
        <w:t>«</w:t>
      </w:r>
      <w:r w:rsidR="00FB057F" w:rsidRPr="004E3FBA">
        <w:rPr>
          <w:rFonts w:ascii="Times New Roman" w:hAnsi="Times New Roman" w:cs="Times New Roman"/>
          <w:bCs/>
          <w:iCs/>
          <w:sz w:val="28"/>
          <w:szCs w:val="28"/>
        </w:rPr>
        <w:t>АВЕНЮ-ПРОГРЕСС</w:t>
      </w:r>
      <w:r w:rsidR="002F2732"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об одобрении внесения вклада в имущество ООО </w:t>
      </w:r>
      <w:r w:rsidR="002F2732" w:rsidRPr="004E3FBA">
        <w:rPr>
          <w:rFonts w:ascii="Times New Roman" w:hAnsi="Times New Roman" w:cs="Times New Roman"/>
          <w:bCs/>
          <w:iCs/>
          <w:sz w:val="28"/>
          <w:szCs w:val="28"/>
        </w:rPr>
        <w:t>«</w:t>
      </w:r>
      <w:r w:rsidRPr="004E3FBA">
        <w:rPr>
          <w:rFonts w:ascii="Times New Roman" w:hAnsi="Times New Roman" w:cs="Times New Roman"/>
          <w:bCs/>
          <w:iCs/>
          <w:sz w:val="28"/>
          <w:szCs w:val="28"/>
        </w:rPr>
        <w:t>Аркойл</w:t>
      </w:r>
      <w:r w:rsidR="002F2732"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в целях пополнения чистых активов, основываясь на том, что второй участник с долей 51</w:t>
      </w:r>
      <w:r w:rsidR="00A17D75" w:rsidRPr="004E3FBA">
        <w:rPr>
          <w:rFonts w:ascii="Times New Roman" w:hAnsi="Times New Roman" w:cs="Times New Roman"/>
          <w:sz w:val="28"/>
          <w:szCs w:val="28"/>
        </w:rPr>
        <w:t> </w:t>
      </w:r>
      <w:r w:rsidRPr="004E3FBA">
        <w:rPr>
          <w:rFonts w:ascii="Times New Roman" w:hAnsi="Times New Roman" w:cs="Times New Roman"/>
          <w:bCs/>
          <w:iCs/>
          <w:sz w:val="28"/>
          <w:szCs w:val="28"/>
        </w:rPr>
        <w:t>% принял указанное ре</w:t>
      </w:r>
      <w:r w:rsidR="00397BC6" w:rsidRPr="004E3FBA">
        <w:rPr>
          <w:rFonts w:ascii="Times New Roman" w:hAnsi="Times New Roman" w:cs="Times New Roman"/>
          <w:bCs/>
          <w:iCs/>
          <w:sz w:val="28"/>
          <w:szCs w:val="28"/>
        </w:rPr>
        <w:t>шение, злоупотребив правом (ст. </w:t>
      </w:r>
      <w:r w:rsidRPr="004E3FBA">
        <w:rPr>
          <w:rFonts w:ascii="Times New Roman" w:hAnsi="Times New Roman" w:cs="Times New Roman"/>
          <w:bCs/>
          <w:iCs/>
          <w:sz w:val="28"/>
          <w:szCs w:val="28"/>
        </w:rPr>
        <w:t>10 ГК</w:t>
      </w:r>
      <w:r w:rsidR="002F2732" w:rsidRPr="004E3FBA">
        <w:rPr>
          <w:rFonts w:ascii="Times New Roman" w:hAnsi="Times New Roman" w:cs="Times New Roman"/>
          <w:bCs/>
          <w:iCs/>
          <w:sz w:val="28"/>
          <w:szCs w:val="28"/>
        </w:rPr>
        <w:t xml:space="preserve"> РФ</w:t>
      </w:r>
      <w:r w:rsidRPr="004E3FBA">
        <w:rPr>
          <w:rFonts w:ascii="Times New Roman" w:hAnsi="Times New Roman" w:cs="Times New Roman"/>
          <w:bCs/>
          <w:iCs/>
          <w:sz w:val="28"/>
          <w:szCs w:val="28"/>
        </w:rPr>
        <w:t xml:space="preserve">). </w:t>
      </w:r>
    </w:p>
    <w:p w:rsidR="00397BC6" w:rsidRPr="004E3FBA" w:rsidRDefault="00633EE7"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Суд принял во внимание доводы истца</w:t>
      </w:r>
      <w:r w:rsidR="00397BC6" w:rsidRPr="004E3FBA">
        <w:rPr>
          <w:rFonts w:ascii="Times New Roman" w:hAnsi="Times New Roman" w:cs="Times New Roman"/>
          <w:bCs/>
          <w:iCs/>
          <w:sz w:val="28"/>
          <w:szCs w:val="28"/>
        </w:rPr>
        <w:t xml:space="preserve"> о том</w:t>
      </w:r>
      <w:r w:rsidRPr="004E3FBA">
        <w:rPr>
          <w:rFonts w:ascii="Times New Roman" w:hAnsi="Times New Roman" w:cs="Times New Roman"/>
          <w:bCs/>
          <w:iCs/>
          <w:sz w:val="28"/>
          <w:szCs w:val="28"/>
        </w:rPr>
        <w:t xml:space="preserve">, что принятое решение направлено исключительно на причинение вреда имущественным интересам ООО </w:t>
      </w:r>
      <w:r w:rsidR="002F2732" w:rsidRPr="004E3FBA">
        <w:rPr>
          <w:rFonts w:ascii="Times New Roman" w:hAnsi="Times New Roman" w:cs="Times New Roman"/>
          <w:bCs/>
          <w:iCs/>
          <w:sz w:val="28"/>
          <w:szCs w:val="28"/>
        </w:rPr>
        <w:t>«</w:t>
      </w:r>
      <w:r w:rsidRPr="004E3FBA">
        <w:rPr>
          <w:rFonts w:ascii="Times New Roman" w:hAnsi="Times New Roman" w:cs="Times New Roman"/>
          <w:bCs/>
          <w:iCs/>
          <w:sz w:val="28"/>
          <w:szCs w:val="28"/>
        </w:rPr>
        <w:t>АВЕНЮ-ПРОГРЕСС</w:t>
      </w:r>
      <w:r w:rsidR="002F2732"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кредиторов данного </w:t>
      </w:r>
      <w:r w:rsidR="002F2732" w:rsidRPr="004E3FBA">
        <w:rPr>
          <w:rFonts w:ascii="Times New Roman" w:hAnsi="Times New Roman" w:cs="Times New Roman"/>
          <w:bCs/>
          <w:iCs/>
          <w:sz w:val="28"/>
          <w:szCs w:val="28"/>
        </w:rPr>
        <w:t>о</w:t>
      </w:r>
      <w:r w:rsidRPr="004E3FBA">
        <w:rPr>
          <w:rFonts w:ascii="Times New Roman" w:hAnsi="Times New Roman" w:cs="Times New Roman"/>
          <w:bCs/>
          <w:iCs/>
          <w:sz w:val="28"/>
          <w:szCs w:val="28"/>
        </w:rPr>
        <w:t xml:space="preserve">бщества, а также истца, на лишение истца на будущее возможности принимать управленческие решения в отношении данного имущества и получать выгоды от его использования в своих интересах, поскольку в результате принятия данного решения у ООО </w:t>
      </w:r>
      <w:r w:rsidR="002F2732" w:rsidRPr="004E3FBA">
        <w:rPr>
          <w:rFonts w:ascii="Times New Roman" w:hAnsi="Times New Roman" w:cs="Times New Roman"/>
          <w:bCs/>
          <w:iCs/>
          <w:sz w:val="28"/>
          <w:szCs w:val="28"/>
        </w:rPr>
        <w:t>«</w:t>
      </w:r>
      <w:r w:rsidRPr="004E3FBA">
        <w:rPr>
          <w:rFonts w:ascii="Times New Roman" w:hAnsi="Times New Roman" w:cs="Times New Roman"/>
          <w:bCs/>
          <w:iCs/>
          <w:sz w:val="28"/>
          <w:szCs w:val="28"/>
        </w:rPr>
        <w:t>АВЕНЮ-ПРОГРЕСС</w:t>
      </w:r>
      <w:r w:rsidR="002F2732"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возникает обязанность внести вклад в размере 95</w:t>
      </w:r>
      <w:r w:rsidR="00A17D75" w:rsidRPr="004E3FBA">
        <w:rPr>
          <w:rFonts w:ascii="Times New Roman" w:hAnsi="Times New Roman" w:cs="Times New Roman"/>
          <w:sz w:val="28"/>
          <w:szCs w:val="28"/>
        </w:rPr>
        <w:t> </w:t>
      </w:r>
      <w:r w:rsidRPr="004E3FBA">
        <w:rPr>
          <w:rFonts w:ascii="Times New Roman" w:hAnsi="Times New Roman" w:cs="Times New Roman"/>
          <w:bCs/>
          <w:iCs/>
          <w:sz w:val="28"/>
          <w:szCs w:val="28"/>
        </w:rPr>
        <w:t xml:space="preserve">% активов общества имуществом, которое общество использует для своей предпринимательской деятельности. </w:t>
      </w:r>
    </w:p>
    <w:p w:rsidR="00633EE7" w:rsidRPr="004E3FBA" w:rsidRDefault="00633EE7"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Суд также указал, что «в протоколе оспариваемого общего собрания отсутствуют сведения о наличии какого-либо бизнес-плана с экономическим обоснованием такого вывода имущества; не представлено обосновани</w:t>
      </w:r>
      <w:r w:rsidR="002F2732" w:rsidRPr="004E3FBA">
        <w:rPr>
          <w:rFonts w:ascii="Times New Roman" w:hAnsi="Times New Roman" w:cs="Times New Roman"/>
          <w:bCs/>
          <w:iCs/>
          <w:sz w:val="28"/>
          <w:szCs w:val="28"/>
        </w:rPr>
        <w:t>е</w:t>
      </w:r>
      <w:r w:rsidRPr="004E3FBA">
        <w:rPr>
          <w:rFonts w:ascii="Times New Roman" w:hAnsi="Times New Roman" w:cs="Times New Roman"/>
          <w:bCs/>
          <w:iCs/>
          <w:sz w:val="28"/>
          <w:szCs w:val="28"/>
        </w:rPr>
        <w:t xml:space="preserve"> экономической целесообразности передачи имущества в таком размере обществу, созданному за три месяца до проведения оспариваемого собрания и имеющему уставный капитал в размере 15</w:t>
      </w:r>
      <w:r w:rsidR="00397BC6" w:rsidRPr="004E3FBA">
        <w:rPr>
          <w:rFonts w:ascii="Times New Roman" w:hAnsi="Times New Roman" w:cs="Times New Roman"/>
          <w:bCs/>
          <w:iCs/>
          <w:sz w:val="28"/>
          <w:szCs w:val="28"/>
        </w:rPr>
        <w:t> </w:t>
      </w:r>
      <w:r w:rsidRPr="004E3FBA">
        <w:rPr>
          <w:rFonts w:ascii="Times New Roman" w:hAnsi="Times New Roman" w:cs="Times New Roman"/>
          <w:bCs/>
          <w:iCs/>
          <w:sz w:val="28"/>
          <w:szCs w:val="28"/>
        </w:rPr>
        <w:t xml:space="preserve">000 руб.; принятие оспариваемого решения общего собрания происходило в условиях, когда к ООО </w:t>
      </w:r>
      <w:r w:rsidR="002F2732" w:rsidRPr="004E3FBA">
        <w:rPr>
          <w:rFonts w:ascii="Times New Roman" w:hAnsi="Times New Roman" w:cs="Times New Roman"/>
          <w:bCs/>
          <w:iCs/>
          <w:sz w:val="28"/>
          <w:szCs w:val="28"/>
        </w:rPr>
        <w:t>«</w:t>
      </w:r>
      <w:r w:rsidRPr="004E3FBA">
        <w:rPr>
          <w:rFonts w:ascii="Times New Roman" w:hAnsi="Times New Roman" w:cs="Times New Roman"/>
          <w:bCs/>
          <w:iCs/>
          <w:sz w:val="28"/>
          <w:szCs w:val="28"/>
        </w:rPr>
        <w:t>АВЕНЮ-ПРОГРЕСС</w:t>
      </w:r>
      <w:r w:rsidR="002F2732" w:rsidRPr="004E3FBA">
        <w:rPr>
          <w:rFonts w:ascii="Times New Roman" w:hAnsi="Times New Roman" w:cs="Times New Roman"/>
          <w:bCs/>
          <w:iCs/>
          <w:sz w:val="28"/>
          <w:szCs w:val="28"/>
        </w:rPr>
        <w:t>»</w:t>
      </w:r>
      <w:r w:rsidRPr="004E3FBA">
        <w:rPr>
          <w:rFonts w:ascii="Times New Roman" w:hAnsi="Times New Roman" w:cs="Times New Roman"/>
          <w:bCs/>
          <w:iCs/>
          <w:sz w:val="28"/>
          <w:szCs w:val="28"/>
        </w:rPr>
        <w:t xml:space="preserve"> были предъявлены и удовлетворены иски кредиторов на крупную сумм</w:t>
      </w:r>
      <w:r w:rsidR="00D3738E" w:rsidRPr="004E3FBA">
        <w:rPr>
          <w:rFonts w:ascii="Times New Roman" w:hAnsi="Times New Roman" w:cs="Times New Roman"/>
          <w:bCs/>
          <w:iCs/>
          <w:sz w:val="28"/>
          <w:szCs w:val="28"/>
        </w:rPr>
        <w:t>у»</w:t>
      </w:r>
      <w:r w:rsidR="00397BC6" w:rsidRPr="004E3FBA">
        <w:rPr>
          <w:rFonts w:ascii="Times New Roman" w:hAnsi="Times New Roman" w:cs="Times New Roman"/>
          <w:bCs/>
          <w:iCs/>
          <w:sz w:val="28"/>
          <w:szCs w:val="28"/>
        </w:rPr>
        <w:t xml:space="preserve"> (постановление</w:t>
      </w:r>
      <w:proofErr w:type="gramStart"/>
      <w:r w:rsidR="00397BC6" w:rsidRPr="004E3FBA">
        <w:rPr>
          <w:rFonts w:ascii="Times New Roman" w:hAnsi="Times New Roman" w:cs="Times New Roman"/>
          <w:bCs/>
          <w:iCs/>
          <w:sz w:val="28"/>
          <w:szCs w:val="28"/>
        </w:rPr>
        <w:t xml:space="preserve"> Д</w:t>
      </w:r>
      <w:proofErr w:type="gramEnd"/>
      <w:r w:rsidR="00397BC6" w:rsidRPr="004E3FBA">
        <w:rPr>
          <w:rFonts w:ascii="Times New Roman" w:hAnsi="Times New Roman" w:cs="Times New Roman"/>
          <w:bCs/>
          <w:iCs/>
          <w:sz w:val="28"/>
          <w:szCs w:val="28"/>
        </w:rPr>
        <w:t>евятого арбитражного апелляционного суда от 18.05.2016 № 09АП-17051/2016 по делу № </w:t>
      </w:r>
      <w:proofErr w:type="gramStart"/>
      <w:r w:rsidR="00397BC6" w:rsidRPr="004E3FBA">
        <w:rPr>
          <w:rFonts w:ascii="Times New Roman" w:hAnsi="Times New Roman" w:cs="Times New Roman"/>
          <w:bCs/>
          <w:iCs/>
          <w:sz w:val="28"/>
          <w:szCs w:val="28"/>
        </w:rPr>
        <w:t>А40-211312/115)</w:t>
      </w:r>
      <w:r w:rsidRPr="004E3FBA">
        <w:rPr>
          <w:rStyle w:val="a5"/>
          <w:rFonts w:ascii="Times New Roman" w:hAnsi="Times New Roman" w:cs="Times New Roman"/>
          <w:bCs/>
          <w:iCs/>
          <w:sz w:val="28"/>
          <w:szCs w:val="28"/>
        </w:rPr>
        <w:footnoteReference w:id="19"/>
      </w:r>
      <w:r w:rsidRPr="004E3FBA">
        <w:rPr>
          <w:rFonts w:ascii="Times New Roman" w:hAnsi="Times New Roman" w:cs="Times New Roman"/>
          <w:bCs/>
          <w:iCs/>
          <w:sz w:val="28"/>
          <w:szCs w:val="28"/>
        </w:rPr>
        <w:t xml:space="preserve">. </w:t>
      </w:r>
      <w:proofErr w:type="gramEnd"/>
    </w:p>
    <w:p w:rsidR="00633EE7" w:rsidRPr="004E3FBA" w:rsidRDefault="00633EE7" w:rsidP="008117D6">
      <w:pPr>
        <w:autoSpaceDE w:val="0"/>
        <w:autoSpaceDN w:val="0"/>
        <w:adjustRightInd w:val="0"/>
        <w:spacing w:after="0" w:line="312" w:lineRule="auto"/>
        <w:ind w:firstLine="539"/>
        <w:jc w:val="both"/>
        <w:rPr>
          <w:rFonts w:ascii="Times New Roman" w:hAnsi="Times New Roman" w:cs="Times New Roman"/>
          <w:bCs/>
          <w:iCs/>
          <w:sz w:val="28"/>
          <w:szCs w:val="28"/>
        </w:rPr>
      </w:pPr>
    </w:p>
    <w:p w:rsidR="00397BC6" w:rsidRPr="004E3FBA" w:rsidRDefault="00397BC6" w:rsidP="00397BC6">
      <w:pPr>
        <w:pStyle w:val="af5"/>
        <w:autoSpaceDE w:val="0"/>
        <w:autoSpaceDN w:val="0"/>
        <w:adjustRightInd w:val="0"/>
        <w:spacing w:after="0" w:line="312" w:lineRule="auto"/>
        <w:ind w:left="0"/>
        <w:jc w:val="center"/>
        <w:rPr>
          <w:rFonts w:ascii="Times New Roman" w:hAnsi="Times New Roman" w:cs="Times New Roman"/>
          <w:bCs/>
          <w:iCs/>
          <w:sz w:val="28"/>
          <w:szCs w:val="28"/>
        </w:rPr>
      </w:pPr>
      <w:r w:rsidRPr="004E3FBA">
        <w:rPr>
          <w:rFonts w:ascii="Times New Roman" w:hAnsi="Times New Roman" w:cs="Times New Roman"/>
          <w:bCs/>
          <w:iCs/>
          <w:sz w:val="28"/>
          <w:szCs w:val="28"/>
        </w:rPr>
        <w:t>*   *   *</w:t>
      </w:r>
    </w:p>
    <w:p w:rsidR="00397BC6" w:rsidRPr="004E3FBA" w:rsidRDefault="00397BC6" w:rsidP="008117D6">
      <w:pPr>
        <w:autoSpaceDE w:val="0"/>
        <w:autoSpaceDN w:val="0"/>
        <w:adjustRightInd w:val="0"/>
        <w:spacing w:after="0" w:line="312" w:lineRule="auto"/>
        <w:ind w:firstLine="539"/>
        <w:jc w:val="both"/>
        <w:rPr>
          <w:rFonts w:ascii="Times New Roman" w:hAnsi="Times New Roman" w:cs="Times New Roman"/>
          <w:bCs/>
          <w:iCs/>
          <w:sz w:val="28"/>
          <w:szCs w:val="28"/>
        </w:rPr>
      </w:pPr>
    </w:p>
    <w:p w:rsidR="00A22EFF" w:rsidRPr="004E3FBA" w:rsidRDefault="00A22EFF" w:rsidP="008117D6">
      <w:pPr>
        <w:autoSpaceDE w:val="0"/>
        <w:autoSpaceDN w:val="0"/>
        <w:adjustRightInd w:val="0"/>
        <w:spacing w:after="0" w:line="312" w:lineRule="auto"/>
        <w:ind w:firstLine="539"/>
        <w:jc w:val="both"/>
        <w:rPr>
          <w:rFonts w:ascii="Times New Roman" w:hAnsi="Times New Roman" w:cs="Times New Roman"/>
          <w:bCs/>
          <w:iCs/>
          <w:sz w:val="28"/>
          <w:szCs w:val="28"/>
        </w:rPr>
      </w:pPr>
      <w:r w:rsidRPr="004E3FBA">
        <w:rPr>
          <w:rFonts w:ascii="Times New Roman" w:hAnsi="Times New Roman" w:cs="Times New Roman"/>
          <w:bCs/>
          <w:iCs/>
          <w:sz w:val="28"/>
          <w:szCs w:val="28"/>
        </w:rPr>
        <w:t>В заключени</w:t>
      </w:r>
      <w:r w:rsidR="002F2732" w:rsidRPr="004E3FBA">
        <w:rPr>
          <w:rFonts w:ascii="Times New Roman" w:hAnsi="Times New Roman" w:cs="Times New Roman"/>
          <w:bCs/>
          <w:iCs/>
          <w:sz w:val="28"/>
          <w:szCs w:val="28"/>
        </w:rPr>
        <w:t>е</w:t>
      </w:r>
      <w:r w:rsidRPr="004E3FBA">
        <w:rPr>
          <w:rFonts w:ascii="Times New Roman" w:hAnsi="Times New Roman" w:cs="Times New Roman"/>
          <w:bCs/>
          <w:iCs/>
          <w:sz w:val="28"/>
          <w:szCs w:val="28"/>
        </w:rPr>
        <w:t xml:space="preserve"> следует отметить, что в целом механизм внесения вклада в имущество хозяйственного общества получил надлежащее закрепление в корпоративном законодательстве и может </w:t>
      </w:r>
      <w:r w:rsidR="001B65BB" w:rsidRPr="004E3FBA">
        <w:rPr>
          <w:rFonts w:ascii="Times New Roman" w:hAnsi="Times New Roman" w:cs="Times New Roman"/>
          <w:bCs/>
          <w:iCs/>
          <w:sz w:val="28"/>
          <w:szCs w:val="28"/>
        </w:rPr>
        <w:t xml:space="preserve">успешно </w:t>
      </w:r>
      <w:r w:rsidR="001B65BB" w:rsidRPr="004E3FBA">
        <w:rPr>
          <w:rFonts w:ascii="Times New Roman" w:hAnsi="Times New Roman" w:cs="Times New Roman"/>
          <w:bCs/>
          <w:iCs/>
          <w:sz w:val="28"/>
          <w:szCs w:val="28"/>
        </w:rPr>
        <w:lastRenderedPageBreak/>
        <w:t>применяться</w:t>
      </w:r>
      <w:r w:rsidRPr="004E3FBA">
        <w:rPr>
          <w:rFonts w:ascii="Times New Roman" w:hAnsi="Times New Roman" w:cs="Times New Roman"/>
          <w:bCs/>
          <w:iCs/>
          <w:sz w:val="28"/>
          <w:szCs w:val="28"/>
        </w:rPr>
        <w:t xml:space="preserve"> на практике. </w:t>
      </w:r>
      <w:r w:rsidR="001B65BB" w:rsidRPr="004E3FBA">
        <w:rPr>
          <w:rFonts w:ascii="Times New Roman" w:hAnsi="Times New Roman" w:cs="Times New Roman"/>
          <w:bCs/>
          <w:iCs/>
          <w:sz w:val="28"/>
          <w:szCs w:val="28"/>
        </w:rPr>
        <w:t xml:space="preserve">При этом налицо отсутствие унификации правового регулирования </w:t>
      </w:r>
      <w:r w:rsidR="00D66717" w:rsidRPr="004E3FBA">
        <w:rPr>
          <w:rFonts w:ascii="Times New Roman" w:hAnsi="Times New Roman" w:cs="Times New Roman"/>
          <w:bCs/>
          <w:iCs/>
          <w:sz w:val="28"/>
          <w:szCs w:val="28"/>
        </w:rPr>
        <w:t>внесения вклада в имущество общества с ограниченной ответственностью и акционерного общества</w:t>
      </w:r>
      <w:r w:rsidR="001B65BB" w:rsidRPr="004E3FBA">
        <w:rPr>
          <w:rFonts w:ascii="Times New Roman" w:hAnsi="Times New Roman" w:cs="Times New Roman"/>
          <w:bCs/>
          <w:iCs/>
          <w:sz w:val="28"/>
          <w:szCs w:val="28"/>
        </w:rPr>
        <w:t xml:space="preserve">. </w:t>
      </w:r>
      <w:r w:rsidR="00397BC6" w:rsidRPr="004E3FBA">
        <w:rPr>
          <w:rFonts w:ascii="Times New Roman" w:hAnsi="Times New Roman" w:cs="Times New Roman"/>
          <w:bCs/>
          <w:iCs/>
          <w:sz w:val="28"/>
          <w:szCs w:val="28"/>
        </w:rPr>
        <w:t>Р</w:t>
      </w:r>
      <w:r w:rsidR="001B65BB" w:rsidRPr="004E3FBA">
        <w:rPr>
          <w:rFonts w:ascii="Times New Roman" w:hAnsi="Times New Roman" w:cs="Times New Roman"/>
          <w:bCs/>
          <w:iCs/>
          <w:sz w:val="28"/>
          <w:szCs w:val="28"/>
        </w:rPr>
        <w:t>егулирование внесения вклада в имущество</w:t>
      </w:r>
      <w:r w:rsidR="00D66717" w:rsidRPr="004E3FBA">
        <w:rPr>
          <w:rFonts w:ascii="Times New Roman" w:hAnsi="Times New Roman" w:cs="Times New Roman"/>
          <w:bCs/>
          <w:iCs/>
          <w:sz w:val="28"/>
          <w:szCs w:val="28"/>
        </w:rPr>
        <w:t xml:space="preserve"> АО представляется более адекватным</w:t>
      </w:r>
      <w:r w:rsidR="001B65BB" w:rsidRPr="004E3FBA">
        <w:rPr>
          <w:rFonts w:ascii="Times New Roman" w:hAnsi="Times New Roman" w:cs="Times New Roman"/>
          <w:bCs/>
          <w:iCs/>
          <w:sz w:val="28"/>
          <w:szCs w:val="28"/>
        </w:rPr>
        <w:t>, поскольку основано на договорных началах</w:t>
      </w:r>
      <w:r w:rsidR="00D66717" w:rsidRPr="004E3FBA">
        <w:rPr>
          <w:rFonts w:ascii="Times New Roman" w:hAnsi="Times New Roman" w:cs="Times New Roman"/>
          <w:bCs/>
          <w:iCs/>
          <w:sz w:val="28"/>
          <w:szCs w:val="28"/>
        </w:rPr>
        <w:t xml:space="preserve">, </w:t>
      </w:r>
      <w:r w:rsidR="001B65BB" w:rsidRPr="004E3FBA">
        <w:rPr>
          <w:rFonts w:ascii="Times New Roman" w:hAnsi="Times New Roman" w:cs="Times New Roman"/>
          <w:bCs/>
          <w:iCs/>
          <w:sz w:val="28"/>
          <w:szCs w:val="28"/>
        </w:rPr>
        <w:t>что об</w:t>
      </w:r>
      <w:r w:rsidR="00D66717" w:rsidRPr="004E3FBA">
        <w:rPr>
          <w:rFonts w:ascii="Times New Roman" w:hAnsi="Times New Roman" w:cs="Times New Roman"/>
          <w:bCs/>
          <w:iCs/>
          <w:sz w:val="28"/>
          <w:szCs w:val="28"/>
        </w:rPr>
        <w:t xml:space="preserve">еспечивает максимальную защиту интересов </w:t>
      </w:r>
      <w:r w:rsidR="002F2732" w:rsidRPr="004E3FBA">
        <w:rPr>
          <w:rFonts w:ascii="Times New Roman" w:hAnsi="Times New Roman" w:cs="Times New Roman"/>
          <w:bCs/>
          <w:iCs/>
          <w:sz w:val="28"/>
          <w:szCs w:val="28"/>
        </w:rPr>
        <w:t xml:space="preserve">как </w:t>
      </w:r>
      <w:r w:rsidR="00D66717" w:rsidRPr="004E3FBA">
        <w:rPr>
          <w:rFonts w:ascii="Times New Roman" w:hAnsi="Times New Roman" w:cs="Times New Roman"/>
          <w:bCs/>
          <w:iCs/>
          <w:sz w:val="28"/>
          <w:szCs w:val="28"/>
        </w:rPr>
        <w:t>акционеров, вносящих вклад, так и общества, его принимающего</w:t>
      </w:r>
      <w:r w:rsidR="002F2732" w:rsidRPr="004E3FBA">
        <w:rPr>
          <w:rFonts w:ascii="Times New Roman" w:hAnsi="Times New Roman" w:cs="Times New Roman"/>
          <w:bCs/>
          <w:iCs/>
          <w:sz w:val="28"/>
          <w:szCs w:val="28"/>
        </w:rPr>
        <w:t xml:space="preserve">. </w:t>
      </w:r>
      <w:r w:rsidR="00D66717" w:rsidRPr="004E3FBA">
        <w:rPr>
          <w:rFonts w:ascii="Times New Roman" w:hAnsi="Times New Roman" w:cs="Times New Roman"/>
          <w:bCs/>
          <w:iCs/>
          <w:sz w:val="28"/>
          <w:szCs w:val="28"/>
        </w:rPr>
        <w:t>У</w:t>
      </w:r>
      <w:r w:rsidR="001B65BB" w:rsidRPr="004E3FBA">
        <w:rPr>
          <w:rFonts w:ascii="Times New Roman" w:hAnsi="Times New Roman" w:cs="Times New Roman"/>
          <w:bCs/>
          <w:iCs/>
          <w:sz w:val="28"/>
          <w:szCs w:val="28"/>
        </w:rPr>
        <w:t xml:space="preserve">нификация правового регулирования внесения вклада в имущество </w:t>
      </w:r>
      <w:r w:rsidR="00D66717" w:rsidRPr="004E3FBA">
        <w:rPr>
          <w:rFonts w:ascii="Times New Roman" w:hAnsi="Times New Roman" w:cs="Times New Roman"/>
          <w:bCs/>
          <w:iCs/>
          <w:sz w:val="28"/>
          <w:szCs w:val="28"/>
        </w:rPr>
        <w:t xml:space="preserve">акционерного общества и </w:t>
      </w:r>
      <w:r w:rsidR="001B65BB" w:rsidRPr="004E3FBA">
        <w:rPr>
          <w:rFonts w:ascii="Times New Roman" w:hAnsi="Times New Roman" w:cs="Times New Roman"/>
          <w:bCs/>
          <w:iCs/>
          <w:sz w:val="28"/>
          <w:szCs w:val="28"/>
        </w:rPr>
        <w:t xml:space="preserve">общества с ограниченной ответственностью </w:t>
      </w:r>
      <w:r w:rsidR="00D66717" w:rsidRPr="004E3FBA">
        <w:rPr>
          <w:rFonts w:ascii="Times New Roman" w:hAnsi="Times New Roman" w:cs="Times New Roman"/>
          <w:bCs/>
          <w:iCs/>
          <w:sz w:val="28"/>
          <w:szCs w:val="28"/>
        </w:rPr>
        <w:t xml:space="preserve">в этой части </w:t>
      </w:r>
      <w:r w:rsidR="001B65BB" w:rsidRPr="004E3FBA">
        <w:rPr>
          <w:rFonts w:ascii="Times New Roman" w:hAnsi="Times New Roman" w:cs="Times New Roman"/>
          <w:bCs/>
          <w:iCs/>
          <w:sz w:val="28"/>
          <w:szCs w:val="28"/>
        </w:rPr>
        <w:t xml:space="preserve">могла бы способствовать повышению эффективности применения </w:t>
      </w:r>
      <w:r w:rsidR="00397BC6" w:rsidRPr="004E3FBA">
        <w:rPr>
          <w:rFonts w:ascii="Times New Roman" w:hAnsi="Times New Roman" w:cs="Times New Roman"/>
          <w:bCs/>
          <w:iCs/>
          <w:sz w:val="28"/>
          <w:szCs w:val="28"/>
        </w:rPr>
        <w:t>указанн</w:t>
      </w:r>
      <w:r w:rsidR="001B65BB" w:rsidRPr="004E3FBA">
        <w:rPr>
          <w:rFonts w:ascii="Times New Roman" w:hAnsi="Times New Roman" w:cs="Times New Roman"/>
          <w:bCs/>
          <w:iCs/>
          <w:sz w:val="28"/>
          <w:szCs w:val="28"/>
        </w:rPr>
        <w:t xml:space="preserve">ого правового механизма. </w:t>
      </w:r>
    </w:p>
    <w:p w:rsidR="00A22EFF" w:rsidRPr="004E3FBA" w:rsidRDefault="00A22EFF" w:rsidP="008117D6">
      <w:pPr>
        <w:pStyle w:val="a8"/>
        <w:jc w:val="right"/>
        <w:rPr>
          <w:rFonts w:ascii="Times New Roman" w:hAnsi="Times New Roman" w:cs="Times New Roman"/>
          <w:i/>
          <w:sz w:val="28"/>
          <w:szCs w:val="28"/>
        </w:rPr>
      </w:pPr>
      <w:r w:rsidRPr="004E3FBA">
        <w:rPr>
          <w:rFonts w:ascii="Times New Roman" w:hAnsi="Times New Roman" w:cs="Times New Roman"/>
          <w:b/>
          <w:i/>
          <w:sz w:val="28"/>
          <w:szCs w:val="28"/>
        </w:rPr>
        <w:t>И.</w:t>
      </w:r>
      <w:r w:rsidR="008117D6" w:rsidRPr="004E3FBA">
        <w:rPr>
          <w:rFonts w:ascii="Times New Roman" w:hAnsi="Times New Roman" w:cs="Times New Roman"/>
          <w:b/>
          <w:i/>
          <w:sz w:val="28"/>
          <w:szCs w:val="28"/>
        </w:rPr>
        <w:t> </w:t>
      </w:r>
      <w:r w:rsidRPr="004E3FBA">
        <w:rPr>
          <w:rFonts w:ascii="Times New Roman" w:hAnsi="Times New Roman" w:cs="Times New Roman"/>
          <w:b/>
          <w:i/>
          <w:sz w:val="28"/>
          <w:szCs w:val="28"/>
        </w:rPr>
        <w:t>Ш</w:t>
      </w:r>
      <w:r w:rsidR="008117D6" w:rsidRPr="004E3FBA">
        <w:rPr>
          <w:rFonts w:ascii="Times New Roman" w:hAnsi="Times New Roman" w:cs="Times New Roman"/>
          <w:b/>
          <w:i/>
          <w:sz w:val="28"/>
          <w:szCs w:val="28"/>
        </w:rPr>
        <w:t>ИТКИНА,</w:t>
      </w:r>
    </w:p>
    <w:p w:rsidR="00A17D75" w:rsidRPr="004E3FBA" w:rsidRDefault="008117D6" w:rsidP="008117D6">
      <w:pPr>
        <w:pStyle w:val="a8"/>
        <w:jc w:val="right"/>
        <w:rPr>
          <w:rFonts w:ascii="Times New Roman" w:hAnsi="Times New Roman" w:cs="Times New Roman"/>
          <w:i/>
          <w:sz w:val="28"/>
          <w:szCs w:val="28"/>
        </w:rPr>
      </w:pPr>
      <w:r w:rsidRPr="004E3FBA">
        <w:rPr>
          <w:rFonts w:ascii="Times New Roman" w:hAnsi="Times New Roman" w:cs="Times New Roman"/>
          <w:i/>
          <w:sz w:val="28"/>
          <w:szCs w:val="28"/>
        </w:rPr>
        <w:t>д</w:t>
      </w:r>
      <w:r w:rsidR="00A22EFF" w:rsidRPr="004E3FBA">
        <w:rPr>
          <w:rFonts w:ascii="Times New Roman" w:hAnsi="Times New Roman" w:cs="Times New Roman"/>
          <w:i/>
          <w:sz w:val="28"/>
          <w:szCs w:val="28"/>
        </w:rPr>
        <w:t xml:space="preserve">октор юридических наук, </w:t>
      </w:r>
      <w:r w:rsidRPr="004E3FBA">
        <w:rPr>
          <w:rFonts w:ascii="Times New Roman" w:hAnsi="Times New Roman" w:cs="Times New Roman"/>
          <w:i/>
          <w:sz w:val="28"/>
          <w:szCs w:val="28"/>
        </w:rPr>
        <w:br/>
      </w:r>
      <w:r w:rsidR="00A22EFF" w:rsidRPr="004E3FBA">
        <w:rPr>
          <w:rFonts w:ascii="Times New Roman" w:hAnsi="Times New Roman" w:cs="Times New Roman"/>
          <w:i/>
          <w:sz w:val="28"/>
          <w:szCs w:val="28"/>
        </w:rPr>
        <w:t xml:space="preserve">профессор кафедры </w:t>
      </w:r>
      <w:r w:rsidRPr="004E3FBA">
        <w:rPr>
          <w:rFonts w:ascii="Times New Roman" w:hAnsi="Times New Roman" w:cs="Times New Roman"/>
          <w:i/>
          <w:sz w:val="28"/>
          <w:szCs w:val="28"/>
        </w:rPr>
        <w:t>п</w:t>
      </w:r>
      <w:r w:rsidR="00A22EFF" w:rsidRPr="004E3FBA">
        <w:rPr>
          <w:rFonts w:ascii="Times New Roman" w:hAnsi="Times New Roman" w:cs="Times New Roman"/>
          <w:i/>
          <w:sz w:val="28"/>
          <w:szCs w:val="28"/>
        </w:rPr>
        <w:t>редпринимательского права</w:t>
      </w:r>
      <w:r w:rsidRPr="004E3FBA">
        <w:rPr>
          <w:rFonts w:ascii="Times New Roman" w:hAnsi="Times New Roman" w:cs="Times New Roman"/>
          <w:i/>
          <w:sz w:val="28"/>
          <w:szCs w:val="28"/>
        </w:rPr>
        <w:br/>
        <w:t>юридического факультета</w:t>
      </w:r>
      <w:r w:rsidR="00A22EFF" w:rsidRPr="004E3FBA">
        <w:rPr>
          <w:rFonts w:ascii="Times New Roman" w:hAnsi="Times New Roman" w:cs="Times New Roman"/>
          <w:i/>
          <w:sz w:val="28"/>
          <w:szCs w:val="28"/>
        </w:rPr>
        <w:t xml:space="preserve"> </w:t>
      </w:r>
    </w:p>
    <w:p w:rsidR="00A22EFF" w:rsidRPr="004E3FBA" w:rsidRDefault="00A22EFF" w:rsidP="008117D6">
      <w:pPr>
        <w:pStyle w:val="a8"/>
        <w:jc w:val="right"/>
        <w:rPr>
          <w:rFonts w:ascii="Times New Roman" w:hAnsi="Times New Roman" w:cs="Times New Roman"/>
          <w:i/>
          <w:sz w:val="28"/>
          <w:szCs w:val="28"/>
        </w:rPr>
      </w:pPr>
      <w:r w:rsidRPr="004E3FBA">
        <w:rPr>
          <w:rFonts w:ascii="Times New Roman" w:hAnsi="Times New Roman" w:cs="Times New Roman"/>
          <w:i/>
          <w:sz w:val="28"/>
          <w:szCs w:val="28"/>
        </w:rPr>
        <w:t>МГУ имени М.В. Ломоносова,</w:t>
      </w:r>
    </w:p>
    <w:p w:rsidR="00A22EFF" w:rsidRPr="004E3FBA" w:rsidRDefault="008117D6" w:rsidP="008117D6">
      <w:pPr>
        <w:pStyle w:val="a8"/>
        <w:jc w:val="right"/>
        <w:rPr>
          <w:rFonts w:ascii="Times New Roman" w:hAnsi="Times New Roman" w:cs="Times New Roman"/>
          <w:i/>
          <w:sz w:val="28"/>
          <w:szCs w:val="28"/>
        </w:rPr>
      </w:pPr>
      <w:r w:rsidRPr="004E3FBA">
        <w:rPr>
          <w:rFonts w:ascii="Times New Roman" w:hAnsi="Times New Roman" w:cs="Times New Roman"/>
          <w:i/>
          <w:sz w:val="28"/>
          <w:szCs w:val="28"/>
        </w:rPr>
        <w:t>у</w:t>
      </w:r>
      <w:r w:rsidR="00A22EFF" w:rsidRPr="004E3FBA">
        <w:rPr>
          <w:rFonts w:ascii="Times New Roman" w:hAnsi="Times New Roman" w:cs="Times New Roman"/>
          <w:i/>
          <w:sz w:val="28"/>
          <w:szCs w:val="28"/>
        </w:rPr>
        <w:t xml:space="preserve">правляющий партнер компании «Шиткина </w:t>
      </w:r>
      <w:r w:rsidRPr="004E3FBA">
        <w:rPr>
          <w:rFonts w:ascii="Times New Roman" w:hAnsi="Times New Roman" w:cs="Times New Roman"/>
          <w:i/>
          <w:sz w:val="28"/>
          <w:szCs w:val="28"/>
        </w:rPr>
        <w:t>и</w:t>
      </w:r>
      <w:r w:rsidR="00A22EFF" w:rsidRPr="004E3FBA">
        <w:rPr>
          <w:rFonts w:ascii="Times New Roman" w:hAnsi="Times New Roman" w:cs="Times New Roman"/>
          <w:i/>
          <w:sz w:val="28"/>
          <w:szCs w:val="28"/>
        </w:rPr>
        <w:t xml:space="preserve"> партнеры» </w:t>
      </w:r>
    </w:p>
    <w:p w:rsidR="0080687D" w:rsidRPr="004E3FBA" w:rsidRDefault="0080687D" w:rsidP="008117D6">
      <w:pPr>
        <w:spacing w:line="312" w:lineRule="auto"/>
        <w:jc w:val="both"/>
        <w:rPr>
          <w:rFonts w:ascii="Times New Roman" w:hAnsi="Times New Roman" w:cs="Times New Roman"/>
          <w:sz w:val="28"/>
          <w:szCs w:val="28"/>
        </w:rPr>
      </w:pPr>
    </w:p>
    <w:p w:rsidR="0080687D" w:rsidRPr="004E3FBA" w:rsidRDefault="00A17D75" w:rsidP="008117D6">
      <w:pPr>
        <w:spacing w:line="312" w:lineRule="auto"/>
        <w:jc w:val="both"/>
        <w:rPr>
          <w:rFonts w:ascii="Times New Roman" w:hAnsi="Times New Roman" w:cs="Times New Roman"/>
          <w:i/>
          <w:sz w:val="28"/>
          <w:szCs w:val="28"/>
        </w:rPr>
      </w:pPr>
      <w:r w:rsidRPr="004E3FBA">
        <w:rPr>
          <w:rFonts w:ascii="Times New Roman" w:hAnsi="Times New Roman" w:cs="Times New Roman"/>
          <w:i/>
          <w:sz w:val="28"/>
          <w:szCs w:val="28"/>
        </w:rPr>
        <w:t>Библиографический список</w:t>
      </w:r>
    </w:p>
    <w:p w:rsidR="00A17D75" w:rsidRPr="004E3FBA" w:rsidRDefault="00A17D75" w:rsidP="008117D6">
      <w:pPr>
        <w:spacing w:line="312" w:lineRule="auto"/>
        <w:jc w:val="both"/>
        <w:rPr>
          <w:rFonts w:ascii="Times New Roman" w:hAnsi="Times New Roman" w:cs="Times New Roman"/>
          <w:i/>
          <w:sz w:val="28"/>
          <w:szCs w:val="28"/>
        </w:rPr>
      </w:pPr>
    </w:p>
    <w:p w:rsidR="00A17D75" w:rsidRPr="004E3FBA" w:rsidRDefault="00A17D75"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 xml:space="preserve">1. Шиткина И. Правовое регулирование экономической зависимости // </w:t>
      </w:r>
      <w:r w:rsidR="009D1EEC" w:rsidRPr="004E3FBA">
        <w:rPr>
          <w:rFonts w:ascii="Times New Roman" w:hAnsi="Times New Roman" w:cs="Times New Roman"/>
          <w:sz w:val="28"/>
          <w:szCs w:val="28"/>
        </w:rPr>
        <w:t>Приложение к журналу «</w:t>
      </w:r>
      <w:r w:rsidRPr="004E3FBA">
        <w:rPr>
          <w:rFonts w:ascii="Times New Roman" w:hAnsi="Times New Roman" w:cs="Times New Roman"/>
          <w:sz w:val="28"/>
          <w:szCs w:val="28"/>
        </w:rPr>
        <w:t>Хозяйство и право</w:t>
      </w:r>
      <w:r w:rsidR="009D1EEC" w:rsidRPr="004E3FBA">
        <w:rPr>
          <w:rFonts w:ascii="Times New Roman" w:hAnsi="Times New Roman" w:cs="Times New Roman"/>
          <w:sz w:val="28"/>
          <w:szCs w:val="28"/>
        </w:rPr>
        <w:t>»</w:t>
      </w:r>
      <w:r w:rsidRPr="004E3FBA">
        <w:rPr>
          <w:rFonts w:ascii="Times New Roman" w:hAnsi="Times New Roman" w:cs="Times New Roman"/>
          <w:sz w:val="28"/>
          <w:szCs w:val="28"/>
        </w:rPr>
        <w:t>. 2017. № 6.</w:t>
      </w:r>
    </w:p>
    <w:p w:rsidR="000B3B6A" w:rsidRPr="004E3FBA" w:rsidRDefault="00A17D75" w:rsidP="008117D6">
      <w:pPr>
        <w:spacing w:line="312" w:lineRule="auto"/>
        <w:jc w:val="both"/>
        <w:rPr>
          <w:rFonts w:ascii="Times New Roman" w:hAnsi="Times New Roman" w:cs="Times New Roman"/>
          <w:b/>
          <w:sz w:val="28"/>
          <w:szCs w:val="28"/>
        </w:rPr>
      </w:pPr>
      <w:r w:rsidRPr="004E3FBA">
        <w:rPr>
          <w:rFonts w:ascii="Times New Roman" w:hAnsi="Times New Roman" w:cs="Times New Roman"/>
          <w:sz w:val="28"/>
          <w:szCs w:val="28"/>
        </w:rPr>
        <w:t>2.</w:t>
      </w:r>
      <w:r w:rsidR="000B3B6A" w:rsidRPr="004E3FBA">
        <w:rPr>
          <w:rFonts w:ascii="Times New Roman" w:hAnsi="Times New Roman" w:cs="Times New Roman"/>
          <w:b/>
          <w:sz w:val="28"/>
          <w:szCs w:val="28"/>
        </w:rPr>
        <w:t xml:space="preserve"> </w:t>
      </w:r>
      <w:r w:rsidR="000B3B6A" w:rsidRPr="004E3FBA">
        <w:rPr>
          <w:rFonts w:ascii="Times New Roman" w:hAnsi="Times New Roman" w:cs="Times New Roman"/>
          <w:sz w:val="28"/>
          <w:szCs w:val="28"/>
        </w:rPr>
        <w:t>Шиткина И.</w:t>
      </w:r>
      <w:r w:rsidR="000B3B6A" w:rsidRPr="004E3FBA">
        <w:rPr>
          <w:rFonts w:ascii="Times New Roman" w:hAnsi="Times New Roman" w:cs="Times New Roman"/>
          <w:bCs/>
          <w:iCs/>
          <w:sz w:val="28"/>
          <w:szCs w:val="28"/>
        </w:rPr>
        <w:t> </w:t>
      </w:r>
      <w:r w:rsidR="000B3B6A" w:rsidRPr="004E3FBA">
        <w:rPr>
          <w:rFonts w:ascii="Times New Roman" w:hAnsi="Times New Roman" w:cs="Times New Roman"/>
          <w:sz w:val="28"/>
          <w:szCs w:val="28"/>
        </w:rPr>
        <w:t>С. Способы финансирования в холдинге // Корпоративный юрист. 2008. №</w:t>
      </w:r>
      <w:r w:rsidR="000B3B6A" w:rsidRPr="004E3FBA">
        <w:rPr>
          <w:rFonts w:ascii="Times New Roman" w:hAnsi="Times New Roman" w:cs="Times New Roman"/>
          <w:bCs/>
          <w:iCs/>
          <w:sz w:val="28"/>
          <w:szCs w:val="28"/>
        </w:rPr>
        <w:t> </w:t>
      </w:r>
      <w:r w:rsidR="000B3B6A" w:rsidRPr="004E3FBA">
        <w:rPr>
          <w:rFonts w:ascii="Times New Roman" w:hAnsi="Times New Roman" w:cs="Times New Roman"/>
          <w:sz w:val="28"/>
          <w:szCs w:val="28"/>
        </w:rPr>
        <w:t>7, 8.</w:t>
      </w:r>
    </w:p>
    <w:p w:rsidR="00A17D75" w:rsidRPr="004E3FBA" w:rsidRDefault="000B3B6A" w:rsidP="008117D6">
      <w:pPr>
        <w:spacing w:line="312" w:lineRule="auto"/>
        <w:jc w:val="both"/>
        <w:rPr>
          <w:rFonts w:ascii="Times New Roman" w:hAnsi="Times New Roman" w:cs="Times New Roman"/>
          <w:sz w:val="28"/>
          <w:szCs w:val="28"/>
        </w:rPr>
      </w:pPr>
      <w:r w:rsidRPr="004E3FBA">
        <w:rPr>
          <w:rFonts w:ascii="Times New Roman" w:hAnsi="Times New Roman" w:cs="Times New Roman"/>
          <w:b/>
          <w:sz w:val="28"/>
          <w:szCs w:val="28"/>
        </w:rPr>
        <w:t xml:space="preserve">3. </w:t>
      </w:r>
      <w:r w:rsidRPr="004E3FBA">
        <w:rPr>
          <w:rFonts w:ascii="Times New Roman" w:hAnsi="Times New Roman" w:cs="Times New Roman"/>
          <w:sz w:val="28"/>
          <w:szCs w:val="28"/>
        </w:rPr>
        <w:t>Глушецкий А.</w:t>
      </w:r>
      <w:r w:rsidRPr="004E3FBA">
        <w:rPr>
          <w:rFonts w:ascii="Times New Roman" w:hAnsi="Times New Roman" w:cs="Times New Roman"/>
          <w:bCs/>
          <w:iCs/>
          <w:sz w:val="28"/>
          <w:szCs w:val="28"/>
        </w:rPr>
        <w:t> </w:t>
      </w:r>
      <w:r w:rsidRPr="004E3FBA">
        <w:rPr>
          <w:rFonts w:ascii="Times New Roman" w:hAnsi="Times New Roman" w:cs="Times New Roman"/>
          <w:sz w:val="28"/>
          <w:szCs w:val="28"/>
        </w:rPr>
        <w:t>А.</w:t>
      </w:r>
      <w:r w:rsidRPr="004E3FBA">
        <w:rPr>
          <w:rFonts w:ascii="Times New Roman" w:hAnsi="Times New Roman" w:cs="Times New Roman"/>
          <w:b/>
          <w:sz w:val="28"/>
          <w:szCs w:val="28"/>
        </w:rPr>
        <w:t xml:space="preserve"> </w:t>
      </w:r>
      <w:r w:rsidRPr="004E3FBA">
        <w:rPr>
          <w:rFonts w:ascii="Times New Roman" w:hAnsi="Times New Roman" w:cs="Times New Roman"/>
          <w:sz w:val="28"/>
          <w:szCs w:val="28"/>
        </w:rPr>
        <w:t>Уставный капитал: стереотипы и их преодоление. Экономический анализ норм корпоративного права // СПС «КонсультантПлюс».</w:t>
      </w:r>
    </w:p>
    <w:p w:rsidR="00A17D75" w:rsidRPr="004E3FBA" w:rsidRDefault="000B3B6A"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4</w:t>
      </w:r>
      <w:r w:rsidR="00A17D75" w:rsidRPr="004E3FBA">
        <w:rPr>
          <w:rFonts w:ascii="Times New Roman" w:hAnsi="Times New Roman" w:cs="Times New Roman"/>
          <w:sz w:val="28"/>
          <w:szCs w:val="28"/>
        </w:rPr>
        <w:t>.</w:t>
      </w:r>
      <w:r w:rsidRPr="004E3FBA">
        <w:rPr>
          <w:rFonts w:ascii="Times New Roman" w:hAnsi="Times New Roman" w:cs="Times New Roman"/>
          <w:sz w:val="28"/>
          <w:szCs w:val="28"/>
        </w:rPr>
        <w:t xml:space="preserve"> Шиткина И.</w:t>
      </w:r>
      <w:r w:rsidRPr="004E3FBA">
        <w:rPr>
          <w:rFonts w:ascii="Times New Roman" w:hAnsi="Times New Roman" w:cs="Times New Roman"/>
          <w:bCs/>
          <w:iCs/>
          <w:sz w:val="28"/>
          <w:szCs w:val="28"/>
        </w:rPr>
        <w:t> </w:t>
      </w:r>
      <w:r w:rsidRPr="004E3FBA">
        <w:rPr>
          <w:rFonts w:ascii="Times New Roman" w:hAnsi="Times New Roman" w:cs="Times New Roman"/>
          <w:sz w:val="28"/>
          <w:szCs w:val="28"/>
        </w:rPr>
        <w:t xml:space="preserve">С. Холдинги. Правовое регулирование и корпоративное управление. </w:t>
      </w:r>
      <w:r w:rsidR="00791E09" w:rsidRPr="004E3FBA">
        <w:rPr>
          <w:rFonts w:ascii="Times New Roman" w:hAnsi="Times New Roman" w:cs="Times New Roman"/>
          <w:sz w:val="28"/>
          <w:szCs w:val="28"/>
        </w:rPr>
        <w:t xml:space="preserve">– </w:t>
      </w:r>
      <w:r w:rsidRPr="004E3FBA">
        <w:rPr>
          <w:rFonts w:ascii="Times New Roman" w:hAnsi="Times New Roman" w:cs="Times New Roman"/>
          <w:sz w:val="28"/>
          <w:szCs w:val="28"/>
        </w:rPr>
        <w:t>М.</w:t>
      </w:r>
      <w:r w:rsidR="00791E09" w:rsidRPr="004E3FBA">
        <w:rPr>
          <w:rFonts w:ascii="Times New Roman" w:hAnsi="Times New Roman" w:cs="Times New Roman"/>
          <w:sz w:val="28"/>
          <w:szCs w:val="28"/>
        </w:rPr>
        <w:t>,</w:t>
      </w:r>
      <w:r w:rsidRPr="004E3FBA">
        <w:rPr>
          <w:rFonts w:ascii="Times New Roman" w:hAnsi="Times New Roman" w:cs="Times New Roman"/>
          <w:sz w:val="28"/>
          <w:szCs w:val="28"/>
        </w:rPr>
        <w:t xml:space="preserve"> 2008.</w:t>
      </w:r>
    </w:p>
    <w:p w:rsidR="00A17D75" w:rsidRPr="004E3FBA" w:rsidRDefault="000B3B6A"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5</w:t>
      </w:r>
      <w:r w:rsidR="00A17D75" w:rsidRPr="004E3FBA">
        <w:rPr>
          <w:rFonts w:ascii="Times New Roman" w:hAnsi="Times New Roman" w:cs="Times New Roman"/>
          <w:sz w:val="28"/>
          <w:szCs w:val="28"/>
        </w:rPr>
        <w:t>.</w:t>
      </w:r>
      <w:r w:rsidR="00791E09" w:rsidRPr="004E3FBA">
        <w:rPr>
          <w:rFonts w:ascii="Times New Roman" w:hAnsi="Times New Roman" w:cs="Times New Roman"/>
          <w:sz w:val="28"/>
          <w:szCs w:val="28"/>
        </w:rPr>
        <w:t xml:space="preserve"> Орлова Ю. С. Авторская консультация // Консультация эксперта. 2006.</w:t>
      </w:r>
    </w:p>
    <w:p w:rsidR="00A17D75" w:rsidRPr="004E3FBA" w:rsidRDefault="000B3B6A"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lastRenderedPageBreak/>
        <w:t>6</w:t>
      </w:r>
      <w:r w:rsidR="00A17D75" w:rsidRPr="004E3FBA">
        <w:rPr>
          <w:rFonts w:ascii="Times New Roman" w:hAnsi="Times New Roman" w:cs="Times New Roman"/>
          <w:sz w:val="28"/>
          <w:szCs w:val="28"/>
        </w:rPr>
        <w:t>.</w:t>
      </w:r>
      <w:r w:rsidR="00791E09" w:rsidRPr="004E3FBA">
        <w:rPr>
          <w:rFonts w:ascii="Times New Roman" w:hAnsi="Times New Roman" w:cs="Times New Roman"/>
          <w:sz w:val="28"/>
          <w:szCs w:val="28"/>
        </w:rPr>
        <w:t xml:space="preserve"> Павлова Л. П. Налогообложение дохода в виде вклада в имущество общества с ограниченной ответственностью // Налоговый вестник. 2006. №</w:t>
      </w:r>
      <w:r w:rsidR="00791E09" w:rsidRPr="004E3FBA">
        <w:rPr>
          <w:rFonts w:ascii="Times New Roman" w:hAnsi="Times New Roman" w:cs="Times New Roman"/>
          <w:bCs/>
          <w:iCs/>
          <w:sz w:val="28"/>
          <w:szCs w:val="28"/>
        </w:rPr>
        <w:t> </w:t>
      </w:r>
      <w:r w:rsidR="00791E09" w:rsidRPr="004E3FBA">
        <w:rPr>
          <w:rFonts w:ascii="Times New Roman" w:hAnsi="Times New Roman" w:cs="Times New Roman"/>
          <w:sz w:val="28"/>
          <w:szCs w:val="28"/>
        </w:rPr>
        <w:t>11.</w:t>
      </w:r>
    </w:p>
    <w:p w:rsidR="00A17D75" w:rsidRPr="004E3FBA" w:rsidRDefault="000B3B6A"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7</w:t>
      </w:r>
      <w:r w:rsidR="00A17D75" w:rsidRPr="004E3FBA">
        <w:rPr>
          <w:rFonts w:ascii="Times New Roman" w:hAnsi="Times New Roman" w:cs="Times New Roman"/>
          <w:sz w:val="28"/>
          <w:szCs w:val="28"/>
        </w:rPr>
        <w:t>.</w:t>
      </w:r>
      <w:r w:rsidR="002D7A49" w:rsidRPr="004E3FBA">
        <w:rPr>
          <w:rFonts w:ascii="Times New Roman" w:hAnsi="Times New Roman" w:cs="Times New Roman"/>
          <w:sz w:val="28"/>
          <w:szCs w:val="28"/>
        </w:rPr>
        <w:t xml:space="preserve"> Ломакин Д. В. </w:t>
      </w:r>
      <w:hyperlink r:id="rId19" w:history="1">
        <w:r w:rsidR="002D7A49" w:rsidRPr="004E3FBA">
          <w:rPr>
            <w:rStyle w:val="af4"/>
            <w:rFonts w:ascii="Times New Roman" w:hAnsi="Times New Roman" w:cs="Times New Roman"/>
            <w:color w:val="auto"/>
            <w:sz w:val="28"/>
            <w:szCs w:val="28"/>
            <w:u w:val="none"/>
          </w:rPr>
          <w:t>Корпоративные правоотношения: общая теория и практика ее применения в хозяйственных обществах. – М., 2008</w:t>
        </w:r>
      </w:hyperlink>
      <w:r w:rsidR="002D7A49" w:rsidRPr="004E3FBA">
        <w:rPr>
          <w:rFonts w:ascii="Times New Roman" w:hAnsi="Times New Roman" w:cs="Times New Roman"/>
          <w:sz w:val="28"/>
          <w:szCs w:val="28"/>
        </w:rPr>
        <w:t>.</w:t>
      </w:r>
    </w:p>
    <w:p w:rsidR="00A17D75" w:rsidRPr="004E3FBA" w:rsidRDefault="000B3B6A"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8</w:t>
      </w:r>
      <w:r w:rsidR="00A17D75" w:rsidRPr="004E3FBA">
        <w:rPr>
          <w:rFonts w:ascii="Times New Roman" w:hAnsi="Times New Roman" w:cs="Times New Roman"/>
          <w:sz w:val="28"/>
          <w:szCs w:val="28"/>
        </w:rPr>
        <w:t>.</w:t>
      </w:r>
      <w:r w:rsidR="002D7A49" w:rsidRPr="004E3FBA">
        <w:rPr>
          <w:rFonts w:ascii="Times New Roman" w:hAnsi="Times New Roman" w:cs="Times New Roman"/>
          <w:sz w:val="28"/>
          <w:szCs w:val="28"/>
        </w:rPr>
        <w:t xml:space="preserve"> Микрюков В.А. Вклады в имущество АО и ООО: аналогия и различия // СПС «КонсультантПлюс».</w:t>
      </w:r>
    </w:p>
    <w:p w:rsidR="00335065" w:rsidRPr="004E3FBA" w:rsidRDefault="000B3B6A"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9</w:t>
      </w:r>
      <w:r w:rsidR="00A17D75" w:rsidRPr="004E3FBA">
        <w:rPr>
          <w:rFonts w:ascii="Times New Roman" w:hAnsi="Times New Roman" w:cs="Times New Roman"/>
          <w:sz w:val="28"/>
          <w:szCs w:val="28"/>
        </w:rPr>
        <w:t>.</w:t>
      </w:r>
      <w:r w:rsidR="00296BBD" w:rsidRPr="004E3FBA">
        <w:rPr>
          <w:rFonts w:ascii="Times New Roman" w:hAnsi="Times New Roman" w:cs="Times New Roman"/>
          <w:sz w:val="28"/>
          <w:szCs w:val="28"/>
        </w:rPr>
        <w:t xml:space="preserve"> Корпоративное право: учебный курс: в 2 т. Т. 2 / Отв. ред. И. С. Шиткина.– М.: Статут, 2017 (автор главы – С. Ю. Филиппова). </w:t>
      </w:r>
    </w:p>
    <w:p w:rsidR="00DB6467" w:rsidRPr="004E3FBA" w:rsidRDefault="00DB6467"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10</w:t>
      </w:r>
      <w:r w:rsidR="00397BC6" w:rsidRPr="004E3FBA">
        <w:rPr>
          <w:rFonts w:ascii="Times New Roman" w:hAnsi="Times New Roman" w:cs="Times New Roman"/>
          <w:sz w:val="28"/>
          <w:szCs w:val="28"/>
        </w:rPr>
        <w:t>.</w:t>
      </w:r>
      <w:r w:rsidRPr="004E3FBA">
        <w:rPr>
          <w:rFonts w:ascii="Times New Roman" w:hAnsi="Times New Roman" w:cs="Times New Roman"/>
          <w:sz w:val="28"/>
          <w:szCs w:val="28"/>
        </w:rPr>
        <w:t xml:space="preserve"> Брагинский М. И., Витрянский В. В. Договорное право. Книга вторая: Договоры о передаче имущества. 2-е изд., стер</w:t>
      </w:r>
      <w:r w:rsidR="002A79C2" w:rsidRPr="004E3FBA">
        <w:rPr>
          <w:rFonts w:ascii="Times New Roman" w:hAnsi="Times New Roman" w:cs="Times New Roman"/>
          <w:sz w:val="28"/>
          <w:szCs w:val="28"/>
        </w:rPr>
        <w:t>еотип</w:t>
      </w:r>
      <w:r w:rsidRPr="004E3FBA">
        <w:rPr>
          <w:rFonts w:ascii="Times New Roman" w:hAnsi="Times New Roman" w:cs="Times New Roman"/>
          <w:sz w:val="28"/>
          <w:szCs w:val="28"/>
        </w:rPr>
        <w:t>. – М.: Статут, 2009</w:t>
      </w:r>
      <w:r w:rsidR="002A79C2" w:rsidRPr="004E3FBA">
        <w:rPr>
          <w:rFonts w:ascii="Times New Roman" w:hAnsi="Times New Roman" w:cs="Times New Roman"/>
          <w:sz w:val="28"/>
          <w:szCs w:val="28"/>
        </w:rPr>
        <w:t xml:space="preserve"> (а</w:t>
      </w:r>
      <w:r w:rsidRPr="004E3FBA">
        <w:rPr>
          <w:rFonts w:ascii="Times New Roman" w:hAnsi="Times New Roman" w:cs="Times New Roman"/>
          <w:sz w:val="28"/>
          <w:szCs w:val="28"/>
        </w:rPr>
        <w:t>втор главы – В. В. Витрянский</w:t>
      </w:r>
      <w:r w:rsidR="002A79C2" w:rsidRPr="004E3FBA">
        <w:rPr>
          <w:rFonts w:ascii="Times New Roman" w:hAnsi="Times New Roman" w:cs="Times New Roman"/>
          <w:sz w:val="28"/>
          <w:szCs w:val="28"/>
        </w:rPr>
        <w:t>).</w:t>
      </w:r>
    </w:p>
    <w:p w:rsidR="00A17D75" w:rsidRPr="004E3FBA" w:rsidRDefault="003C1B0B"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11.</w:t>
      </w:r>
      <w:r w:rsidR="00DB6467" w:rsidRPr="004E3FBA">
        <w:rPr>
          <w:rFonts w:ascii="Times New Roman" w:hAnsi="Times New Roman" w:cs="Times New Roman"/>
          <w:sz w:val="28"/>
          <w:szCs w:val="28"/>
        </w:rPr>
        <w:t xml:space="preserve"> Российское гражданское право: </w:t>
      </w:r>
      <w:r w:rsidR="002A79C2" w:rsidRPr="004E3FBA">
        <w:rPr>
          <w:rFonts w:ascii="Times New Roman" w:hAnsi="Times New Roman" w:cs="Times New Roman"/>
          <w:sz w:val="28"/>
          <w:szCs w:val="28"/>
        </w:rPr>
        <w:t>у</w:t>
      </w:r>
      <w:r w:rsidR="00DB6467" w:rsidRPr="004E3FBA">
        <w:rPr>
          <w:rFonts w:ascii="Times New Roman" w:hAnsi="Times New Roman" w:cs="Times New Roman"/>
          <w:sz w:val="28"/>
          <w:szCs w:val="28"/>
        </w:rPr>
        <w:t xml:space="preserve">чебник: </w:t>
      </w:r>
      <w:r w:rsidR="002A79C2" w:rsidRPr="004E3FBA">
        <w:rPr>
          <w:rFonts w:ascii="Times New Roman" w:hAnsi="Times New Roman" w:cs="Times New Roman"/>
          <w:sz w:val="28"/>
          <w:szCs w:val="28"/>
        </w:rPr>
        <w:t>в</w:t>
      </w:r>
      <w:r w:rsidR="00DB6467" w:rsidRPr="004E3FBA">
        <w:rPr>
          <w:rFonts w:ascii="Times New Roman" w:hAnsi="Times New Roman" w:cs="Times New Roman"/>
          <w:sz w:val="28"/>
          <w:szCs w:val="28"/>
        </w:rPr>
        <w:t xml:space="preserve"> 2 т. Т. 2: Обязательственное право</w:t>
      </w:r>
      <w:r w:rsidR="002A79C2" w:rsidRPr="004E3FBA">
        <w:rPr>
          <w:rFonts w:ascii="Times New Roman" w:hAnsi="Times New Roman" w:cs="Times New Roman"/>
          <w:sz w:val="28"/>
          <w:szCs w:val="28"/>
        </w:rPr>
        <w:t xml:space="preserve"> </w:t>
      </w:r>
      <w:r w:rsidR="00DB6467" w:rsidRPr="004E3FBA">
        <w:rPr>
          <w:rFonts w:ascii="Times New Roman" w:hAnsi="Times New Roman" w:cs="Times New Roman"/>
          <w:sz w:val="28"/>
          <w:szCs w:val="28"/>
        </w:rPr>
        <w:t>/</w:t>
      </w:r>
      <w:r w:rsidR="002A79C2" w:rsidRPr="004E3FBA">
        <w:rPr>
          <w:rFonts w:ascii="Times New Roman" w:hAnsi="Times New Roman" w:cs="Times New Roman"/>
          <w:sz w:val="28"/>
          <w:szCs w:val="28"/>
        </w:rPr>
        <w:t xml:space="preserve"> </w:t>
      </w:r>
      <w:r w:rsidR="00DB6467" w:rsidRPr="004E3FBA">
        <w:rPr>
          <w:rFonts w:ascii="Times New Roman" w:hAnsi="Times New Roman" w:cs="Times New Roman"/>
          <w:sz w:val="28"/>
          <w:szCs w:val="28"/>
        </w:rPr>
        <w:t>Отв. ред. Е. А. Суханов. 2-е изд., стереотип. – М.: Статут, 2011</w:t>
      </w:r>
      <w:r w:rsidR="002A79C2" w:rsidRPr="004E3FBA">
        <w:rPr>
          <w:rFonts w:ascii="Times New Roman" w:hAnsi="Times New Roman" w:cs="Times New Roman"/>
          <w:sz w:val="28"/>
          <w:szCs w:val="28"/>
        </w:rPr>
        <w:t xml:space="preserve"> (а</w:t>
      </w:r>
      <w:r w:rsidR="00DB6467" w:rsidRPr="004E3FBA">
        <w:rPr>
          <w:rFonts w:ascii="Times New Roman" w:hAnsi="Times New Roman" w:cs="Times New Roman"/>
          <w:sz w:val="28"/>
          <w:szCs w:val="28"/>
        </w:rPr>
        <w:t>втор главы – Е. А. Суханов</w:t>
      </w:r>
      <w:r w:rsidR="002A79C2" w:rsidRPr="004E3FBA">
        <w:rPr>
          <w:rFonts w:ascii="Times New Roman" w:hAnsi="Times New Roman" w:cs="Times New Roman"/>
          <w:sz w:val="28"/>
          <w:szCs w:val="28"/>
        </w:rPr>
        <w:t>).</w:t>
      </w:r>
    </w:p>
    <w:p w:rsidR="002A79C2" w:rsidRPr="004E3FBA" w:rsidRDefault="002A79C2"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12. Гонашвили Г. Л. Безвозмездная передача имущества между коммерческими организациями // Законодательство. 2004. № 2.</w:t>
      </w:r>
    </w:p>
    <w:p w:rsidR="002A79C2" w:rsidRDefault="002A79C2" w:rsidP="008117D6">
      <w:pPr>
        <w:spacing w:line="312" w:lineRule="auto"/>
        <w:jc w:val="both"/>
        <w:rPr>
          <w:rFonts w:ascii="Times New Roman" w:hAnsi="Times New Roman" w:cs="Times New Roman"/>
          <w:sz w:val="28"/>
          <w:szCs w:val="28"/>
        </w:rPr>
      </w:pPr>
      <w:r w:rsidRPr="004E3FBA">
        <w:rPr>
          <w:rFonts w:ascii="Times New Roman" w:hAnsi="Times New Roman" w:cs="Times New Roman"/>
          <w:sz w:val="28"/>
          <w:szCs w:val="28"/>
        </w:rPr>
        <w:t>13. Мейер Д. И. Русское гражданское право. – М., 2000.</w:t>
      </w:r>
    </w:p>
    <w:p w:rsidR="002A79C2" w:rsidRDefault="002A79C2" w:rsidP="008117D6">
      <w:pPr>
        <w:spacing w:line="312" w:lineRule="auto"/>
        <w:jc w:val="both"/>
        <w:rPr>
          <w:rFonts w:ascii="Times New Roman" w:hAnsi="Times New Roman" w:cs="Times New Roman"/>
          <w:sz w:val="28"/>
          <w:szCs w:val="28"/>
        </w:rPr>
      </w:pPr>
    </w:p>
    <w:p w:rsidR="002A79C2" w:rsidRPr="00A17D75" w:rsidRDefault="002A79C2" w:rsidP="008117D6">
      <w:pPr>
        <w:spacing w:line="312" w:lineRule="auto"/>
        <w:jc w:val="both"/>
        <w:rPr>
          <w:rFonts w:ascii="Times New Roman" w:hAnsi="Times New Roman" w:cs="Times New Roman"/>
          <w:sz w:val="28"/>
          <w:szCs w:val="28"/>
        </w:rPr>
      </w:pPr>
    </w:p>
    <w:sectPr w:rsidR="002A79C2" w:rsidRPr="00A17D75" w:rsidSect="008117D6">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3C8" w:rsidRDefault="003863C8" w:rsidP="00A22EFF">
      <w:pPr>
        <w:spacing w:after="0" w:line="240" w:lineRule="auto"/>
      </w:pPr>
      <w:r>
        <w:separator/>
      </w:r>
    </w:p>
  </w:endnote>
  <w:endnote w:type="continuationSeparator" w:id="0">
    <w:p w:rsidR="003863C8" w:rsidRDefault="003863C8" w:rsidP="00A22E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Newton-Regular">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3C8" w:rsidRDefault="003863C8" w:rsidP="00A22EFF">
      <w:pPr>
        <w:spacing w:after="0" w:line="240" w:lineRule="auto"/>
      </w:pPr>
      <w:r>
        <w:separator/>
      </w:r>
    </w:p>
  </w:footnote>
  <w:footnote w:type="continuationSeparator" w:id="0">
    <w:p w:rsidR="003863C8" w:rsidRDefault="003863C8" w:rsidP="00A22EFF">
      <w:pPr>
        <w:spacing w:after="0" w:line="240" w:lineRule="auto"/>
      </w:pPr>
      <w:r>
        <w:continuationSeparator/>
      </w:r>
    </w:p>
  </w:footnote>
  <w:footnote w:id="1">
    <w:p w:rsidR="00D86232" w:rsidRPr="00916239" w:rsidRDefault="00D86232" w:rsidP="00990D08">
      <w:pPr>
        <w:pStyle w:val="a3"/>
        <w:jc w:val="both"/>
        <w:rPr>
          <w:rFonts w:ascii="Times New Roman" w:hAnsi="Times New Roman" w:cs="Times New Roman"/>
          <w:sz w:val="28"/>
          <w:szCs w:val="28"/>
        </w:rPr>
      </w:pPr>
      <w:r w:rsidRPr="00916239">
        <w:rPr>
          <w:rStyle w:val="a5"/>
          <w:rFonts w:ascii="Times New Roman" w:hAnsi="Times New Roman" w:cs="Times New Roman"/>
          <w:sz w:val="28"/>
          <w:szCs w:val="28"/>
        </w:rPr>
        <w:footnoteRef/>
      </w:r>
      <w:r w:rsidRPr="00916239">
        <w:rPr>
          <w:rFonts w:ascii="Times New Roman" w:hAnsi="Times New Roman" w:cs="Times New Roman"/>
          <w:sz w:val="28"/>
          <w:szCs w:val="28"/>
        </w:rPr>
        <w:t xml:space="preserve"> Как напрямую следует из </w:t>
      </w:r>
      <w:r>
        <w:rPr>
          <w:rFonts w:ascii="Times New Roman" w:hAnsi="Times New Roman" w:cs="Times New Roman"/>
          <w:sz w:val="28"/>
          <w:szCs w:val="28"/>
        </w:rPr>
        <w:t>ст. 66</w:t>
      </w:r>
      <w:r>
        <w:rPr>
          <w:rFonts w:ascii="Times New Roman" w:hAnsi="Times New Roman" w:cs="Times New Roman"/>
          <w:sz w:val="28"/>
          <w:szCs w:val="28"/>
          <w:vertAlign w:val="superscript"/>
        </w:rPr>
        <w:t>1</w:t>
      </w:r>
      <w:r w:rsidRPr="00916239">
        <w:rPr>
          <w:rFonts w:ascii="Times New Roman" w:hAnsi="Times New Roman" w:cs="Times New Roman"/>
          <w:sz w:val="28"/>
          <w:szCs w:val="28"/>
        </w:rPr>
        <w:t xml:space="preserve"> ГК РФ, вклады могут быть внесены не только в хозяйственное общество, но и в товарищество. Внесение вкладов в хозяйственное товарищество останется за пределами рассмотрения этой стать</w:t>
      </w:r>
      <w:r w:rsidR="006C3DB4">
        <w:rPr>
          <w:rFonts w:ascii="Times New Roman" w:hAnsi="Times New Roman" w:cs="Times New Roman"/>
          <w:sz w:val="28"/>
          <w:szCs w:val="28"/>
        </w:rPr>
        <w:t>и</w:t>
      </w:r>
      <w:r w:rsidRPr="00916239">
        <w:rPr>
          <w:rFonts w:ascii="Times New Roman" w:hAnsi="Times New Roman" w:cs="Times New Roman"/>
          <w:sz w:val="28"/>
          <w:szCs w:val="28"/>
        </w:rPr>
        <w:t xml:space="preserve"> по причине нераспространенности организационно-правовой формы хозяйственного товарищества. </w:t>
      </w:r>
    </w:p>
  </w:footnote>
  <w:footnote w:id="2">
    <w:p w:rsidR="00D86232" w:rsidRPr="00916239" w:rsidRDefault="00D86232" w:rsidP="00A22EFF">
      <w:pPr>
        <w:pStyle w:val="a3"/>
        <w:jc w:val="both"/>
        <w:rPr>
          <w:rFonts w:ascii="Times New Roman" w:hAnsi="Times New Roman" w:cs="Times New Roman"/>
          <w:sz w:val="28"/>
          <w:szCs w:val="28"/>
        </w:rPr>
      </w:pPr>
      <w:r w:rsidRPr="00916239">
        <w:rPr>
          <w:rStyle w:val="a5"/>
          <w:rFonts w:ascii="Times New Roman" w:hAnsi="Times New Roman" w:cs="Times New Roman"/>
          <w:sz w:val="28"/>
          <w:szCs w:val="28"/>
        </w:rPr>
        <w:footnoteRef/>
      </w:r>
      <w:r w:rsidRPr="00916239">
        <w:rPr>
          <w:rFonts w:ascii="Times New Roman" w:hAnsi="Times New Roman" w:cs="Times New Roman"/>
          <w:sz w:val="28"/>
          <w:szCs w:val="28"/>
        </w:rPr>
        <w:t xml:space="preserve"> Подробно об основаниях и процедуре антимонопольного контроля, в том числе применительно к лицам, входящим в состав одной группы лиц см.</w:t>
      </w:r>
      <w:r>
        <w:rPr>
          <w:rFonts w:ascii="Times New Roman" w:hAnsi="Times New Roman" w:cs="Times New Roman"/>
          <w:sz w:val="28"/>
          <w:szCs w:val="28"/>
        </w:rPr>
        <w:t>: [1].</w:t>
      </w:r>
      <w:r w:rsidRPr="00916239">
        <w:rPr>
          <w:rFonts w:ascii="Times New Roman" w:hAnsi="Times New Roman" w:cs="Times New Roman"/>
          <w:sz w:val="28"/>
          <w:szCs w:val="28"/>
        </w:rPr>
        <w:t xml:space="preserve"> </w:t>
      </w:r>
    </w:p>
  </w:footnote>
  <w:footnote w:id="3">
    <w:p w:rsidR="00D86232" w:rsidRPr="00916239" w:rsidRDefault="00D86232" w:rsidP="00140780">
      <w:pPr>
        <w:autoSpaceDE w:val="0"/>
        <w:autoSpaceDN w:val="0"/>
        <w:adjustRightInd w:val="0"/>
        <w:spacing w:after="0" w:line="240" w:lineRule="auto"/>
        <w:jc w:val="both"/>
        <w:rPr>
          <w:sz w:val="28"/>
          <w:szCs w:val="28"/>
        </w:rPr>
      </w:pPr>
      <w:r w:rsidRPr="00916239">
        <w:rPr>
          <w:rStyle w:val="a5"/>
          <w:sz w:val="28"/>
          <w:szCs w:val="28"/>
        </w:rPr>
        <w:footnoteRef/>
      </w:r>
      <w:r w:rsidRPr="00916239">
        <w:rPr>
          <w:rFonts w:ascii="Times New Roman" w:hAnsi="Times New Roman" w:cs="Times New Roman"/>
          <w:sz w:val="28"/>
          <w:szCs w:val="28"/>
        </w:rPr>
        <w:t xml:space="preserve"> См. об этом</w:t>
      </w:r>
      <w:r>
        <w:rPr>
          <w:rFonts w:ascii="Times New Roman" w:hAnsi="Times New Roman" w:cs="Times New Roman"/>
          <w:sz w:val="28"/>
          <w:szCs w:val="28"/>
        </w:rPr>
        <w:t>: п</w:t>
      </w:r>
      <w:r w:rsidRPr="00916239">
        <w:rPr>
          <w:rFonts w:ascii="Times New Roman" w:hAnsi="Times New Roman" w:cs="Times New Roman"/>
          <w:sz w:val="28"/>
          <w:szCs w:val="28"/>
        </w:rPr>
        <w:t>исьм</w:t>
      </w:r>
      <w:r>
        <w:rPr>
          <w:rFonts w:ascii="Times New Roman" w:hAnsi="Times New Roman" w:cs="Times New Roman"/>
          <w:sz w:val="28"/>
          <w:szCs w:val="28"/>
        </w:rPr>
        <w:t>а</w:t>
      </w:r>
      <w:r w:rsidRPr="00916239">
        <w:rPr>
          <w:rFonts w:ascii="Times New Roman" w:hAnsi="Times New Roman" w:cs="Times New Roman"/>
          <w:sz w:val="28"/>
          <w:szCs w:val="28"/>
        </w:rPr>
        <w:t xml:space="preserve"> ФНС Р</w:t>
      </w:r>
      <w:r>
        <w:rPr>
          <w:rFonts w:ascii="Times New Roman" w:hAnsi="Times New Roman" w:cs="Times New Roman"/>
          <w:sz w:val="28"/>
          <w:szCs w:val="28"/>
        </w:rPr>
        <w:t>оссии</w:t>
      </w:r>
      <w:r w:rsidRPr="00916239">
        <w:rPr>
          <w:rFonts w:ascii="Times New Roman" w:hAnsi="Times New Roman" w:cs="Times New Roman"/>
          <w:sz w:val="28"/>
          <w:szCs w:val="28"/>
        </w:rPr>
        <w:t xml:space="preserve"> от </w:t>
      </w:r>
      <w:r>
        <w:rPr>
          <w:rFonts w:ascii="Times New Roman" w:hAnsi="Times New Roman" w:cs="Times New Roman"/>
          <w:sz w:val="28"/>
          <w:szCs w:val="28"/>
        </w:rPr>
        <w:t>0</w:t>
      </w:r>
      <w:r w:rsidRPr="00916239">
        <w:rPr>
          <w:rFonts w:ascii="Times New Roman" w:hAnsi="Times New Roman" w:cs="Times New Roman"/>
          <w:sz w:val="28"/>
          <w:szCs w:val="28"/>
        </w:rPr>
        <w:t>2</w:t>
      </w:r>
      <w:r>
        <w:rPr>
          <w:rFonts w:ascii="Times New Roman" w:hAnsi="Times New Roman" w:cs="Times New Roman"/>
          <w:sz w:val="28"/>
          <w:szCs w:val="28"/>
        </w:rPr>
        <w:t>.05.</w:t>
      </w:r>
      <w:r w:rsidRPr="00916239">
        <w:rPr>
          <w:rFonts w:ascii="Times New Roman" w:hAnsi="Times New Roman" w:cs="Times New Roman"/>
          <w:sz w:val="28"/>
          <w:szCs w:val="28"/>
        </w:rPr>
        <w:t xml:space="preserve">2012 № ЕД-3-3/1581@ </w:t>
      </w:r>
      <w:r>
        <w:rPr>
          <w:rFonts w:ascii="Times New Roman" w:hAnsi="Times New Roman" w:cs="Times New Roman"/>
          <w:sz w:val="28"/>
          <w:szCs w:val="28"/>
        </w:rPr>
        <w:t>«</w:t>
      </w:r>
      <w:r w:rsidRPr="00916239">
        <w:rPr>
          <w:rFonts w:ascii="Times New Roman" w:hAnsi="Times New Roman" w:cs="Times New Roman"/>
          <w:sz w:val="28"/>
          <w:szCs w:val="28"/>
        </w:rPr>
        <w:t>По вопросу применения подпункта 3.4 пункта 1 статьи 251 Налогового кодекса Российской Федерации</w:t>
      </w:r>
      <w:r>
        <w:rPr>
          <w:rFonts w:ascii="Times New Roman" w:hAnsi="Times New Roman" w:cs="Times New Roman"/>
          <w:sz w:val="28"/>
          <w:szCs w:val="28"/>
        </w:rPr>
        <w:t>» и</w:t>
      </w:r>
      <w:r w:rsidRPr="00916239">
        <w:rPr>
          <w:rFonts w:ascii="Times New Roman" w:hAnsi="Times New Roman" w:cs="Times New Roman"/>
          <w:sz w:val="28"/>
          <w:szCs w:val="28"/>
        </w:rPr>
        <w:t xml:space="preserve"> от 20.07.2011 </w:t>
      </w:r>
      <w:r>
        <w:rPr>
          <w:rFonts w:ascii="Times New Roman" w:hAnsi="Times New Roman" w:cs="Times New Roman"/>
          <w:sz w:val="28"/>
          <w:szCs w:val="28"/>
        </w:rPr>
        <w:t>№</w:t>
      </w:r>
      <w:r w:rsidRPr="00916239">
        <w:rPr>
          <w:rFonts w:ascii="Times New Roman" w:hAnsi="Times New Roman" w:cs="Times New Roman"/>
          <w:sz w:val="28"/>
          <w:szCs w:val="28"/>
        </w:rPr>
        <w:t xml:space="preserve"> ЕД-4-3/11698@; </w:t>
      </w:r>
      <w:r>
        <w:rPr>
          <w:rFonts w:ascii="Times New Roman" w:hAnsi="Times New Roman" w:cs="Times New Roman"/>
          <w:sz w:val="28"/>
          <w:szCs w:val="28"/>
        </w:rPr>
        <w:t>п</w:t>
      </w:r>
      <w:r w:rsidRPr="00916239">
        <w:rPr>
          <w:rFonts w:ascii="Times New Roman" w:hAnsi="Times New Roman" w:cs="Times New Roman"/>
          <w:sz w:val="28"/>
          <w:szCs w:val="28"/>
        </w:rPr>
        <w:t>исьмо Минфина Р</w:t>
      </w:r>
      <w:r>
        <w:rPr>
          <w:rFonts w:ascii="Times New Roman" w:hAnsi="Times New Roman" w:cs="Times New Roman"/>
          <w:sz w:val="28"/>
          <w:szCs w:val="28"/>
        </w:rPr>
        <w:t>оссии</w:t>
      </w:r>
      <w:r w:rsidRPr="00916239">
        <w:rPr>
          <w:rFonts w:ascii="Times New Roman" w:hAnsi="Times New Roman" w:cs="Times New Roman"/>
          <w:sz w:val="28"/>
          <w:szCs w:val="28"/>
        </w:rPr>
        <w:t xml:space="preserve"> от </w:t>
      </w:r>
      <w:r>
        <w:rPr>
          <w:rFonts w:ascii="Times New Roman" w:hAnsi="Times New Roman" w:cs="Times New Roman"/>
          <w:sz w:val="28"/>
          <w:szCs w:val="28"/>
        </w:rPr>
        <w:t>0</w:t>
      </w:r>
      <w:r w:rsidRPr="00916239">
        <w:rPr>
          <w:rFonts w:ascii="Times New Roman" w:hAnsi="Times New Roman" w:cs="Times New Roman"/>
          <w:sz w:val="28"/>
          <w:szCs w:val="28"/>
        </w:rPr>
        <w:t>8</w:t>
      </w:r>
      <w:r>
        <w:rPr>
          <w:rFonts w:ascii="Times New Roman" w:hAnsi="Times New Roman" w:cs="Times New Roman"/>
          <w:sz w:val="28"/>
          <w:szCs w:val="28"/>
        </w:rPr>
        <w:t>.12.</w:t>
      </w:r>
      <w:r w:rsidRPr="00916239">
        <w:rPr>
          <w:rFonts w:ascii="Times New Roman" w:hAnsi="Times New Roman" w:cs="Times New Roman"/>
          <w:sz w:val="28"/>
          <w:szCs w:val="28"/>
        </w:rPr>
        <w:t xml:space="preserve">2015 </w:t>
      </w:r>
      <w:r>
        <w:rPr>
          <w:rFonts w:ascii="Times New Roman" w:hAnsi="Times New Roman" w:cs="Times New Roman"/>
          <w:sz w:val="28"/>
          <w:szCs w:val="28"/>
        </w:rPr>
        <w:t>№</w:t>
      </w:r>
      <w:r w:rsidRPr="00916239">
        <w:rPr>
          <w:rFonts w:ascii="Times New Roman" w:hAnsi="Times New Roman" w:cs="Times New Roman"/>
          <w:sz w:val="28"/>
          <w:szCs w:val="28"/>
        </w:rPr>
        <w:t xml:space="preserve"> 03-03-06/1/71620; </w:t>
      </w:r>
      <w:r>
        <w:rPr>
          <w:rFonts w:ascii="Times New Roman" w:hAnsi="Times New Roman" w:cs="Times New Roman"/>
          <w:sz w:val="28"/>
          <w:szCs w:val="28"/>
        </w:rPr>
        <w:t>п</w:t>
      </w:r>
      <w:r w:rsidRPr="00916239">
        <w:rPr>
          <w:rFonts w:ascii="Times New Roman" w:hAnsi="Times New Roman" w:cs="Times New Roman"/>
          <w:sz w:val="28"/>
          <w:szCs w:val="28"/>
        </w:rPr>
        <w:t>остановление Пятнадцатого арбитражного апелляционного суда от 29</w:t>
      </w:r>
      <w:r>
        <w:rPr>
          <w:rFonts w:ascii="Times New Roman" w:hAnsi="Times New Roman" w:cs="Times New Roman"/>
          <w:sz w:val="28"/>
          <w:szCs w:val="28"/>
        </w:rPr>
        <w:t>.07.</w:t>
      </w:r>
      <w:r w:rsidRPr="00916239">
        <w:rPr>
          <w:rFonts w:ascii="Times New Roman" w:hAnsi="Times New Roman" w:cs="Times New Roman"/>
          <w:sz w:val="28"/>
          <w:szCs w:val="28"/>
        </w:rPr>
        <w:t xml:space="preserve">2016 </w:t>
      </w:r>
      <w:r>
        <w:rPr>
          <w:rFonts w:ascii="Times New Roman" w:hAnsi="Times New Roman" w:cs="Times New Roman"/>
          <w:sz w:val="28"/>
          <w:szCs w:val="28"/>
        </w:rPr>
        <w:t>№</w:t>
      </w:r>
      <w:r w:rsidRPr="00916239">
        <w:rPr>
          <w:rFonts w:ascii="Times New Roman" w:hAnsi="Times New Roman" w:cs="Times New Roman"/>
          <w:sz w:val="28"/>
          <w:szCs w:val="28"/>
        </w:rPr>
        <w:t> </w:t>
      </w:r>
      <w:r>
        <w:rPr>
          <w:rFonts w:ascii="Times New Roman" w:hAnsi="Times New Roman" w:cs="Times New Roman"/>
          <w:sz w:val="28"/>
          <w:szCs w:val="28"/>
        </w:rPr>
        <w:t xml:space="preserve">15АП-7889/2016 </w:t>
      </w:r>
      <w:r w:rsidRPr="00916239">
        <w:rPr>
          <w:rFonts w:ascii="Times New Roman" w:hAnsi="Times New Roman" w:cs="Times New Roman"/>
          <w:sz w:val="28"/>
          <w:szCs w:val="28"/>
        </w:rPr>
        <w:t xml:space="preserve">по делу </w:t>
      </w:r>
      <w:r>
        <w:rPr>
          <w:rFonts w:ascii="Times New Roman" w:hAnsi="Times New Roman" w:cs="Times New Roman"/>
          <w:sz w:val="28"/>
          <w:szCs w:val="28"/>
        </w:rPr>
        <w:t>№</w:t>
      </w:r>
      <w:r w:rsidRPr="00916239">
        <w:rPr>
          <w:rFonts w:ascii="Times New Roman" w:hAnsi="Times New Roman" w:cs="Times New Roman"/>
          <w:sz w:val="28"/>
          <w:szCs w:val="28"/>
        </w:rPr>
        <w:t> А53-31131/2015.</w:t>
      </w:r>
    </w:p>
  </w:footnote>
  <w:footnote w:id="4">
    <w:p w:rsidR="00D86232" w:rsidRPr="00916239" w:rsidRDefault="00D86232" w:rsidP="00140780">
      <w:pPr>
        <w:pStyle w:val="a3"/>
        <w:jc w:val="both"/>
        <w:rPr>
          <w:sz w:val="28"/>
          <w:szCs w:val="28"/>
        </w:rPr>
      </w:pPr>
      <w:r w:rsidRPr="00916239">
        <w:rPr>
          <w:rStyle w:val="a5"/>
          <w:sz w:val="28"/>
          <w:szCs w:val="28"/>
        </w:rPr>
        <w:footnoteRef/>
      </w:r>
      <w:r w:rsidRPr="00916239">
        <w:rPr>
          <w:sz w:val="28"/>
          <w:szCs w:val="28"/>
        </w:rPr>
        <w:t xml:space="preserve"> </w:t>
      </w:r>
      <w:r w:rsidRPr="00916239">
        <w:rPr>
          <w:rFonts w:ascii="Times New Roman" w:hAnsi="Times New Roman" w:cs="Times New Roman"/>
          <w:sz w:val="28"/>
          <w:szCs w:val="28"/>
        </w:rPr>
        <w:t>Письмо Минфина Р</w:t>
      </w:r>
      <w:r>
        <w:rPr>
          <w:rFonts w:ascii="Times New Roman" w:hAnsi="Times New Roman" w:cs="Times New Roman"/>
          <w:sz w:val="28"/>
          <w:szCs w:val="28"/>
        </w:rPr>
        <w:t>оссии</w:t>
      </w:r>
      <w:r w:rsidRPr="00916239">
        <w:rPr>
          <w:rFonts w:ascii="Times New Roman" w:hAnsi="Times New Roman" w:cs="Times New Roman"/>
          <w:sz w:val="28"/>
          <w:szCs w:val="28"/>
        </w:rPr>
        <w:t xml:space="preserve"> от 20</w:t>
      </w:r>
      <w:r>
        <w:rPr>
          <w:rFonts w:ascii="Times New Roman" w:hAnsi="Times New Roman" w:cs="Times New Roman"/>
          <w:sz w:val="28"/>
          <w:szCs w:val="28"/>
        </w:rPr>
        <w:t>.04.</w:t>
      </w:r>
      <w:r w:rsidRPr="00916239">
        <w:rPr>
          <w:rFonts w:ascii="Times New Roman" w:hAnsi="Times New Roman" w:cs="Times New Roman"/>
          <w:sz w:val="28"/>
          <w:szCs w:val="28"/>
        </w:rPr>
        <w:t xml:space="preserve">2011 </w:t>
      </w:r>
      <w:r>
        <w:rPr>
          <w:rFonts w:ascii="Times New Roman" w:hAnsi="Times New Roman" w:cs="Times New Roman"/>
          <w:sz w:val="28"/>
          <w:szCs w:val="28"/>
        </w:rPr>
        <w:t>№</w:t>
      </w:r>
      <w:r w:rsidRPr="00916239">
        <w:rPr>
          <w:rFonts w:ascii="Times New Roman" w:hAnsi="Times New Roman" w:cs="Times New Roman"/>
          <w:sz w:val="28"/>
          <w:szCs w:val="28"/>
        </w:rPr>
        <w:t> 03-03 06/1/257</w:t>
      </w:r>
      <w:r>
        <w:rPr>
          <w:rFonts w:ascii="Times New Roman" w:hAnsi="Times New Roman" w:cs="Times New Roman"/>
          <w:sz w:val="28"/>
          <w:szCs w:val="28"/>
        </w:rPr>
        <w:t>;</w:t>
      </w:r>
      <w:r w:rsidRPr="00916239">
        <w:rPr>
          <w:rFonts w:ascii="Times New Roman" w:hAnsi="Times New Roman" w:cs="Times New Roman"/>
          <w:sz w:val="28"/>
          <w:szCs w:val="28"/>
        </w:rPr>
        <w:t xml:space="preserve"> </w:t>
      </w:r>
      <w:r>
        <w:rPr>
          <w:rFonts w:ascii="Times New Roman" w:hAnsi="Times New Roman" w:cs="Times New Roman"/>
          <w:sz w:val="28"/>
          <w:szCs w:val="28"/>
        </w:rPr>
        <w:t>п</w:t>
      </w:r>
      <w:r w:rsidRPr="00916239">
        <w:rPr>
          <w:rFonts w:ascii="Times New Roman" w:hAnsi="Times New Roman" w:cs="Times New Roman"/>
          <w:sz w:val="28"/>
          <w:szCs w:val="28"/>
        </w:rPr>
        <w:t xml:space="preserve">исьмо </w:t>
      </w:r>
      <w:r>
        <w:rPr>
          <w:rFonts w:ascii="Times New Roman" w:hAnsi="Times New Roman" w:cs="Times New Roman"/>
          <w:sz w:val="28"/>
          <w:szCs w:val="28"/>
        </w:rPr>
        <w:t>ФНС России</w:t>
      </w:r>
      <w:r w:rsidRPr="00916239">
        <w:rPr>
          <w:rFonts w:ascii="Times New Roman" w:hAnsi="Times New Roman" w:cs="Times New Roman"/>
          <w:sz w:val="28"/>
          <w:szCs w:val="28"/>
        </w:rPr>
        <w:t xml:space="preserve"> от 23</w:t>
      </w:r>
      <w:r>
        <w:rPr>
          <w:rFonts w:ascii="Times New Roman" w:hAnsi="Times New Roman" w:cs="Times New Roman"/>
          <w:sz w:val="28"/>
          <w:szCs w:val="28"/>
        </w:rPr>
        <w:t>.05.</w:t>
      </w:r>
      <w:r w:rsidRPr="00916239">
        <w:rPr>
          <w:rFonts w:ascii="Times New Roman" w:hAnsi="Times New Roman" w:cs="Times New Roman"/>
          <w:sz w:val="28"/>
          <w:szCs w:val="28"/>
        </w:rPr>
        <w:t xml:space="preserve">2011 </w:t>
      </w:r>
      <w:r>
        <w:rPr>
          <w:rFonts w:ascii="Times New Roman" w:hAnsi="Times New Roman" w:cs="Times New Roman"/>
          <w:sz w:val="28"/>
          <w:szCs w:val="28"/>
        </w:rPr>
        <w:t>№</w:t>
      </w:r>
      <w:r w:rsidRPr="00916239">
        <w:rPr>
          <w:rFonts w:ascii="Times New Roman" w:hAnsi="Times New Roman" w:cs="Times New Roman"/>
          <w:sz w:val="28"/>
          <w:szCs w:val="28"/>
        </w:rPr>
        <w:t xml:space="preserve"> АС-4-3/8157@ </w:t>
      </w:r>
      <w:r>
        <w:rPr>
          <w:rFonts w:ascii="Times New Roman" w:hAnsi="Times New Roman" w:cs="Times New Roman"/>
          <w:sz w:val="28"/>
          <w:szCs w:val="28"/>
        </w:rPr>
        <w:t>«О применении пп. 3.4 п. </w:t>
      </w:r>
      <w:r w:rsidRPr="00916239">
        <w:rPr>
          <w:rFonts w:ascii="Times New Roman" w:hAnsi="Times New Roman" w:cs="Times New Roman"/>
          <w:sz w:val="28"/>
          <w:szCs w:val="28"/>
        </w:rPr>
        <w:t>1 статьи 251 Налогового кодекса Российской Федерации</w:t>
      </w:r>
      <w:r>
        <w:rPr>
          <w:rFonts w:ascii="Times New Roman" w:hAnsi="Times New Roman" w:cs="Times New Roman"/>
          <w:sz w:val="28"/>
          <w:szCs w:val="28"/>
        </w:rPr>
        <w:t>».</w:t>
      </w:r>
    </w:p>
  </w:footnote>
  <w:footnote w:id="5">
    <w:p w:rsidR="00D86232" w:rsidRPr="00916239" w:rsidRDefault="00D86232" w:rsidP="00140780">
      <w:pPr>
        <w:autoSpaceDE w:val="0"/>
        <w:autoSpaceDN w:val="0"/>
        <w:adjustRightInd w:val="0"/>
        <w:spacing w:after="0" w:line="240" w:lineRule="auto"/>
        <w:jc w:val="both"/>
        <w:rPr>
          <w:sz w:val="28"/>
          <w:szCs w:val="28"/>
        </w:rPr>
      </w:pPr>
      <w:r w:rsidRPr="00916239">
        <w:rPr>
          <w:rStyle w:val="a5"/>
          <w:sz w:val="28"/>
          <w:szCs w:val="28"/>
        </w:rPr>
        <w:footnoteRef/>
      </w:r>
      <w:r w:rsidRPr="00916239">
        <w:rPr>
          <w:sz w:val="28"/>
          <w:szCs w:val="28"/>
        </w:rPr>
        <w:t xml:space="preserve"> </w:t>
      </w:r>
      <w:r>
        <w:rPr>
          <w:rFonts w:ascii="Times New Roman" w:hAnsi="Times New Roman" w:cs="Times New Roman"/>
          <w:sz w:val="28"/>
          <w:szCs w:val="28"/>
        </w:rPr>
        <w:t>Э</w:t>
      </w:r>
      <w:r w:rsidR="002F4B59">
        <w:rPr>
          <w:rFonts w:ascii="Times New Roman" w:hAnsi="Times New Roman" w:cs="Times New Roman"/>
          <w:sz w:val="28"/>
          <w:szCs w:val="28"/>
        </w:rPr>
        <w:t>то ограничение (</w:t>
      </w:r>
      <w:r w:rsidR="00B80844" w:rsidRPr="002F4B59">
        <w:rPr>
          <w:rFonts w:ascii="Times New Roman" w:hAnsi="Times New Roman" w:cs="Times New Roman"/>
          <w:sz w:val="28"/>
          <w:szCs w:val="28"/>
        </w:rPr>
        <w:t>мора</w:t>
      </w:r>
      <w:r w:rsidR="00335065" w:rsidRPr="002F4B59">
        <w:rPr>
          <w:rFonts w:ascii="Times New Roman" w:hAnsi="Times New Roman" w:cs="Times New Roman"/>
          <w:sz w:val="28"/>
          <w:szCs w:val="28"/>
        </w:rPr>
        <w:t>торий на отчуждение</w:t>
      </w:r>
      <w:r w:rsidR="00335065" w:rsidRPr="00335065">
        <w:rPr>
          <w:rFonts w:ascii="Times New Roman" w:hAnsi="Times New Roman" w:cs="Times New Roman"/>
          <w:b/>
          <w:sz w:val="28"/>
          <w:szCs w:val="28"/>
        </w:rPr>
        <w:t xml:space="preserve"> </w:t>
      </w:r>
      <w:r w:rsidR="00B80844">
        <w:rPr>
          <w:rFonts w:ascii="Times New Roman" w:hAnsi="Times New Roman" w:cs="Times New Roman"/>
          <w:sz w:val="28"/>
          <w:szCs w:val="28"/>
        </w:rPr>
        <w:t xml:space="preserve"> </w:t>
      </w:r>
      <w:r w:rsidRPr="00916239">
        <w:rPr>
          <w:rFonts w:ascii="Times New Roman" w:hAnsi="Times New Roman" w:cs="Times New Roman"/>
          <w:sz w:val="28"/>
          <w:szCs w:val="28"/>
        </w:rPr>
        <w:t xml:space="preserve">имущества общества) не распространяется на применение </w:t>
      </w:r>
      <w:r w:rsidRPr="009D54ED">
        <w:rPr>
          <w:rFonts w:ascii="Times New Roman" w:hAnsi="Times New Roman" w:cs="Times New Roman"/>
          <w:sz w:val="28"/>
          <w:szCs w:val="28"/>
        </w:rPr>
        <w:t>п. 3</w:t>
      </w:r>
      <w:r w:rsidRPr="009D54ED">
        <w:rPr>
          <w:rFonts w:ascii="Times New Roman" w:hAnsi="Times New Roman" w:cs="Times New Roman"/>
          <w:sz w:val="28"/>
          <w:szCs w:val="28"/>
          <w:vertAlign w:val="superscript"/>
        </w:rPr>
        <w:t>4</w:t>
      </w:r>
      <w:r w:rsidRPr="009D54ED">
        <w:rPr>
          <w:rFonts w:ascii="Times New Roman" w:hAnsi="Times New Roman" w:cs="Times New Roman"/>
          <w:sz w:val="28"/>
          <w:szCs w:val="28"/>
        </w:rPr>
        <w:t xml:space="preserve"> ст. 251</w:t>
      </w:r>
      <w:r w:rsidRPr="00916239">
        <w:rPr>
          <w:rFonts w:ascii="Times New Roman" w:hAnsi="Times New Roman" w:cs="Times New Roman"/>
          <w:sz w:val="28"/>
          <w:szCs w:val="28"/>
        </w:rPr>
        <w:t xml:space="preserve"> НК РФ</w:t>
      </w:r>
      <w:r w:rsidRPr="00916239">
        <w:rPr>
          <w:rFonts w:ascii="Times New Roman" w:hAnsi="Times New Roman" w:cs="Times New Roman"/>
          <w:color w:val="365F91" w:themeColor="accent1" w:themeShade="BF"/>
          <w:sz w:val="28"/>
          <w:szCs w:val="28"/>
        </w:rPr>
        <w:t>.</w:t>
      </w:r>
    </w:p>
  </w:footnote>
  <w:footnote w:id="6">
    <w:p w:rsidR="00D86232" w:rsidRPr="00916239" w:rsidRDefault="00D86232" w:rsidP="00140780">
      <w:pPr>
        <w:autoSpaceDE w:val="0"/>
        <w:autoSpaceDN w:val="0"/>
        <w:adjustRightInd w:val="0"/>
        <w:spacing w:after="0" w:line="240" w:lineRule="auto"/>
        <w:jc w:val="both"/>
        <w:rPr>
          <w:sz w:val="28"/>
          <w:szCs w:val="28"/>
        </w:rPr>
      </w:pPr>
      <w:r w:rsidRPr="00916239">
        <w:rPr>
          <w:rStyle w:val="a5"/>
          <w:sz w:val="28"/>
          <w:szCs w:val="28"/>
        </w:rPr>
        <w:footnoteRef/>
      </w:r>
      <w:r>
        <w:rPr>
          <w:rFonts w:ascii="Times New Roman" w:hAnsi="Times New Roman" w:cs="Times New Roman"/>
          <w:sz w:val="28"/>
          <w:szCs w:val="28"/>
        </w:rPr>
        <w:t xml:space="preserve"> </w:t>
      </w:r>
      <w:r w:rsidRPr="00916239">
        <w:rPr>
          <w:rFonts w:ascii="Times New Roman" w:hAnsi="Times New Roman" w:cs="Times New Roman"/>
          <w:sz w:val="28"/>
          <w:szCs w:val="28"/>
        </w:rPr>
        <w:t>См., напр</w:t>
      </w:r>
      <w:r>
        <w:rPr>
          <w:rFonts w:ascii="Times New Roman" w:hAnsi="Times New Roman" w:cs="Times New Roman"/>
          <w:sz w:val="28"/>
          <w:szCs w:val="28"/>
        </w:rPr>
        <w:t>имер:</w:t>
      </w:r>
      <w:r w:rsidRPr="00916239">
        <w:rPr>
          <w:sz w:val="28"/>
          <w:szCs w:val="28"/>
        </w:rPr>
        <w:t xml:space="preserve"> </w:t>
      </w:r>
      <w:r>
        <w:rPr>
          <w:rFonts w:ascii="Times New Roman" w:hAnsi="Times New Roman" w:cs="Times New Roman"/>
          <w:sz w:val="28"/>
          <w:szCs w:val="28"/>
        </w:rPr>
        <w:t>п</w:t>
      </w:r>
      <w:r w:rsidRPr="00916239">
        <w:rPr>
          <w:rFonts w:ascii="Times New Roman" w:hAnsi="Times New Roman" w:cs="Times New Roman"/>
          <w:sz w:val="28"/>
          <w:szCs w:val="28"/>
        </w:rPr>
        <w:t>остановления Арбитражного суда М</w:t>
      </w:r>
      <w:r>
        <w:rPr>
          <w:rFonts w:ascii="Times New Roman" w:hAnsi="Times New Roman" w:cs="Times New Roman"/>
          <w:sz w:val="28"/>
          <w:szCs w:val="28"/>
        </w:rPr>
        <w:t>осковского округа</w:t>
      </w:r>
      <w:r w:rsidRPr="00916239">
        <w:rPr>
          <w:rFonts w:ascii="Times New Roman" w:hAnsi="Times New Roman" w:cs="Times New Roman"/>
          <w:sz w:val="28"/>
          <w:szCs w:val="28"/>
        </w:rPr>
        <w:t xml:space="preserve"> от 18</w:t>
      </w:r>
      <w:r>
        <w:rPr>
          <w:rFonts w:ascii="Times New Roman" w:hAnsi="Times New Roman" w:cs="Times New Roman"/>
          <w:sz w:val="28"/>
          <w:szCs w:val="28"/>
        </w:rPr>
        <w:t>.11.</w:t>
      </w:r>
      <w:r w:rsidRPr="00916239">
        <w:rPr>
          <w:rFonts w:ascii="Times New Roman" w:hAnsi="Times New Roman" w:cs="Times New Roman"/>
          <w:sz w:val="28"/>
          <w:szCs w:val="28"/>
        </w:rPr>
        <w:t xml:space="preserve">2014 </w:t>
      </w:r>
      <w:hyperlink r:id="rId1" w:history="1">
        <w:r>
          <w:rPr>
            <w:rFonts w:ascii="Times New Roman" w:hAnsi="Times New Roman" w:cs="Times New Roman"/>
            <w:sz w:val="28"/>
            <w:szCs w:val="28"/>
          </w:rPr>
          <w:t>№</w:t>
        </w:r>
        <w:r w:rsidRPr="00916239">
          <w:rPr>
            <w:rFonts w:ascii="Times New Roman" w:hAnsi="Times New Roman" w:cs="Times New Roman"/>
            <w:sz w:val="28"/>
            <w:szCs w:val="28"/>
          </w:rPr>
          <w:t> Ф05-12860/2014</w:t>
        </w:r>
      </w:hyperlink>
      <w:r w:rsidRPr="00916239">
        <w:rPr>
          <w:rFonts w:ascii="Times New Roman" w:hAnsi="Times New Roman" w:cs="Times New Roman"/>
          <w:sz w:val="28"/>
          <w:szCs w:val="28"/>
        </w:rPr>
        <w:t xml:space="preserve"> по делу</w:t>
      </w:r>
      <w:r>
        <w:rPr>
          <w:rFonts w:ascii="Times New Roman" w:hAnsi="Times New Roman" w:cs="Times New Roman"/>
          <w:sz w:val="28"/>
          <w:szCs w:val="28"/>
        </w:rPr>
        <w:t xml:space="preserve"> №</w:t>
      </w:r>
      <w:r w:rsidRPr="00916239">
        <w:rPr>
          <w:rFonts w:ascii="Times New Roman" w:hAnsi="Times New Roman" w:cs="Times New Roman"/>
          <w:sz w:val="28"/>
          <w:szCs w:val="28"/>
        </w:rPr>
        <w:t> А40-21501/14; Арбитражного суда С</w:t>
      </w:r>
      <w:r>
        <w:rPr>
          <w:rFonts w:ascii="Times New Roman" w:hAnsi="Times New Roman" w:cs="Times New Roman"/>
          <w:sz w:val="28"/>
          <w:szCs w:val="28"/>
        </w:rPr>
        <w:t>еверо-</w:t>
      </w:r>
      <w:r w:rsidRPr="00916239">
        <w:rPr>
          <w:rFonts w:ascii="Times New Roman" w:hAnsi="Times New Roman" w:cs="Times New Roman"/>
          <w:sz w:val="28"/>
          <w:szCs w:val="28"/>
        </w:rPr>
        <w:t>К</w:t>
      </w:r>
      <w:r>
        <w:rPr>
          <w:rFonts w:ascii="Times New Roman" w:hAnsi="Times New Roman" w:cs="Times New Roman"/>
          <w:sz w:val="28"/>
          <w:szCs w:val="28"/>
        </w:rPr>
        <w:t>авказского округа</w:t>
      </w:r>
      <w:r w:rsidRPr="00916239">
        <w:rPr>
          <w:rFonts w:ascii="Times New Roman" w:hAnsi="Times New Roman" w:cs="Times New Roman"/>
          <w:sz w:val="28"/>
          <w:szCs w:val="28"/>
        </w:rPr>
        <w:t xml:space="preserve"> от 04</w:t>
      </w:r>
      <w:r>
        <w:rPr>
          <w:rFonts w:ascii="Times New Roman" w:hAnsi="Times New Roman" w:cs="Times New Roman"/>
          <w:sz w:val="28"/>
          <w:szCs w:val="28"/>
        </w:rPr>
        <w:t>.06.</w:t>
      </w:r>
      <w:r w:rsidRPr="00916239">
        <w:rPr>
          <w:rFonts w:ascii="Times New Roman" w:hAnsi="Times New Roman" w:cs="Times New Roman"/>
          <w:sz w:val="28"/>
          <w:szCs w:val="28"/>
        </w:rPr>
        <w:t xml:space="preserve">2015 </w:t>
      </w:r>
      <w:hyperlink r:id="rId2" w:history="1">
        <w:r>
          <w:rPr>
            <w:rFonts w:ascii="Times New Roman" w:hAnsi="Times New Roman" w:cs="Times New Roman"/>
            <w:sz w:val="28"/>
            <w:szCs w:val="28"/>
          </w:rPr>
          <w:t>№</w:t>
        </w:r>
        <w:r w:rsidRPr="00916239">
          <w:rPr>
            <w:rFonts w:ascii="Times New Roman" w:hAnsi="Times New Roman" w:cs="Times New Roman"/>
            <w:sz w:val="28"/>
            <w:szCs w:val="28"/>
          </w:rPr>
          <w:t> Ф08-2778/2015</w:t>
        </w:r>
      </w:hyperlink>
      <w:r w:rsidRPr="00916239">
        <w:rPr>
          <w:rFonts w:ascii="Times New Roman" w:hAnsi="Times New Roman" w:cs="Times New Roman"/>
          <w:sz w:val="28"/>
          <w:szCs w:val="28"/>
        </w:rPr>
        <w:t xml:space="preserve"> по делу</w:t>
      </w:r>
      <w:r>
        <w:rPr>
          <w:rFonts w:ascii="Times New Roman" w:hAnsi="Times New Roman" w:cs="Times New Roman"/>
          <w:sz w:val="28"/>
          <w:szCs w:val="28"/>
        </w:rPr>
        <w:t xml:space="preserve"> №</w:t>
      </w:r>
      <w:r w:rsidRPr="00916239">
        <w:rPr>
          <w:rFonts w:ascii="Times New Roman" w:hAnsi="Times New Roman" w:cs="Times New Roman"/>
          <w:sz w:val="28"/>
          <w:szCs w:val="28"/>
        </w:rPr>
        <w:t xml:space="preserve"> А32-16223/2012; Арбитражного суда </w:t>
      </w:r>
      <w:r>
        <w:rPr>
          <w:rFonts w:ascii="Times New Roman" w:hAnsi="Times New Roman" w:cs="Times New Roman"/>
          <w:sz w:val="28"/>
          <w:szCs w:val="28"/>
        </w:rPr>
        <w:t>Московского округа</w:t>
      </w:r>
      <w:r w:rsidRPr="00916239">
        <w:rPr>
          <w:rFonts w:ascii="Times New Roman" w:hAnsi="Times New Roman" w:cs="Times New Roman"/>
          <w:sz w:val="28"/>
          <w:szCs w:val="28"/>
        </w:rPr>
        <w:t xml:space="preserve"> от 02</w:t>
      </w:r>
      <w:r>
        <w:rPr>
          <w:rFonts w:ascii="Times New Roman" w:hAnsi="Times New Roman" w:cs="Times New Roman"/>
          <w:sz w:val="28"/>
          <w:szCs w:val="28"/>
        </w:rPr>
        <w:t>.03.</w:t>
      </w:r>
      <w:r w:rsidRPr="00916239">
        <w:rPr>
          <w:rFonts w:ascii="Times New Roman" w:hAnsi="Times New Roman" w:cs="Times New Roman"/>
          <w:sz w:val="28"/>
          <w:szCs w:val="28"/>
        </w:rPr>
        <w:t xml:space="preserve">2016 </w:t>
      </w:r>
      <w:hyperlink r:id="rId3" w:history="1"/>
      <w:r w:rsidRPr="00916239">
        <w:rPr>
          <w:rFonts w:ascii="Times New Roman" w:hAnsi="Times New Roman" w:cs="Times New Roman"/>
          <w:sz w:val="28"/>
          <w:szCs w:val="28"/>
        </w:rPr>
        <w:t>по делу</w:t>
      </w:r>
      <w:r>
        <w:rPr>
          <w:rFonts w:ascii="Times New Roman" w:hAnsi="Times New Roman" w:cs="Times New Roman"/>
          <w:sz w:val="28"/>
          <w:szCs w:val="28"/>
        </w:rPr>
        <w:t xml:space="preserve"> № </w:t>
      </w:r>
      <w:r w:rsidRPr="00916239">
        <w:rPr>
          <w:rFonts w:ascii="Times New Roman" w:hAnsi="Times New Roman" w:cs="Times New Roman"/>
          <w:sz w:val="28"/>
          <w:szCs w:val="28"/>
        </w:rPr>
        <w:t>А41-39593/15</w:t>
      </w:r>
      <w:r w:rsidRPr="00140780">
        <w:rPr>
          <w:rFonts w:ascii="Times New Roman" w:hAnsi="Times New Roman" w:cs="Times New Roman"/>
          <w:sz w:val="28"/>
          <w:szCs w:val="28"/>
        </w:rPr>
        <w:t>;</w:t>
      </w:r>
      <w:r w:rsidRPr="00916239">
        <w:rPr>
          <w:rFonts w:ascii="Times New Roman" w:hAnsi="Times New Roman" w:cs="Times New Roman"/>
          <w:color w:val="5F497A" w:themeColor="accent4" w:themeShade="BF"/>
          <w:sz w:val="28"/>
          <w:szCs w:val="28"/>
        </w:rPr>
        <w:t xml:space="preserve"> </w:t>
      </w:r>
      <w:r w:rsidRPr="00916239">
        <w:rPr>
          <w:rFonts w:ascii="Times New Roman" w:hAnsi="Times New Roman" w:cs="Times New Roman"/>
          <w:sz w:val="28"/>
          <w:szCs w:val="28"/>
        </w:rPr>
        <w:t>Арбитражного суда Уральского округа от 15</w:t>
      </w:r>
      <w:r>
        <w:rPr>
          <w:rFonts w:ascii="Times New Roman" w:hAnsi="Times New Roman" w:cs="Times New Roman"/>
          <w:sz w:val="28"/>
          <w:szCs w:val="28"/>
        </w:rPr>
        <w:t>.06.</w:t>
      </w:r>
      <w:r w:rsidRPr="00916239">
        <w:rPr>
          <w:rFonts w:ascii="Times New Roman" w:hAnsi="Times New Roman" w:cs="Times New Roman"/>
          <w:sz w:val="28"/>
          <w:szCs w:val="28"/>
        </w:rPr>
        <w:t xml:space="preserve">2017 </w:t>
      </w:r>
      <w:r w:rsidR="00B80844">
        <w:rPr>
          <w:rFonts w:ascii="Times New Roman" w:hAnsi="Times New Roman" w:cs="Times New Roman"/>
          <w:sz w:val="28"/>
          <w:szCs w:val="28"/>
        </w:rPr>
        <w:t xml:space="preserve">№ Ф09-2995/17 </w:t>
      </w:r>
      <w:r w:rsidRPr="00916239">
        <w:rPr>
          <w:rFonts w:ascii="Times New Roman" w:hAnsi="Times New Roman" w:cs="Times New Roman"/>
          <w:sz w:val="28"/>
          <w:szCs w:val="28"/>
        </w:rPr>
        <w:t xml:space="preserve">по делу </w:t>
      </w:r>
      <w:r>
        <w:rPr>
          <w:rFonts w:ascii="Times New Roman" w:hAnsi="Times New Roman" w:cs="Times New Roman"/>
          <w:sz w:val="28"/>
          <w:szCs w:val="28"/>
        </w:rPr>
        <w:t>№</w:t>
      </w:r>
      <w:r w:rsidRPr="00916239">
        <w:rPr>
          <w:rFonts w:ascii="Times New Roman" w:hAnsi="Times New Roman" w:cs="Times New Roman"/>
          <w:sz w:val="28"/>
          <w:szCs w:val="28"/>
        </w:rPr>
        <w:t xml:space="preserve">А60-39009/2016; </w:t>
      </w:r>
      <w:r>
        <w:rPr>
          <w:rFonts w:ascii="Times New Roman" w:hAnsi="Times New Roman" w:cs="Times New Roman"/>
          <w:sz w:val="28"/>
          <w:szCs w:val="28"/>
        </w:rPr>
        <w:t>Пятнадцатого арбитражного апелляционного суда</w:t>
      </w:r>
      <w:r w:rsidRPr="00916239">
        <w:rPr>
          <w:rFonts w:ascii="Times New Roman" w:hAnsi="Times New Roman" w:cs="Times New Roman"/>
          <w:sz w:val="28"/>
          <w:szCs w:val="28"/>
        </w:rPr>
        <w:t xml:space="preserve"> от 28</w:t>
      </w:r>
      <w:r>
        <w:rPr>
          <w:rFonts w:ascii="Times New Roman" w:hAnsi="Times New Roman" w:cs="Times New Roman"/>
          <w:sz w:val="28"/>
          <w:szCs w:val="28"/>
        </w:rPr>
        <w:t>.07.</w:t>
      </w:r>
      <w:r w:rsidRPr="00916239">
        <w:rPr>
          <w:rFonts w:ascii="Times New Roman" w:hAnsi="Times New Roman" w:cs="Times New Roman"/>
          <w:sz w:val="28"/>
          <w:szCs w:val="28"/>
        </w:rPr>
        <w:t xml:space="preserve">2016 </w:t>
      </w:r>
      <w:r>
        <w:rPr>
          <w:rFonts w:ascii="Times New Roman" w:hAnsi="Times New Roman" w:cs="Times New Roman"/>
          <w:sz w:val="28"/>
          <w:szCs w:val="28"/>
        </w:rPr>
        <w:t>№</w:t>
      </w:r>
      <w:r w:rsidRPr="00916239">
        <w:rPr>
          <w:rFonts w:ascii="Times New Roman" w:hAnsi="Times New Roman" w:cs="Times New Roman"/>
          <w:sz w:val="28"/>
          <w:szCs w:val="28"/>
        </w:rPr>
        <w:t> 15АП-7502/2016, 15АП-7678/2016</w:t>
      </w:r>
      <w:r w:rsidRPr="00916239">
        <w:rPr>
          <w:sz w:val="28"/>
          <w:szCs w:val="28"/>
        </w:rPr>
        <w:t xml:space="preserve"> </w:t>
      </w:r>
      <w:r w:rsidRPr="00916239">
        <w:rPr>
          <w:rFonts w:ascii="Times New Roman" w:hAnsi="Times New Roman" w:cs="Times New Roman"/>
          <w:sz w:val="28"/>
          <w:szCs w:val="28"/>
        </w:rPr>
        <w:t xml:space="preserve">по делу </w:t>
      </w:r>
      <w:r>
        <w:rPr>
          <w:rFonts w:ascii="Times New Roman" w:hAnsi="Times New Roman" w:cs="Times New Roman"/>
          <w:sz w:val="28"/>
          <w:szCs w:val="28"/>
        </w:rPr>
        <w:t>№ А53-20551/2015.</w:t>
      </w:r>
    </w:p>
  </w:footnote>
  <w:footnote w:id="7">
    <w:p w:rsidR="00D86232" w:rsidRDefault="00D86232" w:rsidP="009D1EEC">
      <w:pPr>
        <w:spacing w:before="220" w:after="1" w:line="220" w:lineRule="atLeast"/>
        <w:jc w:val="both"/>
        <w:rPr>
          <w:rFonts w:ascii="Times New Roman" w:hAnsi="Times New Roman" w:cs="Times New Roman"/>
          <w:sz w:val="28"/>
          <w:szCs w:val="28"/>
        </w:rPr>
      </w:pPr>
      <w:r w:rsidRPr="00916239">
        <w:rPr>
          <w:rStyle w:val="a5"/>
          <w:sz w:val="28"/>
          <w:szCs w:val="28"/>
        </w:rPr>
        <w:footnoteRef/>
      </w:r>
      <w:r w:rsidRPr="00916239">
        <w:rPr>
          <w:sz w:val="28"/>
          <w:szCs w:val="28"/>
        </w:rPr>
        <w:t xml:space="preserve"> </w:t>
      </w:r>
      <w:r w:rsidRPr="00916239">
        <w:rPr>
          <w:rFonts w:ascii="Times New Roman" w:hAnsi="Times New Roman" w:cs="Times New Roman"/>
          <w:sz w:val="28"/>
          <w:szCs w:val="28"/>
        </w:rPr>
        <w:t>Так, в письме ФНС России от 17</w:t>
      </w:r>
      <w:r>
        <w:rPr>
          <w:rFonts w:ascii="Times New Roman" w:hAnsi="Times New Roman" w:cs="Times New Roman"/>
          <w:sz w:val="28"/>
          <w:szCs w:val="28"/>
        </w:rPr>
        <w:t>.07.</w:t>
      </w:r>
      <w:r w:rsidRPr="00916239">
        <w:rPr>
          <w:rFonts w:ascii="Times New Roman" w:hAnsi="Times New Roman" w:cs="Times New Roman"/>
          <w:sz w:val="28"/>
          <w:szCs w:val="28"/>
        </w:rPr>
        <w:t xml:space="preserve">2015 </w:t>
      </w:r>
      <w:r>
        <w:rPr>
          <w:rFonts w:ascii="Times New Roman" w:hAnsi="Times New Roman" w:cs="Times New Roman"/>
          <w:sz w:val="28"/>
          <w:szCs w:val="28"/>
        </w:rPr>
        <w:t>№</w:t>
      </w:r>
      <w:r w:rsidRPr="00916239">
        <w:rPr>
          <w:rFonts w:ascii="Times New Roman" w:hAnsi="Times New Roman" w:cs="Times New Roman"/>
          <w:sz w:val="28"/>
          <w:szCs w:val="28"/>
        </w:rPr>
        <w:t> СА-4-7/12693@ «О направлении обзора судебных актов, вынесенных Верховным судом Российской Федерации по вопросам налогообложения за период 2014 года и первое полугодие 2015 года» указано, что «для применения льготы, предусмотренной п</w:t>
      </w:r>
      <w:r>
        <w:rPr>
          <w:rFonts w:ascii="Times New Roman" w:hAnsi="Times New Roman" w:cs="Times New Roman"/>
          <w:sz w:val="28"/>
          <w:szCs w:val="28"/>
        </w:rPr>
        <w:t>од</w:t>
      </w:r>
      <w:r w:rsidRPr="00916239">
        <w:rPr>
          <w:rFonts w:ascii="Times New Roman" w:hAnsi="Times New Roman" w:cs="Times New Roman"/>
          <w:sz w:val="28"/>
          <w:szCs w:val="28"/>
        </w:rPr>
        <w:t>п</w:t>
      </w:r>
      <w:r>
        <w:rPr>
          <w:rFonts w:ascii="Times New Roman" w:hAnsi="Times New Roman" w:cs="Times New Roman"/>
          <w:sz w:val="28"/>
          <w:szCs w:val="28"/>
        </w:rPr>
        <w:t xml:space="preserve">унктом </w:t>
      </w:r>
      <w:r w:rsidRPr="00916239">
        <w:rPr>
          <w:rFonts w:ascii="Times New Roman" w:hAnsi="Times New Roman" w:cs="Times New Roman"/>
          <w:sz w:val="28"/>
          <w:szCs w:val="28"/>
        </w:rPr>
        <w:t>11 п</w:t>
      </w:r>
      <w:r>
        <w:rPr>
          <w:rFonts w:ascii="Times New Roman" w:hAnsi="Times New Roman" w:cs="Times New Roman"/>
          <w:sz w:val="28"/>
          <w:szCs w:val="28"/>
        </w:rPr>
        <w:t xml:space="preserve">ункта </w:t>
      </w:r>
      <w:r w:rsidRPr="00916239">
        <w:rPr>
          <w:rFonts w:ascii="Times New Roman" w:hAnsi="Times New Roman" w:cs="Times New Roman"/>
          <w:sz w:val="28"/>
          <w:szCs w:val="28"/>
        </w:rPr>
        <w:t>1 ст</w:t>
      </w:r>
      <w:r>
        <w:rPr>
          <w:rFonts w:ascii="Times New Roman" w:hAnsi="Times New Roman" w:cs="Times New Roman"/>
          <w:sz w:val="28"/>
          <w:szCs w:val="28"/>
        </w:rPr>
        <w:t xml:space="preserve">атьи </w:t>
      </w:r>
      <w:r w:rsidRPr="00916239">
        <w:rPr>
          <w:rFonts w:ascii="Times New Roman" w:hAnsi="Times New Roman" w:cs="Times New Roman"/>
          <w:sz w:val="28"/>
          <w:szCs w:val="28"/>
        </w:rPr>
        <w:t xml:space="preserve">251 НК РФ, недостаточно лишь </w:t>
      </w:r>
      <w:r w:rsidRPr="009D54ED">
        <w:rPr>
          <w:rFonts w:ascii="Times New Roman" w:hAnsi="Times New Roman" w:cs="Times New Roman"/>
          <w:sz w:val="28"/>
          <w:szCs w:val="28"/>
        </w:rPr>
        <w:t xml:space="preserve">формального </w:t>
      </w:r>
      <w:r w:rsidRPr="00916239">
        <w:rPr>
          <w:rFonts w:ascii="Times New Roman" w:hAnsi="Times New Roman" w:cs="Times New Roman"/>
          <w:sz w:val="28"/>
          <w:szCs w:val="28"/>
        </w:rPr>
        <w:t xml:space="preserve">соблюдения условия в виде участия передающей организации более чем на 50 процентов во вкладе (доли) получающего налогоплательщика. </w:t>
      </w:r>
    </w:p>
    <w:p w:rsidR="00D86232" w:rsidRDefault="00D86232" w:rsidP="009D1EEC">
      <w:pPr>
        <w:spacing w:before="220" w:after="1" w:line="220" w:lineRule="atLeast"/>
        <w:jc w:val="both"/>
        <w:rPr>
          <w:rFonts w:ascii="Times New Roman" w:hAnsi="Times New Roman" w:cs="Times New Roman"/>
          <w:sz w:val="28"/>
          <w:szCs w:val="28"/>
        </w:rPr>
      </w:pPr>
      <w:r w:rsidRPr="00916239">
        <w:rPr>
          <w:rFonts w:ascii="Times New Roman" w:hAnsi="Times New Roman" w:cs="Times New Roman"/>
          <w:sz w:val="28"/>
          <w:szCs w:val="28"/>
        </w:rPr>
        <w:t>Суд установил, что общество в 2009</w:t>
      </w:r>
      <w:r>
        <w:rPr>
          <w:rFonts w:ascii="Times New Roman" w:hAnsi="Times New Roman" w:cs="Times New Roman"/>
          <w:sz w:val="28"/>
          <w:szCs w:val="28"/>
        </w:rPr>
        <w:t>–</w:t>
      </w:r>
      <w:r w:rsidRPr="00916239">
        <w:rPr>
          <w:rFonts w:ascii="Times New Roman" w:hAnsi="Times New Roman" w:cs="Times New Roman"/>
          <w:sz w:val="28"/>
          <w:szCs w:val="28"/>
        </w:rPr>
        <w:t xml:space="preserve">2010 годах получило от своего учредителя ООО </w:t>
      </w:r>
      <w:r>
        <w:rPr>
          <w:rFonts w:ascii="Times New Roman" w:hAnsi="Times New Roman" w:cs="Times New Roman"/>
          <w:sz w:val="28"/>
          <w:szCs w:val="28"/>
        </w:rPr>
        <w:t>«</w:t>
      </w:r>
      <w:r w:rsidRPr="00916239">
        <w:rPr>
          <w:rFonts w:ascii="Times New Roman" w:hAnsi="Times New Roman" w:cs="Times New Roman"/>
          <w:sz w:val="28"/>
          <w:szCs w:val="28"/>
        </w:rPr>
        <w:t>Алон</w:t>
      </w:r>
      <w:r>
        <w:rPr>
          <w:rFonts w:ascii="Times New Roman" w:hAnsi="Times New Roman" w:cs="Times New Roman"/>
          <w:sz w:val="28"/>
          <w:szCs w:val="28"/>
        </w:rPr>
        <w:t>»</w:t>
      </w:r>
      <w:r w:rsidRPr="00916239">
        <w:rPr>
          <w:rFonts w:ascii="Times New Roman" w:hAnsi="Times New Roman" w:cs="Times New Roman"/>
          <w:sz w:val="28"/>
          <w:szCs w:val="28"/>
        </w:rPr>
        <w:t xml:space="preserve"> 61 603 680 рублей, и признал, что формально им соблюдено условие применения льготы, поскольку доля ООО </w:t>
      </w:r>
      <w:r>
        <w:rPr>
          <w:rFonts w:ascii="Times New Roman" w:hAnsi="Times New Roman" w:cs="Times New Roman"/>
          <w:sz w:val="28"/>
          <w:szCs w:val="28"/>
        </w:rPr>
        <w:t>«</w:t>
      </w:r>
      <w:r w:rsidRPr="00916239">
        <w:rPr>
          <w:rFonts w:ascii="Times New Roman" w:hAnsi="Times New Roman" w:cs="Times New Roman"/>
          <w:sz w:val="28"/>
          <w:szCs w:val="28"/>
        </w:rPr>
        <w:t>Алон</w:t>
      </w:r>
      <w:r>
        <w:rPr>
          <w:rFonts w:ascii="Times New Roman" w:hAnsi="Times New Roman" w:cs="Times New Roman"/>
          <w:sz w:val="28"/>
          <w:szCs w:val="28"/>
        </w:rPr>
        <w:t>»</w:t>
      </w:r>
      <w:r w:rsidRPr="00916239">
        <w:rPr>
          <w:rFonts w:ascii="Times New Roman" w:hAnsi="Times New Roman" w:cs="Times New Roman"/>
          <w:sz w:val="28"/>
          <w:szCs w:val="28"/>
        </w:rPr>
        <w:t xml:space="preserve"> в уставном капитале общества составила 81 %. </w:t>
      </w:r>
    </w:p>
    <w:p w:rsidR="00D86232" w:rsidRDefault="00D86232" w:rsidP="009D1EEC">
      <w:pPr>
        <w:spacing w:before="220" w:after="1" w:line="220" w:lineRule="atLeast"/>
        <w:jc w:val="both"/>
        <w:rPr>
          <w:rFonts w:ascii="Times New Roman" w:hAnsi="Times New Roman" w:cs="Times New Roman"/>
          <w:sz w:val="28"/>
          <w:szCs w:val="28"/>
        </w:rPr>
      </w:pPr>
      <w:r w:rsidRPr="00916239">
        <w:rPr>
          <w:rFonts w:ascii="Times New Roman" w:hAnsi="Times New Roman" w:cs="Times New Roman"/>
          <w:sz w:val="28"/>
          <w:szCs w:val="28"/>
        </w:rPr>
        <w:t>Оценив представленные в материалы дела доказательства по правилам статьи 71 А</w:t>
      </w:r>
      <w:r>
        <w:rPr>
          <w:rFonts w:ascii="Times New Roman" w:hAnsi="Times New Roman" w:cs="Times New Roman"/>
          <w:sz w:val="28"/>
          <w:szCs w:val="28"/>
        </w:rPr>
        <w:t>рбитражного процессуального кодекса</w:t>
      </w:r>
      <w:r w:rsidRPr="00916239">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w:t>
      </w:r>
      <w:r w:rsidRPr="00916239">
        <w:rPr>
          <w:rFonts w:ascii="Times New Roman" w:hAnsi="Times New Roman" w:cs="Times New Roman"/>
          <w:sz w:val="28"/>
          <w:szCs w:val="28"/>
        </w:rPr>
        <w:t xml:space="preserve">, суд установил, что ООО </w:t>
      </w:r>
      <w:r>
        <w:rPr>
          <w:rFonts w:ascii="Times New Roman" w:hAnsi="Times New Roman" w:cs="Times New Roman"/>
          <w:sz w:val="28"/>
          <w:szCs w:val="28"/>
        </w:rPr>
        <w:t>«Алон»</w:t>
      </w:r>
      <w:r w:rsidRPr="00916239">
        <w:rPr>
          <w:rFonts w:ascii="Times New Roman" w:hAnsi="Times New Roman" w:cs="Times New Roman"/>
          <w:sz w:val="28"/>
          <w:szCs w:val="28"/>
        </w:rPr>
        <w:t xml:space="preserve"> в 2009</w:t>
      </w:r>
      <w:r>
        <w:rPr>
          <w:rFonts w:ascii="Times New Roman" w:hAnsi="Times New Roman" w:cs="Times New Roman"/>
          <w:sz w:val="28"/>
          <w:szCs w:val="28"/>
        </w:rPr>
        <w:t>–</w:t>
      </w:r>
      <w:r w:rsidRPr="00916239">
        <w:rPr>
          <w:rFonts w:ascii="Times New Roman" w:hAnsi="Times New Roman" w:cs="Times New Roman"/>
          <w:sz w:val="28"/>
          <w:szCs w:val="28"/>
        </w:rPr>
        <w:t xml:space="preserve">2010 годах не осуществляло деятельность, фактически денежные средства перечислялись в рамках договорных правоотношений с взаимозависимыми лицами в целях уменьшения налоговой базы по налогу на прибыль и возвращались налогоплательщику в виде не облагаемых налогом на прибыль сумм, и признал, что </w:t>
      </w:r>
      <w:r w:rsidRPr="001803CD">
        <w:rPr>
          <w:rFonts w:ascii="Times New Roman" w:hAnsi="Times New Roman" w:cs="Times New Roman"/>
          <w:sz w:val="28"/>
          <w:szCs w:val="28"/>
        </w:rPr>
        <w:t>получение спорных денежных средств не преследовало какие-либо хозяйственные цели, а совершено с целью уклонения от исполнения обязанности по уплате спорного налога в бюджет.</w:t>
      </w:r>
      <w:r w:rsidRPr="00916239">
        <w:rPr>
          <w:rFonts w:ascii="Times New Roman" w:hAnsi="Times New Roman" w:cs="Times New Roman"/>
          <w:sz w:val="28"/>
          <w:szCs w:val="28"/>
        </w:rPr>
        <w:t xml:space="preserve"> </w:t>
      </w:r>
    </w:p>
    <w:p w:rsidR="00D86232" w:rsidRDefault="00D86232" w:rsidP="009D1EEC">
      <w:pPr>
        <w:spacing w:before="220" w:after="1" w:line="220" w:lineRule="atLeast"/>
        <w:jc w:val="both"/>
        <w:rPr>
          <w:sz w:val="28"/>
          <w:szCs w:val="28"/>
        </w:rPr>
      </w:pPr>
      <w:r w:rsidRPr="00916239">
        <w:rPr>
          <w:rFonts w:ascii="Times New Roman" w:hAnsi="Times New Roman" w:cs="Times New Roman"/>
          <w:sz w:val="28"/>
          <w:szCs w:val="28"/>
        </w:rPr>
        <w:t xml:space="preserve">Указанный вывод содержится в </w:t>
      </w:r>
      <w:r>
        <w:rPr>
          <w:rFonts w:ascii="Times New Roman" w:hAnsi="Times New Roman" w:cs="Times New Roman"/>
          <w:sz w:val="28"/>
          <w:szCs w:val="28"/>
        </w:rPr>
        <w:t>о</w:t>
      </w:r>
      <w:r w:rsidRPr="00916239">
        <w:rPr>
          <w:rFonts w:ascii="Times New Roman" w:hAnsi="Times New Roman" w:cs="Times New Roman"/>
          <w:sz w:val="28"/>
          <w:szCs w:val="28"/>
        </w:rPr>
        <w:t xml:space="preserve">пределении Верховного </w:t>
      </w:r>
      <w:r>
        <w:rPr>
          <w:rFonts w:ascii="Times New Roman" w:hAnsi="Times New Roman" w:cs="Times New Roman"/>
          <w:sz w:val="28"/>
          <w:szCs w:val="28"/>
        </w:rPr>
        <w:t>С</w:t>
      </w:r>
      <w:r w:rsidRPr="00916239">
        <w:rPr>
          <w:rFonts w:ascii="Times New Roman" w:hAnsi="Times New Roman" w:cs="Times New Roman"/>
          <w:sz w:val="28"/>
          <w:szCs w:val="28"/>
        </w:rPr>
        <w:t xml:space="preserve">уда </w:t>
      </w:r>
      <w:r>
        <w:rPr>
          <w:rFonts w:ascii="Times New Roman" w:hAnsi="Times New Roman" w:cs="Times New Roman"/>
          <w:sz w:val="28"/>
          <w:szCs w:val="28"/>
        </w:rPr>
        <w:t>Российской Федерации</w:t>
      </w:r>
      <w:r w:rsidRPr="00916239">
        <w:rPr>
          <w:rFonts w:ascii="Times New Roman" w:hAnsi="Times New Roman" w:cs="Times New Roman"/>
          <w:sz w:val="28"/>
          <w:szCs w:val="28"/>
        </w:rPr>
        <w:t xml:space="preserve"> от 10</w:t>
      </w:r>
      <w:r>
        <w:rPr>
          <w:rFonts w:ascii="Times New Roman" w:hAnsi="Times New Roman" w:cs="Times New Roman"/>
          <w:sz w:val="28"/>
          <w:szCs w:val="28"/>
        </w:rPr>
        <w:t>.12.</w:t>
      </w:r>
      <w:r w:rsidRPr="00916239">
        <w:rPr>
          <w:rFonts w:ascii="Times New Roman" w:hAnsi="Times New Roman" w:cs="Times New Roman"/>
          <w:sz w:val="28"/>
          <w:szCs w:val="28"/>
        </w:rPr>
        <w:t xml:space="preserve">2014 </w:t>
      </w:r>
      <w:r>
        <w:rPr>
          <w:rFonts w:ascii="Times New Roman" w:hAnsi="Times New Roman" w:cs="Times New Roman"/>
          <w:sz w:val="28"/>
          <w:szCs w:val="28"/>
        </w:rPr>
        <w:t>№</w:t>
      </w:r>
      <w:r w:rsidRPr="00916239">
        <w:rPr>
          <w:rFonts w:ascii="Times New Roman" w:hAnsi="Times New Roman" w:cs="Times New Roman"/>
          <w:sz w:val="28"/>
          <w:szCs w:val="28"/>
        </w:rPr>
        <w:t xml:space="preserve"> 303-КГ14-4580 по делу </w:t>
      </w:r>
      <w:r>
        <w:rPr>
          <w:rFonts w:ascii="Times New Roman" w:hAnsi="Times New Roman" w:cs="Times New Roman"/>
          <w:sz w:val="28"/>
          <w:szCs w:val="28"/>
        </w:rPr>
        <w:t>№</w:t>
      </w:r>
      <w:r w:rsidRPr="00916239">
        <w:rPr>
          <w:rFonts w:ascii="Times New Roman" w:hAnsi="Times New Roman" w:cs="Times New Roman"/>
          <w:sz w:val="28"/>
          <w:szCs w:val="28"/>
        </w:rPr>
        <w:t> А04-5944/2013».</w:t>
      </w:r>
      <w:r w:rsidRPr="00916239">
        <w:rPr>
          <w:sz w:val="28"/>
          <w:szCs w:val="28"/>
        </w:rPr>
        <w:t xml:space="preserve"> </w:t>
      </w:r>
    </w:p>
    <w:p w:rsidR="00D86232" w:rsidRPr="00916239" w:rsidRDefault="00D86232" w:rsidP="009D1EEC">
      <w:pPr>
        <w:spacing w:before="220" w:after="1" w:line="220" w:lineRule="atLeast"/>
        <w:jc w:val="both"/>
        <w:rPr>
          <w:sz w:val="28"/>
          <w:szCs w:val="28"/>
        </w:rPr>
      </w:pPr>
      <w:r w:rsidRPr="00916239">
        <w:rPr>
          <w:rFonts w:ascii="Times New Roman" w:hAnsi="Times New Roman" w:cs="Times New Roman"/>
          <w:sz w:val="28"/>
          <w:szCs w:val="28"/>
        </w:rPr>
        <w:t xml:space="preserve">См. также </w:t>
      </w:r>
      <w:r>
        <w:rPr>
          <w:rFonts w:ascii="Times New Roman" w:hAnsi="Times New Roman" w:cs="Times New Roman"/>
          <w:sz w:val="28"/>
          <w:szCs w:val="28"/>
        </w:rPr>
        <w:t>п</w:t>
      </w:r>
      <w:r w:rsidRPr="00916239">
        <w:rPr>
          <w:rFonts w:ascii="Times New Roman" w:hAnsi="Times New Roman" w:cs="Times New Roman"/>
          <w:sz w:val="28"/>
          <w:szCs w:val="28"/>
        </w:rPr>
        <w:t>остановлени</w:t>
      </w:r>
      <w:r>
        <w:rPr>
          <w:rFonts w:ascii="Times New Roman" w:hAnsi="Times New Roman" w:cs="Times New Roman"/>
          <w:sz w:val="28"/>
          <w:szCs w:val="28"/>
        </w:rPr>
        <w:t>я</w:t>
      </w:r>
      <w:r w:rsidRPr="00916239">
        <w:rPr>
          <w:rFonts w:ascii="Times New Roman" w:hAnsi="Times New Roman" w:cs="Times New Roman"/>
          <w:sz w:val="28"/>
          <w:szCs w:val="28"/>
        </w:rPr>
        <w:t xml:space="preserve"> ФАС Московского округа от 27</w:t>
      </w:r>
      <w:r>
        <w:rPr>
          <w:rFonts w:ascii="Times New Roman" w:hAnsi="Times New Roman" w:cs="Times New Roman"/>
          <w:sz w:val="28"/>
          <w:szCs w:val="28"/>
        </w:rPr>
        <w:t>.05.</w:t>
      </w:r>
      <w:r w:rsidRPr="00916239">
        <w:rPr>
          <w:rFonts w:ascii="Times New Roman" w:hAnsi="Times New Roman" w:cs="Times New Roman"/>
          <w:sz w:val="28"/>
          <w:szCs w:val="28"/>
        </w:rPr>
        <w:t xml:space="preserve">2014 по делу </w:t>
      </w:r>
      <w:r>
        <w:rPr>
          <w:rFonts w:ascii="Times New Roman" w:hAnsi="Times New Roman" w:cs="Times New Roman"/>
          <w:sz w:val="28"/>
          <w:szCs w:val="28"/>
        </w:rPr>
        <w:t>№ </w:t>
      </w:r>
      <w:r w:rsidRPr="00916239">
        <w:rPr>
          <w:rFonts w:ascii="Times New Roman" w:hAnsi="Times New Roman" w:cs="Times New Roman"/>
          <w:sz w:val="28"/>
          <w:szCs w:val="28"/>
        </w:rPr>
        <w:t xml:space="preserve">А40-101626/13-20-358, </w:t>
      </w:r>
      <w:r>
        <w:rPr>
          <w:rFonts w:ascii="Times New Roman" w:hAnsi="Times New Roman" w:cs="Times New Roman"/>
          <w:sz w:val="28"/>
          <w:szCs w:val="28"/>
        </w:rPr>
        <w:t xml:space="preserve">Пятнадцатого арбитражного апелляционного суда </w:t>
      </w:r>
      <w:r w:rsidRPr="00916239">
        <w:rPr>
          <w:rFonts w:ascii="Times New Roman" w:hAnsi="Times New Roman" w:cs="Times New Roman"/>
          <w:sz w:val="28"/>
          <w:szCs w:val="28"/>
        </w:rPr>
        <w:t>от 29</w:t>
      </w:r>
      <w:r>
        <w:rPr>
          <w:rFonts w:ascii="Times New Roman" w:hAnsi="Times New Roman" w:cs="Times New Roman"/>
          <w:sz w:val="28"/>
          <w:szCs w:val="28"/>
        </w:rPr>
        <w:t>.07.</w:t>
      </w:r>
      <w:r w:rsidRPr="00916239">
        <w:rPr>
          <w:rFonts w:ascii="Times New Roman" w:hAnsi="Times New Roman" w:cs="Times New Roman"/>
          <w:sz w:val="28"/>
          <w:szCs w:val="28"/>
        </w:rPr>
        <w:t xml:space="preserve">2016 </w:t>
      </w:r>
      <w:r>
        <w:rPr>
          <w:rFonts w:ascii="Times New Roman" w:hAnsi="Times New Roman" w:cs="Times New Roman"/>
          <w:sz w:val="28"/>
          <w:szCs w:val="28"/>
        </w:rPr>
        <w:t>№</w:t>
      </w:r>
      <w:r w:rsidRPr="00916239">
        <w:rPr>
          <w:rFonts w:ascii="Times New Roman" w:hAnsi="Times New Roman" w:cs="Times New Roman"/>
          <w:sz w:val="28"/>
          <w:szCs w:val="28"/>
        </w:rPr>
        <w:t xml:space="preserve"> 15АП-7889/2016 по делу </w:t>
      </w:r>
      <w:r>
        <w:rPr>
          <w:rFonts w:ascii="Times New Roman" w:hAnsi="Times New Roman" w:cs="Times New Roman"/>
          <w:sz w:val="28"/>
          <w:szCs w:val="28"/>
        </w:rPr>
        <w:t>№ </w:t>
      </w:r>
      <w:r w:rsidRPr="00916239">
        <w:rPr>
          <w:rFonts w:ascii="Times New Roman" w:hAnsi="Times New Roman" w:cs="Times New Roman"/>
          <w:sz w:val="28"/>
          <w:szCs w:val="28"/>
        </w:rPr>
        <w:t>А53-31131/2015</w:t>
      </w:r>
      <w:r w:rsidRPr="00916239">
        <w:rPr>
          <w:sz w:val="28"/>
          <w:szCs w:val="28"/>
        </w:rPr>
        <w:t xml:space="preserve"> </w:t>
      </w:r>
      <w:r w:rsidRPr="00916239">
        <w:rPr>
          <w:rFonts w:ascii="Times New Roman" w:hAnsi="Times New Roman" w:cs="Times New Roman"/>
          <w:sz w:val="28"/>
          <w:szCs w:val="28"/>
        </w:rPr>
        <w:t>(Суды установили отсутствие реального характера осуществленных обществом финансово-хозяйственных операций и не применили положения п</w:t>
      </w:r>
      <w:r>
        <w:rPr>
          <w:rFonts w:ascii="Times New Roman" w:hAnsi="Times New Roman" w:cs="Times New Roman"/>
          <w:sz w:val="28"/>
          <w:szCs w:val="28"/>
        </w:rPr>
        <w:t>од</w:t>
      </w:r>
      <w:r w:rsidRPr="00916239">
        <w:rPr>
          <w:rFonts w:ascii="Times New Roman" w:hAnsi="Times New Roman" w:cs="Times New Roman"/>
          <w:sz w:val="28"/>
          <w:szCs w:val="28"/>
        </w:rPr>
        <w:t>п. 11</w:t>
      </w:r>
      <w:r>
        <w:rPr>
          <w:rFonts w:ascii="Times New Roman" w:hAnsi="Times New Roman" w:cs="Times New Roman"/>
          <w:sz w:val="28"/>
          <w:szCs w:val="28"/>
        </w:rPr>
        <w:t xml:space="preserve"> и 3</w:t>
      </w:r>
      <w:r w:rsidRPr="009D1EEC">
        <w:rPr>
          <w:rFonts w:ascii="Times New Roman" w:hAnsi="Times New Roman" w:cs="Times New Roman"/>
          <w:sz w:val="28"/>
          <w:szCs w:val="28"/>
          <w:vertAlign w:val="superscript"/>
        </w:rPr>
        <w:t>4</w:t>
      </w:r>
      <w:r w:rsidRPr="00916239">
        <w:rPr>
          <w:rFonts w:ascii="Times New Roman" w:hAnsi="Times New Roman" w:cs="Times New Roman"/>
          <w:sz w:val="28"/>
          <w:szCs w:val="28"/>
        </w:rPr>
        <w:t xml:space="preserve"> п. 1 ст. 251 НК РФ).</w:t>
      </w:r>
    </w:p>
  </w:footnote>
  <w:footnote w:id="8">
    <w:p w:rsidR="00D86232" w:rsidRPr="00916239" w:rsidRDefault="00D86232" w:rsidP="009D1EEC">
      <w:pPr>
        <w:pStyle w:val="a3"/>
        <w:jc w:val="both"/>
        <w:rPr>
          <w:rFonts w:ascii="Times New Roman" w:hAnsi="Times New Roman" w:cs="Times New Roman"/>
          <w:sz w:val="28"/>
          <w:szCs w:val="28"/>
        </w:rPr>
      </w:pPr>
      <w:r w:rsidRPr="00916239">
        <w:rPr>
          <w:rStyle w:val="a5"/>
          <w:rFonts w:ascii="Times New Roman" w:hAnsi="Times New Roman" w:cs="Times New Roman"/>
          <w:sz w:val="28"/>
          <w:szCs w:val="28"/>
        </w:rPr>
        <w:footnoteRef/>
      </w:r>
      <w:r w:rsidRPr="00916239">
        <w:rPr>
          <w:rFonts w:ascii="Times New Roman" w:hAnsi="Times New Roman" w:cs="Times New Roman"/>
          <w:sz w:val="28"/>
          <w:szCs w:val="28"/>
        </w:rPr>
        <w:t xml:space="preserve"> Денежный вклад в имущество НК РФ не признает реализацией товаров, работ или услуг, поэтому НДС не облагается </w:t>
      </w:r>
      <w:r w:rsidRPr="002F4B59">
        <w:rPr>
          <w:rFonts w:ascii="Times New Roman" w:hAnsi="Times New Roman" w:cs="Times New Roman"/>
          <w:sz w:val="28"/>
          <w:szCs w:val="28"/>
        </w:rPr>
        <w:t>(</w:t>
      </w:r>
      <w:proofErr w:type="spellStart"/>
      <w:r w:rsidR="00335065" w:rsidRPr="002F4B59">
        <w:rPr>
          <w:rFonts w:ascii="Times New Roman" w:hAnsi="Times New Roman" w:cs="Times New Roman"/>
          <w:sz w:val="28"/>
          <w:szCs w:val="28"/>
        </w:rPr>
        <w:t>подп</w:t>
      </w:r>
      <w:proofErr w:type="spellEnd"/>
      <w:r w:rsidR="00335065" w:rsidRPr="002F4B59">
        <w:rPr>
          <w:rFonts w:ascii="Times New Roman" w:hAnsi="Times New Roman" w:cs="Times New Roman"/>
          <w:sz w:val="28"/>
          <w:szCs w:val="28"/>
        </w:rPr>
        <w:t>. 1 п. 3</w:t>
      </w:r>
      <w:r w:rsidRPr="002F4B59">
        <w:rPr>
          <w:rFonts w:ascii="Times New Roman" w:hAnsi="Times New Roman" w:cs="Times New Roman"/>
          <w:sz w:val="28"/>
          <w:szCs w:val="28"/>
        </w:rPr>
        <w:t xml:space="preserve"> ст. 39</w:t>
      </w:r>
      <w:r w:rsidR="00335065" w:rsidRPr="002F4B59">
        <w:rPr>
          <w:rFonts w:ascii="Times New Roman" w:hAnsi="Times New Roman" w:cs="Times New Roman"/>
          <w:sz w:val="28"/>
          <w:szCs w:val="28"/>
        </w:rPr>
        <w:t xml:space="preserve"> НК РФ</w:t>
      </w:r>
      <w:r w:rsidRPr="002F4B59">
        <w:rPr>
          <w:rFonts w:ascii="Times New Roman" w:hAnsi="Times New Roman" w:cs="Times New Roman"/>
          <w:sz w:val="28"/>
          <w:szCs w:val="28"/>
        </w:rPr>
        <w:t>).</w:t>
      </w:r>
    </w:p>
  </w:footnote>
  <w:footnote w:id="9">
    <w:p w:rsidR="00D86232" w:rsidRPr="00916239" w:rsidRDefault="00D86232" w:rsidP="000B3B6A">
      <w:pPr>
        <w:spacing w:after="0" w:line="240" w:lineRule="auto"/>
        <w:jc w:val="both"/>
        <w:rPr>
          <w:rFonts w:ascii="Times New Roman" w:hAnsi="Times New Roman" w:cs="Times New Roman"/>
          <w:sz w:val="28"/>
          <w:szCs w:val="28"/>
        </w:rPr>
      </w:pPr>
      <w:r w:rsidRPr="00916239">
        <w:rPr>
          <w:rStyle w:val="a5"/>
          <w:sz w:val="28"/>
          <w:szCs w:val="28"/>
        </w:rPr>
        <w:footnoteRef/>
      </w:r>
      <w:r w:rsidRPr="00916239">
        <w:rPr>
          <w:sz w:val="28"/>
          <w:szCs w:val="28"/>
        </w:rPr>
        <w:t xml:space="preserve"> </w:t>
      </w:r>
      <w:r w:rsidRPr="00916239">
        <w:rPr>
          <w:rFonts w:ascii="Times New Roman" w:hAnsi="Times New Roman" w:cs="Times New Roman"/>
          <w:sz w:val="28"/>
          <w:szCs w:val="28"/>
        </w:rPr>
        <w:t>Такие же ограничени</w:t>
      </w:r>
      <w:r>
        <w:rPr>
          <w:rFonts w:ascii="Times New Roman" w:hAnsi="Times New Roman" w:cs="Times New Roman"/>
          <w:sz w:val="28"/>
          <w:szCs w:val="28"/>
        </w:rPr>
        <w:t>я</w:t>
      </w:r>
      <w:r w:rsidRPr="00916239">
        <w:rPr>
          <w:rFonts w:ascii="Times New Roman" w:hAnsi="Times New Roman" w:cs="Times New Roman"/>
          <w:sz w:val="28"/>
          <w:szCs w:val="28"/>
        </w:rPr>
        <w:t xml:space="preserve"> касаются и вкладов в уставный капитал. </w:t>
      </w:r>
      <w:proofErr w:type="gramStart"/>
      <w:r w:rsidRPr="00916239">
        <w:rPr>
          <w:rStyle w:val="2"/>
          <w:rFonts w:eastAsiaTheme="minorHAnsi"/>
          <w:sz w:val="28"/>
          <w:szCs w:val="28"/>
        </w:rPr>
        <w:t xml:space="preserve">Заметим при этом, что в законах о хозяйственных обществах </w:t>
      </w:r>
      <w:r w:rsidRPr="002F4B59">
        <w:rPr>
          <w:rStyle w:val="2"/>
          <w:rFonts w:eastAsiaTheme="minorHAnsi"/>
          <w:sz w:val="28"/>
          <w:szCs w:val="28"/>
        </w:rPr>
        <w:t>(</w:t>
      </w:r>
      <w:r w:rsidR="002F4B59">
        <w:rPr>
          <w:rFonts w:ascii="Times New Roman" w:hAnsi="Times New Roman" w:cs="Times New Roman"/>
          <w:sz w:val="28"/>
          <w:szCs w:val="28"/>
        </w:rPr>
        <w:t>п.2 ст. 34</w:t>
      </w:r>
      <w:r w:rsidR="00922093" w:rsidRPr="002F4B59">
        <w:rPr>
          <w:rFonts w:ascii="Times New Roman" w:hAnsi="Times New Roman" w:cs="Times New Roman"/>
          <w:sz w:val="28"/>
          <w:szCs w:val="28"/>
        </w:rPr>
        <w:t xml:space="preserve"> </w:t>
      </w:r>
      <w:r w:rsidRPr="002F4B59">
        <w:rPr>
          <w:rStyle w:val="2"/>
          <w:rFonts w:eastAsiaTheme="minorHAnsi"/>
          <w:sz w:val="28"/>
          <w:szCs w:val="28"/>
        </w:rPr>
        <w:t>Закона об АО, п.</w:t>
      </w:r>
      <w:r w:rsidRPr="002F4B59">
        <w:rPr>
          <w:rFonts w:ascii="Times New Roman" w:hAnsi="Times New Roman" w:cs="Times New Roman"/>
          <w:bCs/>
          <w:iCs/>
          <w:sz w:val="28"/>
          <w:szCs w:val="28"/>
        </w:rPr>
        <w:t> </w:t>
      </w:r>
      <w:r w:rsidRPr="002F4B59">
        <w:rPr>
          <w:rStyle w:val="2"/>
          <w:rFonts w:eastAsiaTheme="minorHAnsi"/>
          <w:sz w:val="28"/>
          <w:szCs w:val="28"/>
        </w:rPr>
        <w:t>1 ст.</w:t>
      </w:r>
      <w:r w:rsidRPr="002F4B59">
        <w:rPr>
          <w:rFonts w:ascii="Times New Roman" w:hAnsi="Times New Roman" w:cs="Times New Roman"/>
          <w:bCs/>
          <w:iCs/>
          <w:sz w:val="28"/>
          <w:szCs w:val="28"/>
        </w:rPr>
        <w:t> </w:t>
      </w:r>
      <w:r w:rsidRPr="002F4B59">
        <w:rPr>
          <w:rStyle w:val="2"/>
          <w:rFonts w:eastAsiaTheme="minorHAnsi"/>
          <w:sz w:val="28"/>
          <w:szCs w:val="28"/>
        </w:rPr>
        <w:t xml:space="preserve">15 Закона об ООО) возможность вклада в уставный капитал иным имуществом сохранена и налицо сложившаяся коллизия, которую </w:t>
      </w:r>
      <w:r w:rsidR="00335065" w:rsidRPr="002F4B59">
        <w:rPr>
          <w:rStyle w:val="2"/>
          <w:rFonts w:eastAsiaTheme="minorHAnsi"/>
          <w:b/>
          <w:sz w:val="28"/>
          <w:szCs w:val="28"/>
        </w:rPr>
        <w:t xml:space="preserve">следует </w:t>
      </w:r>
      <w:r w:rsidRPr="002F4B59">
        <w:rPr>
          <w:rStyle w:val="2"/>
          <w:rFonts w:eastAsiaTheme="minorHAnsi"/>
          <w:sz w:val="28"/>
          <w:szCs w:val="28"/>
        </w:rPr>
        <w:t xml:space="preserve"> трактовать в</w:t>
      </w:r>
      <w:r w:rsidRPr="00916239">
        <w:rPr>
          <w:rStyle w:val="2"/>
          <w:rFonts w:eastAsiaTheme="minorHAnsi"/>
          <w:sz w:val="28"/>
          <w:szCs w:val="28"/>
        </w:rPr>
        <w:t xml:space="preserve"> пользу применения норм ГК </w:t>
      </w:r>
      <w:r>
        <w:rPr>
          <w:rStyle w:val="2"/>
          <w:rFonts w:eastAsiaTheme="minorHAnsi"/>
          <w:sz w:val="28"/>
          <w:szCs w:val="28"/>
        </w:rPr>
        <w:t xml:space="preserve">РФ </w:t>
      </w:r>
      <w:r w:rsidRPr="00916239">
        <w:rPr>
          <w:rStyle w:val="2"/>
          <w:rFonts w:eastAsiaTheme="minorHAnsi"/>
          <w:sz w:val="28"/>
          <w:szCs w:val="28"/>
        </w:rPr>
        <w:t>как позднее принятого нормативного акта равной с федеральными законами юридической силы.</w:t>
      </w:r>
      <w:proofErr w:type="gramEnd"/>
    </w:p>
  </w:footnote>
  <w:footnote w:id="10">
    <w:p w:rsidR="00D86232" w:rsidRPr="00916239" w:rsidRDefault="00D86232" w:rsidP="000B3B6A">
      <w:pPr>
        <w:pStyle w:val="a3"/>
        <w:jc w:val="both"/>
        <w:rPr>
          <w:rFonts w:ascii="Times New Roman" w:hAnsi="Times New Roman" w:cs="Times New Roman"/>
          <w:sz w:val="28"/>
          <w:szCs w:val="28"/>
        </w:rPr>
      </w:pPr>
      <w:r w:rsidRPr="00916239">
        <w:rPr>
          <w:rStyle w:val="a5"/>
          <w:sz w:val="28"/>
          <w:szCs w:val="28"/>
        </w:rPr>
        <w:footnoteRef/>
      </w:r>
      <w:r w:rsidRPr="00916239">
        <w:rPr>
          <w:sz w:val="28"/>
          <w:szCs w:val="28"/>
        </w:rPr>
        <w:t xml:space="preserve"> </w:t>
      </w:r>
      <w:r w:rsidRPr="00916239">
        <w:rPr>
          <w:rFonts w:ascii="Times New Roman" w:hAnsi="Times New Roman" w:cs="Times New Roman"/>
          <w:sz w:val="28"/>
          <w:szCs w:val="28"/>
        </w:rPr>
        <w:t xml:space="preserve">О вкладе в имущество как праве или обязанности см. </w:t>
      </w:r>
      <w:r>
        <w:rPr>
          <w:rFonts w:ascii="Times New Roman" w:hAnsi="Times New Roman" w:cs="Times New Roman"/>
          <w:sz w:val="28"/>
          <w:szCs w:val="28"/>
        </w:rPr>
        <w:t>дале</w:t>
      </w:r>
      <w:r w:rsidRPr="00916239">
        <w:rPr>
          <w:rFonts w:ascii="Times New Roman" w:hAnsi="Times New Roman" w:cs="Times New Roman"/>
          <w:sz w:val="28"/>
          <w:szCs w:val="28"/>
        </w:rPr>
        <w:t>е в статье.</w:t>
      </w:r>
    </w:p>
  </w:footnote>
  <w:footnote w:id="11">
    <w:p w:rsidR="00D86232" w:rsidRPr="00916239" w:rsidRDefault="00D86232" w:rsidP="000B3B6A">
      <w:pPr>
        <w:autoSpaceDE w:val="0"/>
        <w:autoSpaceDN w:val="0"/>
        <w:adjustRightInd w:val="0"/>
        <w:spacing w:after="0" w:line="240" w:lineRule="auto"/>
        <w:jc w:val="both"/>
        <w:rPr>
          <w:rFonts w:ascii="Times New Roman" w:hAnsi="Times New Roman" w:cs="Times New Roman"/>
          <w:sz w:val="28"/>
          <w:szCs w:val="28"/>
        </w:rPr>
      </w:pPr>
      <w:r w:rsidRPr="00916239">
        <w:rPr>
          <w:rStyle w:val="a5"/>
          <w:rFonts w:ascii="Times New Roman" w:hAnsi="Times New Roman" w:cs="Times New Roman"/>
          <w:sz w:val="28"/>
          <w:szCs w:val="28"/>
        </w:rPr>
        <w:footnoteRef/>
      </w:r>
      <w:r w:rsidRPr="00916239">
        <w:rPr>
          <w:rFonts w:ascii="Times New Roman" w:hAnsi="Times New Roman" w:cs="Times New Roman"/>
          <w:sz w:val="28"/>
          <w:szCs w:val="28"/>
        </w:rPr>
        <w:t xml:space="preserve"> </w:t>
      </w:r>
      <w:r>
        <w:rPr>
          <w:rFonts w:ascii="Times New Roman" w:hAnsi="Times New Roman" w:cs="Times New Roman"/>
          <w:sz w:val="28"/>
          <w:szCs w:val="28"/>
        </w:rPr>
        <w:t>В п</w:t>
      </w:r>
      <w:r w:rsidRPr="00916239">
        <w:rPr>
          <w:rFonts w:ascii="Times New Roman" w:hAnsi="Times New Roman" w:cs="Times New Roman"/>
          <w:sz w:val="28"/>
          <w:szCs w:val="28"/>
        </w:rPr>
        <w:t>.</w:t>
      </w:r>
      <w:r w:rsidRPr="00916239">
        <w:rPr>
          <w:rFonts w:ascii="Times New Roman" w:hAnsi="Times New Roman" w:cs="Times New Roman"/>
          <w:bCs/>
          <w:iCs/>
          <w:sz w:val="28"/>
          <w:szCs w:val="28"/>
        </w:rPr>
        <w:t> </w:t>
      </w:r>
      <w:r w:rsidRPr="00916239">
        <w:rPr>
          <w:rFonts w:ascii="Times New Roman" w:hAnsi="Times New Roman" w:cs="Times New Roman"/>
          <w:sz w:val="28"/>
          <w:szCs w:val="28"/>
        </w:rPr>
        <w:t>5</w:t>
      </w:r>
      <w:r w:rsidR="00335065">
        <w:rPr>
          <w:rFonts w:ascii="Times New Roman" w:hAnsi="Times New Roman" w:cs="Times New Roman"/>
          <w:sz w:val="28"/>
          <w:szCs w:val="28"/>
        </w:rPr>
        <w:t xml:space="preserve"> ст.</w:t>
      </w:r>
      <w:r w:rsidR="00335065" w:rsidRPr="002F4B59">
        <w:rPr>
          <w:rFonts w:ascii="Times New Roman" w:hAnsi="Times New Roman" w:cs="Times New Roman"/>
          <w:sz w:val="28"/>
          <w:szCs w:val="28"/>
        </w:rPr>
        <w:t xml:space="preserve">  1235</w:t>
      </w:r>
      <w:r w:rsidR="00335065">
        <w:rPr>
          <w:rFonts w:ascii="Times New Roman" w:hAnsi="Times New Roman" w:cs="Times New Roman"/>
          <w:b/>
          <w:sz w:val="28"/>
          <w:szCs w:val="28"/>
        </w:rPr>
        <w:t xml:space="preserve"> </w:t>
      </w:r>
      <w:r w:rsidR="00F323D6">
        <w:rPr>
          <w:rFonts w:ascii="Times New Roman" w:hAnsi="Times New Roman" w:cs="Times New Roman"/>
          <w:sz w:val="28"/>
          <w:szCs w:val="28"/>
        </w:rPr>
        <w:t xml:space="preserve"> </w:t>
      </w:r>
      <w:r w:rsidRPr="00916239">
        <w:rPr>
          <w:rFonts w:ascii="Times New Roman" w:hAnsi="Times New Roman" w:cs="Times New Roman"/>
          <w:sz w:val="28"/>
          <w:szCs w:val="28"/>
        </w:rPr>
        <w:t>ГК РФ, исходя из общего правила, устан</w:t>
      </w:r>
      <w:r>
        <w:rPr>
          <w:rFonts w:ascii="Times New Roman" w:hAnsi="Times New Roman" w:cs="Times New Roman"/>
          <w:sz w:val="28"/>
          <w:szCs w:val="28"/>
        </w:rPr>
        <w:t>о</w:t>
      </w:r>
      <w:r w:rsidRPr="00916239">
        <w:rPr>
          <w:rFonts w:ascii="Times New Roman" w:hAnsi="Times New Roman" w:cs="Times New Roman"/>
          <w:sz w:val="28"/>
          <w:szCs w:val="28"/>
        </w:rPr>
        <w:t>вл</w:t>
      </w:r>
      <w:r>
        <w:rPr>
          <w:rFonts w:ascii="Times New Roman" w:hAnsi="Times New Roman" w:cs="Times New Roman"/>
          <w:sz w:val="28"/>
          <w:szCs w:val="28"/>
        </w:rPr>
        <w:t>ена</w:t>
      </w:r>
      <w:r w:rsidRPr="00916239">
        <w:rPr>
          <w:rFonts w:ascii="Times New Roman" w:hAnsi="Times New Roman" w:cs="Times New Roman"/>
          <w:sz w:val="28"/>
          <w:szCs w:val="28"/>
        </w:rPr>
        <w:t xml:space="preserve"> презумпци</w:t>
      </w:r>
      <w:r>
        <w:rPr>
          <w:rFonts w:ascii="Times New Roman" w:hAnsi="Times New Roman" w:cs="Times New Roman"/>
          <w:sz w:val="28"/>
          <w:szCs w:val="28"/>
        </w:rPr>
        <w:t>я</w:t>
      </w:r>
      <w:r w:rsidRPr="00916239">
        <w:rPr>
          <w:rFonts w:ascii="Times New Roman" w:hAnsi="Times New Roman" w:cs="Times New Roman"/>
          <w:sz w:val="28"/>
          <w:szCs w:val="28"/>
        </w:rPr>
        <w:t xml:space="preserve"> возмездности лицензионного договора: по лицензионному договору лицензиат обязуется уплатить лицензиару обусловленное договором вознаграждение, если договором не предусмотрено иное.</w:t>
      </w:r>
    </w:p>
  </w:footnote>
  <w:footnote w:id="12">
    <w:p w:rsidR="00D86232" w:rsidRPr="00916239" w:rsidRDefault="00D86232" w:rsidP="00A22EFF">
      <w:pPr>
        <w:autoSpaceDE w:val="0"/>
        <w:autoSpaceDN w:val="0"/>
        <w:adjustRightInd w:val="0"/>
        <w:spacing w:after="0" w:line="240" w:lineRule="auto"/>
        <w:jc w:val="both"/>
        <w:rPr>
          <w:rFonts w:ascii="Times New Roman" w:hAnsi="Times New Roman" w:cs="Times New Roman"/>
          <w:sz w:val="28"/>
          <w:szCs w:val="28"/>
        </w:rPr>
      </w:pPr>
      <w:r w:rsidRPr="00916239">
        <w:rPr>
          <w:rStyle w:val="a5"/>
          <w:rFonts w:ascii="Times New Roman" w:hAnsi="Times New Roman" w:cs="Times New Roman"/>
          <w:sz w:val="28"/>
          <w:szCs w:val="28"/>
        </w:rPr>
        <w:footnoteRef/>
      </w:r>
      <w:r w:rsidRPr="00916239">
        <w:rPr>
          <w:rFonts w:ascii="Times New Roman" w:hAnsi="Times New Roman" w:cs="Times New Roman"/>
          <w:sz w:val="28"/>
          <w:szCs w:val="28"/>
        </w:rPr>
        <w:t xml:space="preserve"> Согласно п.</w:t>
      </w:r>
      <w:r w:rsidRPr="00916239">
        <w:rPr>
          <w:rFonts w:ascii="Times New Roman" w:hAnsi="Times New Roman" w:cs="Times New Roman"/>
          <w:bCs/>
          <w:iCs/>
          <w:sz w:val="28"/>
          <w:szCs w:val="28"/>
        </w:rPr>
        <w:t> </w:t>
      </w:r>
      <w:r w:rsidRPr="00916239">
        <w:rPr>
          <w:rFonts w:ascii="Times New Roman" w:hAnsi="Times New Roman" w:cs="Times New Roman"/>
          <w:sz w:val="28"/>
          <w:szCs w:val="28"/>
        </w:rPr>
        <w:t>3</w:t>
      </w:r>
      <w:r w:rsidRPr="000B3B6A">
        <w:rPr>
          <w:rFonts w:ascii="Times New Roman" w:hAnsi="Times New Roman" w:cs="Times New Roman"/>
          <w:sz w:val="28"/>
          <w:szCs w:val="28"/>
          <w:vertAlign w:val="superscript"/>
        </w:rPr>
        <w:t>1</w:t>
      </w:r>
      <w:r w:rsidRPr="00916239">
        <w:rPr>
          <w:rFonts w:ascii="Times New Roman" w:hAnsi="Times New Roman" w:cs="Times New Roman"/>
          <w:sz w:val="28"/>
          <w:szCs w:val="28"/>
        </w:rPr>
        <w:t xml:space="preserve"> ст.</w:t>
      </w:r>
      <w:r w:rsidRPr="00916239">
        <w:rPr>
          <w:rFonts w:ascii="Times New Roman" w:hAnsi="Times New Roman" w:cs="Times New Roman"/>
          <w:bCs/>
          <w:iCs/>
          <w:sz w:val="28"/>
          <w:szCs w:val="28"/>
        </w:rPr>
        <w:t> </w:t>
      </w:r>
      <w:r w:rsidRPr="00916239">
        <w:rPr>
          <w:rFonts w:ascii="Times New Roman" w:hAnsi="Times New Roman" w:cs="Times New Roman"/>
          <w:sz w:val="28"/>
          <w:szCs w:val="28"/>
        </w:rPr>
        <w:t xml:space="preserve">1234 ГК РФ безвозмездное отчуждение исключительного права </w:t>
      </w:r>
      <w:r w:rsidR="00335065" w:rsidRPr="002F4B59">
        <w:rPr>
          <w:rFonts w:ascii="Times New Roman" w:hAnsi="Times New Roman" w:cs="Times New Roman"/>
          <w:sz w:val="28"/>
          <w:szCs w:val="28"/>
        </w:rPr>
        <w:t xml:space="preserve">(и приравниваемого к нему по правовому режиму </w:t>
      </w:r>
      <w:r w:rsidRPr="002F4B59">
        <w:rPr>
          <w:rFonts w:ascii="Times New Roman" w:hAnsi="Times New Roman" w:cs="Times New Roman"/>
          <w:sz w:val="28"/>
          <w:szCs w:val="28"/>
        </w:rPr>
        <w:t>средства индивидуализации</w:t>
      </w:r>
      <w:r w:rsidR="00335065" w:rsidRPr="002F4B59">
        <w:rPr>
          <w:rFonts w:ascii="Times New Roman" w:hAnsi="Times New Roman" w:cs="Times New Roman"/>
          <w:sz w:val="28"/>
          <w:szCs w:val="28"/>
        </w:rPr>
        <w:t>)</w:t>
      </w:r>
      <w:r w:rsidRPr="00916239">
        <w:rPr>
          <w:rFonts w:ascii="Times New Roman" w:hAnsi="Times New Roman" w:cs="Times New Roman"/>
          <w:sz w:val="28"/>
          <w:szCs w:val="28"/>
        </w:rPr>
        <w:t xml:space="preserve"> в отношениях между коммерческими организациями не допускается, если К</w:t>
      </w:r>
      <w:r>
        <w:rPr>
          <w:rFonts w:ascii="Times New Roman" w:hAnsi="Times New Roman" w:cs="Times New Roman"/>
          <w:sz w:val="28"/>
          <w:szCs w:val="28"/>
        </w:rPr>
        <w:t xml:space="preserve">одексом </w:t>
      </w:r>
      <w:r w:rsidRPr="00916239">
        <w:rPr>
          <w:rFonts w:ascii="Times New Roman" w:hAnsi="Times New Roman" w:cs="Times New Roman"/>
          <w:sz w:val="28"/>
          <w:szCs w:val="28"/>
        </w:rPr>
        <w:t xml:space="preserve">не предусмотрено иное. Внесение вклада в имущество общества является тем самым специальным случаем, когда исключительное право или средство индивидуализации может быть отчуждено безвозмездно. </w:t>
      </w:r>
    </w:p>
    <w:p w:rsidR="00D86232" w:rsidRPr="00916239" w:rsidRDefault="00D86232" w:rsidP="00A22EFF">
      <w:pPr>
        <w:pStyle w:val="a3"/>
        <w:rPr>
          <w:rFonts w:ascii="Times New Roman" w:hAnsi="Times New Roman" w:cs="Times New Roman"/>
          <w:sz w:val="28"/>
          <w:szCs w:val="28"/>
        </w:rPr>
      </w:pPr>
    </w:p>
  </w:footnote>
  <w:footnote w:id="13">
    <w:p w:rsidR="00CC6130" w:rsidRDefault="00D86232" w:rsidP="004B26CE">
      <w:pPr>
        <w:pStyle w:val="a3"/>
        <w:jc w:val="both"/>
        <w:rPr>
          <w:rFonts w:ascii="Times New Roman" w:hAnsi="Times New Roman" w:cs="Times New Roman"/>
          <w:sz w:val="28"/>
          <w:szCs w:val="28"/>
        </w:rPr>
      </w:pPr>
      <w:r w:rsidRPr="00916239">
        <w:rPr>
          <w:rStyle w:val="a5"/>
          <w:sz w:val="28"/>
          <w:szCs w:val="28"/>
        </w:rPr>
        <w:footnoteRef/>
      </w:r>
      <w:r w:rsidRPr="00916239">
        <w:rPr>
          <w:sz w:val="28"/>
          <w:szCs w:val="28"/>
        </w:rPr>
        <w:t xml:space="preserve"> </w:t>
      </w:r>
      <w:r w:rsidRPr="00916239">
        <w:rPr>
          <w:rFonts w:ascii="Times New Roman" w:hAnsi="Times New Roman" w:cs="Times New Roman"/>
          <w:sz w:val="28"/>
          <w:szCs w:val="28"/>
        </w:rPr>
        <w:t xml:space="preserve">Суды последовательно отказывают в исках, если обязанность по внесению вкладов не предусмотрена уставом общества. Так, в </w:t>
      </w:r>
      <w:r>
        <w:rPr>
          <w:rFonts w:ascii="Times New Roman" w:hAnsi="Times New Roman" w:cs="Times New Roman"/>
          <w:sz w:val="28"/>
          <w:szCs w:val="28"/>
        </w:rPr>
        <w:t>п</w:t>
      </w:r>
      <w:r w:rsidRPr="00916239">
        <w:rPr>
          <w:rFonts w:ascii="Times New Roman" w:hAnsi="Times New Roman" w:cs="Times New Roman"/>
          <w:sz w:val="28"/>
          <w:szCs w:val="28"/>
        </w:rPr>
        <w:t>остановлении Арбитражного суда Уральского округа от 02</w:t>
      </w:r>
      <w:r>
        <w:rPr>
          <w:rFonts w:ascii="Times New Roman" w:hAnsi="Times New Roman" w:cs="Times New Roman"/>
          <w:sz w:val="28"/>
          <w:szCs w:val="28"/>
        </w:rPr>
        <w:t>.02.</w:t>
      </w:r>
      <w:r w:rsidRPr="00916239">
        <w:rPr>
          <w:rFonts w:ascii="Times New Roman" w:hAnsi="Times New Roman" w:cs="Times New Roman"/>
          <w:sz w:val="28"/>
          <w:szCs w:val="28"/>
        </w:rPr>
        <w:t xml:space="preserve">2015 </w:t>
      </w:r>
      <w:r>
        <w:rPr>
          <w:rFonts w:ascii="Times New Roman" w:hAnsi="Times New Roman" w:cs="Times New Roman"/>
          <w:sz w:val="28"/>
          <w:szCs w:val="28"/>
        </w:rPr>
        <w:t>№ </w:t>
      </w:r>
      <w:r w:rsidRPr="00916239">
        <w:rPr>
          <w:rFonts w:ascii="Times New Roman" w:hAnsi="Times New Roman" w:cs="Times New Roman"/>
          <w:sz w:val="28"/>
          <w:szCs w:val="28"/>
        </w:rPr>
        <w:t xml:space="preserve">Ф09-8696/14 по делу </w:t>
      </w:r>
      <w:r>
        <w:rPr>
          <w:rFonts w:ascii="Times New Roman" w:hAnsi="Times New Roman" w:cs="Times New Roman"/>
          <w:sz w:val="28"/>
          <w:szCs w:val="28"/>
        </w:rPr>
        <w:t>№ </w:t>
      </w:r>
      <w:r w:rsidRPr="00916239">
        <w:rPr>
          <w:rFonts w:ascii="Times New Roman" w:hAnsi="Times New Roman" w:cs="Times New Roman"/>
          <w:sz w:val="28"/>
          <w:szCs w:val="28"/>
        </w:rPr>
        <w:t>А71-14188/2013 указано</w:t>
      </w:r>
      <w:r w:rsidRPr="002A2C85">
        <w:rPr>
          <w:rFonts w:ascii="Times New Roman" w:hAnsi="Times New Roman" w:cs="Times New Roman"/>
          <w:sz w:val="28"/>
          <w:szCs w:val="28"/>
        </w:rPr>
        <w:t xml:space="preserve">: </w:t>
      </w:r>
      <w:r w:rsidR="00CC6130">
        <w:rPr>
          <w:rFonts w:ascii="Times New Roman" w:hAnsi="Times New Roman" w:cs="Times New Roman"/>
          <w:sz w:val="28"/>
          <w:szCs w:val="28"/>
        </w:rPr>
        <w:t>т</w:t>
      </w:r>
      <w:r w:rsidRPr="002A2C85">
        <w:rPr>
          <w:rFonts w:ascii="Times New Roman" w:hAnsi="Times New Roman" w:cs="Times New Roman"/>
          <w:sz w:val="28"/>
          <w:szCs w:val="28"/>
        </w:rPr>
        <w:t>о обстоятельство, что истец являлся одним из учредителей и директором общества, присутствовал на собрании и голосовал за принятие решения о внесении вклада в имущество, само по себе не свидетельствует об отсутствии у ответчика (общества) обязанности возвратить внесенные истцом в качестве вклада денежные средства (неосновательное обогащение). Обязанность участников общества по внесению вкладов в имущество общества возникает лишь в случаях, когда данная обязанность предусмотрена именно в уставе общества и когда принято соответствующее решение общего собрания участников о внесении таких вкладов.</w:t>
      </w:r>
      <w:r>
        <w:rPr>
          <w:rFonts w:ascii="Times New Roman" w:hAnsi="Times New Roman" w:cs="Times New Roman"/>
          <w:sz w:val="28"/>
          <w:szCs w:val="28"/>
        </w:rPr>
        <w:t xml:space="preserve"> </w:t>
      </w:r>
    </w:p>
    <w:p w:rsidR="00D86232" w:rsidRPr="00916239" w:rsidRDefault="00D86232" w:rsidP="004B26CE">
      <w:pPr>
        <w:pStyle w:val="a3"/>
        <w:jc w:val="both"/>
        <w:rPr>
          <w:rFonts w:ascii="Times New Roman" w:hAnsi="Times New Roman" w:cs="Times New Roman"/>
          <w:i/>
          <w:sz w:val="28"/>
          <w:szCs w:val="28"/>
        </w:rPr>
      </w:pPr>
      <w:r>
        <w:rPr>
          <w:rFonts w:ascii="Times New Roman" w:hAnsi="Times New Roman" w:cs="Times New Roman"/>
          <w:sz w:val="28"/>
          <w:szCs w:val="28"/>
        </w:rPr>
        <w:t>См.</w:t>
      </w:r>
      <w:r w:rsidRPr="00916239">
        <w:rPr>
          <w:rFonts w:ascii="Times New Roman" w:hAnsi="Times New Roman" w:cs="Times New Roman"/>
          <w:sz w:val="28"/>
          <w:szCs w:val="28"/>
        </w:rPr>
        <w:t xml:space="preserve"> также </w:t>
      </w:r>
      <w:r>
        <w:rPr>
          <w:rFonts w:ascii="Times New Roman" w:hAnsi="Times New Roman" w:cs="Times New Roman"/>
          <w:sz w:val="28"/>
          <w:szCs w:val="28"/>
        </w:rPr>
        <w:t>п</w:t>
      </w:r>
      <w:r w:rsidRPr="00916239">
        <w:rPr>
          <w:rFonts w:ascii="Times New Roman" w:hAnsi="Times New Roman" w:cs="Times New Roman"/>
          <w:sz w:val="28"/>
          <w:szCs w:val="28"/>
        </w:rPr>
        <w:t>остановлени</w:t>
      </w:r>
      <w:r>
        <w:rPr>
          <w:rFonts w:ascii="Times New Roman" w:hAnsi="Times New Roman" w:cs="Times New Roman"/>
          <w:sz w:val="28"/>
          <w:szCs w:val="28"/>
        </w:rPr>
        <w:t>я</w:t>
      </w:r>
      <w:r w:rsidRPr="00916239">
        <w:rPr>
          <w:rFonts w:ascii="Times New Roman" w:hAnsi="Times New Roman" w:cs="Times New Roman"/>
          <w:sz w:val="28"/>
          <w:szCs w:val="28"/>
        </w:rPr>
        <w:t xml:space="preserve"> ФАС Северо-Западного округа от 30</w:t>
      </w:r>
      <w:r>
        <w:rPr>
          <w:rFonts w:ascii="Times New Roman" w:hAnsi="Times New Roman" w:cs="Times New Roman"/>
          <w:sz w:val="28"/>
          <w:szCs w:val="28"/>
        </w:rPr>
        <w:t>.07.</w:t>
      </w:r>
      <w:r w:rsidRPr="00916239">
        <w:rPr>
          <w:rFonts w:ascii="Times New Roman" w:hAnsi="Times New Roman" w:cs="Times New Roman"/>
          <w:sz w:val="28"/>
          <w:szCs w:val="28"/>
        </w:rPr>
        <w:t xml:space="preserve">2008 по делу </w:t>
      </w:r>
      <w:r>
        <w:rPr>
          <w:rFonts w:ascii="Times New Roman" w:hAnsi="Times New Roman" w:cs="Times New Roman"/>
          <w:sz w:val="28"/>
          <w:szCs w:val="28"/>
        </w:rPr>
        <w:t>№ </w:t>
      </w:r>
      <w:r w:rsidRPr="00916239">
        <w:rPr>
          <w:rFonts w:ascii="Times New Roman" w:hAnsi="Times New Roman" w:cs="Times New Roman"/>
          <w:sz w:val="28"/>
          <w:szCs w:val="28"/>
        </w:rPr>
        <w:t>А56-24453/2007</w:t>
      </w:r>
      <w:r>
        <w:rPr>
          <w:rFonts w:ascii="Times New Roman" w:hAnsi="Times New Roman" w:cs="Times New Roman"/>
          <w:sz w:val="28"/>
          <w:szCs w:val="28"/>
        </w:rPr>
        <w:t>,</w:t>
      </w:r>
      <w:r w:rsidRPr="00916239">
        <w:rPr>
          <w:rFonts w:ascii="Times New Roman" w:hAnsi="Times New Roman" w:cs="Times New Roman"/>
          <w:sz w:val="28"/>
          <w:szCs w:val="28"/>
        </w:rPr>
        <w:t xml:space="preserve"> Арбитражного суда Дальневосточного округа от 16</w:t>
      </w:r>
      <w:r>
        <w:rPr>
          <w:rFonts w:ascii="Times New Roman" w:hAnsi="Times New Roman" w:cs="Times New Roman"/>
          <w:sz w:val="28"/>
          <w:szCs w:val="28"/>
        </w:rPr>
        <w:t>.12.</w:t>
      </w:r>
      <w:r w:rsidRPr="00916239">
        <w:rPr>
          <w:rFonts w:ascii="Times New Roman" w:hAnsi="Times New Roman" w:cs="Times New Roman"/>
          <w:sz w:val="28"/>
          <w:szCs w:val="28"/>
        </w:rPr>
        <w:t xml:space="preserve">2016 </w:t>
      </w:r>
      <w:r>
        <w:rPr>
          <w:rFonts w:ascii="Times New Roman" w:hAnsi="Times New Roman" w:cs="Times New Roman"/>
          <w:sz w:val="28"/>
          <w:szCs w:val="28"/>
        </w:rPr>
        <w:t>№ </w:t>
      </w:r>
      <w:r w:rsidRPr="00916239">
        <w:rPr>
          <w:rFonts w:ascii="Times New Roman" w:hAnsi="Times New Roman" w:cs="Times New Roman"/>
          <w:sz w:val="28"/>
          <w:szCs w:val="28"/>
        </w:rPr>
        <w:t xml:space="preserve">Ф03-5660/2016 по делу </w:t>
      </w:r>
      <w:r>
        <w:rPr>
          <w:rFonts w:ascii="Times New Roman" w:hAnsi="Times New Roman" w:cs="Times New Roman"/>
          <w:sz w:val="28"/>
          <w:szCs w:val="28"/>
        </w:rPr>
        <w:t>№ </w:t>
      </w:r>
      <w:r w:rsidRPr="00916239">
        <w:rPr>
          <w:rFonts w:ascii="Times New Roman" w:hAnsi="Times New Roman" w:cs="Times New Roman"/>
          <w:sz w:val="28"/>
          <w:szCs w:val="28"/>
        </w:rPr>
        <w:t>А73-1738/2016.</w:t>
      </w:r>
    </w:p>
    <w:p w:rsidR="00D86232" w:rsidRPr="00916239" w:rsidRDefault="00D86232" w:rsidP="004B26CE">
      <w:pPr>
        <w:pStyle w:val="a3"/>
        <w:jc w:val="both"/>
        <w:rPr>
          <w:rFonts w:ascii="Times New Roman" w:hAnsi="Times New Roman" w:cs="Times New Roman"/>
          <w:i/>
          <w:sz w:val="28"/>
          <w:szCs w:val="28"/>
        </w:rPr>
      </w:pPr>
    </w:p>
  </w:footnote>
  <w:footnote w:id="14">
    <w:p w:rsidR="00D86232" w:rsidRPr="00916239" w:rsidRDefault="00D86232" w:rsidP="00A22EFF">
      <w:pPr>
        <w:pStyle w:val="a3"/>
        <w:jc w:val="both"/>
        <w:rPr>
          <w:rFonts w:ascii="Times New Roman" w:hAnsi="Times New Roman" w:cs="Times New Roman"/>
          <w:sz w:val="28"/>
          <w:szCs w:val="28"/>
        </w:rPr>
      </w:pPr>
      <w:r w:rsidRPr="00916239">
        <w:rPr>
          <w:rStyle w:val="a5"/>
          <w:rFonts w:ascii="Times New Roman" w:hAnsi="Times New Roman" w:cs="Times New Roman"/>
          <w:sz w:val="28"/>
          <w:szCs w:val="28"/>
        </w:rPr>
        <w:footnoteRef/>
      </w:r>
      <w:r w:rsidRPr="00916239">
        <w:rPr>
          <w:rFonts w:ascii="Times New Roman" w:hAnsi="Times New Roman" w:cs="Times New Roman"/>
          <w:sz w:val="28"/>
          <w:szCs w:val="28"/>
        </w:rPr>
        <w:t xml:space="preserve"> Участники, </w:t>
      </w:r>
      <w:r>
        <w:rPr>
          <w:rFonts w:ascii="Times New Roman" w:hAnsi="Times New Roman" w:cs="Times New Roman"/>
          <w:sz w:val="28"/>
          <w:szCs w:val="28"/>
        </w:rPr>
        <w:t>например</w:t>
      </w:r>
      <w:r w:rsidRPr="00916239">
        <w:rPr>
          <w:rFonts w:ascii="Times New Roman" w:hAnsi="Times New Roman" w:cs="Times New Roman"/>
          <w:sz w:val="28"/>
          <w:szCs w:val="28"/>
        </w:rPr>
        <w:t xml:space="preserve">, могут уставом предусмотреть необходимость единогласия для принятия общим собранием решения об обязанности </w:t>
      </w:r>
      <w:r>
        <w:rPr>
          <w:rFonts w:ascii="Times New Roman" w:hAnsi="Times New Roman" w:cs="Times New Roman"/>
          <w:sz w:val="28"/>
          <w:szCs w:val="28"/>
        </w:rPr>
        <w:t>внесения вкладов в имущество.</w:t>
      </w:r>
    </w:p>
  </w:footnote>
  <w:footnote w:id="15">
    <w:p w:rsidR="00D86232" w:rsidRPr="00916239" w:rsidRDefault="00D86232" w:rsidP="00A22EFF">
      <w:pPr>
        <w:pStyle w:val="ConsPlusNormal"/>
        <w:spacing w:before="220"/>
        <w:contextualSpacing/>
        <w:jc w:val="both"/>
        <w:rPr>
          <w:rFonts w:ascii="Times New Roman" w:hAnsi="Times New Roman" w:cs="Times New Roman"/>
          <w:sz w:val="28"/>
          <w:szCs w:val="28"/>
        </w:rPr>
      </w:pPr>
      <w:r w:rsidRPr="00916239">
        <w:rPr>
          <w:rStyle w:val="a5"/>
          <w:sz w:val="28"/>
          <w:szCs w:val="28"/>
        </w:rPr>
        <w:footnoteRef/>
      </w:r>
      <w:r w:rsidRPr="00916239">
        <w:rPr>
          <w:sz w:val="28"/>
          <w:szCs w:val="28"/>
        </w:rPr>
        <w:t xml:space="preserve"> </w:t>
      </w:r>
      <w:r w:rsidRPr="00916239">
        <w:rPr>
          <w:rFonts w:ascii="Times New Roman" w:hAnsi="Times New Roman" w:cs="Times New Roman"/>
          <w:sz w:val="28"/>
          <w:szCs w:val="28"/>
        </w:rPr>
        <w:t>По общему правилу решение совета директоров принимается  большинством голосов членов совета директоров, принимающих участие в голосовании, если уставом общества не предусмотрено большее количество голосов для принятия такого решения.</w:t>
      </w:r>
    </w:p>
    <w:p w:rsidR="00D86232" w:rsidRPr="00916239" w:rsidRDefault="00D86232" w:rsidP="00A22EFF">
      <w:pPr>
        <w:pStyle w:val="a3"/>
        <w:rPr>
          <w:sz w:val="28"/>
          <w:szCs w:val="28"/>
        </w:rPr>
      </w:pPr>
    </w:p>
  </w:footnote>
  <w:footnote w:id="16">
    <w:p w:rsidR="00773825" w:rsidRPr="00BF2AEA" w:rsidRDefault="00773825" w:rsidP="00773825">
      <w:pPr>
        <w:spacing w:line="240" w:lineRule="auto"/>
        <w:jc w:val="both"/>
        <w:rPr>
          <w:rFonts w:ascii="Times New Roman" w:hAnsi="Times New Roman" w:cs="Times New Roman"/>
          <w:sz w:val="28"/>
          <w:szCs w:val="28"/>
        </w:rPr>
      </w:pPr>
      <w:r>
        <w:rPr>
          <w:rStyle w:val="a5"/>
        </w:rPr>
        <w:footnoteRef/>
      </w:r>
      <w:r>
        <w:t xml:space="preserve"> </w:t>
      </w:r>
      <w:r w:rsidRPr="00BF2AEA">
        <w:rPr>
          <w:rFonts w:ascii="Times New Roman" w:hAnsi="Times New Roman" w:cs="Times New Roman"/>
          <w:sz w:val="28"/>
          <w:szCs w:val="28"/>
        </w:rPr>
        <w:t xml:space="preserve">В </w:t>
      </w:r>
      <w:r>
        <w:rPr>
          <w:rFonts w:ascii="Times New Roman" w:hAnsi="Times New Roman" w:cs="Times New Roman"/>
          <w:sz w:val="28"/>
          <w:szCs w:val="28"/>
        </w:rPr>
        <w:t>п</w:t>
      </w:r>
      <w:r w:rsidRPr="00BF2AEA">
        <w:rPr>
          <w:rFonts w:ascii="Times New Roman" w:hAnsi="Times New Roman" w:cs="Times New Roman"/>
          <w:sz w:val="28"/>
          <w:szCs w:val="28"/>
        </w:rPr>
        <w:t>остановлении</w:t>
      </w:r>
      <w:proofErr w:type="gramStart"/>
      <w:r w:rsidRPr="00BF2AEA">
        <w:rPr>
          <w:rFonts w:ascii="Times New Roman" w:hAnsi="Times New Roman" w:cs="Times New Roman"/>
          <w:sz w:val="28"/>
          <w:szCs w:val="28"/>
        </w:rPr>
        <w:t xml:space="preserve"> Д</w:t>
      </w:r>
      <w:proofErr w:type="gramEnd"/>
      <w:r w:rsidRPr="00BF2AEA">
        <w:rPr>
          <w:rFonts w:ascii="Times New Roman" w:hAnsi="Times New Roman" w:cs="Times New Roman"/>
          <w:sz w:val="28"/>
          <w:szCs w:val="28"/>
        </w:rPr>
        <w:t xml:space="preserve">есятого арбитражного апелляционного суда от 18.04.2017 </w:t>
      </w:r>
      <w:r>
        <w:rPr>
          <w:rFonts w:ascii="Times New Roman" w:hAnsi="Times New Roman" w:cs="Times New Roman"/>
          <w:sz w:val="28"/>
          <w:szCs w:val="28"/>
        </w:rPr>
        <w:t>№ </w:t>
      </w:r>
      <w:r w:rsidRPr="00BF2AEA">
        <w:rPr>
          <w:rFonts w:ascii="Times New Roman" w:hAnsi="Times New Roman" w:cs="Times New Roman"/>
          <w:sz w:val="28"/>
          <w:szCs w:val="28"/>
        </w:rPr>
        <w:t xml:space="preserve">10АП-4637/2017 по делу </w:t>
      </w:r>
      <w:r>
        <w:rPr>
          <w:rFonts w:ascii="Times New Roman" w:hAnsi="Times New Roman" w:cs="Times New Roman"/>
          <w:sz w:val="28"/>
          <w:szCs w:val="28"/>
        </w:rPr>
        <w:t>№ </w:t>
      </w:r>
      <w:r w:rsidRPr="00BF2AEA">
        <w:rPr>
          <w:rFonts w:ascii="Times New Roman" w:hAnsi="Times New Roman" w:cs="Times New Roman"/>
          <w:sz w:val="28"/>
          <w:szCs w:val="28"/>
        </w:rPr>
        <w:t xml:space="preserve">А41-64709/16 </w:t>
      </w:r>
      <w:r>
        <w:rPr>
          <w:rFonts w:ascii="Times New Roman" w:hAnsi="Times New Roman" w:cs="Times New Roman"/>
          <w:sz w:val="28"/>
          <w:szCs w:val="28"/>
        </w:rPr>
        <w:t>подчеркнуто</w:t>
      </w:r>
      <w:r w:rsidRPr="00BF2AEA">
        <w:rPr>
          <w:rFonts w:ascii="Times New Roman" w:hAnsi="Times New Roman" w:cs="Times New Roman"/>
          <w:sz w:val="28"/>
          <w:szCs w:val="28"/>
        </w:rPr>
        <w:t xml:space="preserve">, что положения </w:t>
      </w:r>
      <w:proofErr w:type="spellStart"/>
      <w:r w:rsidRPr="00BF2AEA">
        <w:rPr>
          <w:rFonts w:ascii="Times New Roman" w:hAnsi="Times New Roman" w:cs="Times New Roman"/>
          <w:sz w:val="28"/>
          <w:szCs w:val="28"/>
        </w:rPr>
        <w:t>подп</w:t>
      </w:r>
      <w:proofErr w:type="spellEnd"/>
      <w:r>
        <w:rPr>
          <w:rFonts w:ascii="Times New Roman" w:hAnsi="Times New Roman" w:cs="Times New Roman"/>
          <w:sz w:val="28"/>
          <w:szCs w:val="28"/>
        </w:rPr>
        <w:t>. </w:t>
      </w:r>
      <w:r w:rsidRPr="00BF2AEA">
        <w:rPr>
          <w:rFonts w:ascii="Times New Roman" w:hAnsi="Times New Roman" w:cs="Times New Roman"/>
          <w:sz w:val="28"/>
          <w:szCs w:val="28"/>
        </w:rPr>
        <w:t>11 п</w:t>
      </w:r>
      <w:r>
        <w:rPr>
          <w:rFonts w:ascii="Times New Roman" w:hAnsi="Times New Roman" w:cs="Times New Roman"/>
          <w:sz w:val="28"/>
          <w:szCs w:val="28"/>
        </w:rPr>
        <w:t>. </w:t>
      </w:r>
      <w:r w:rsidRPr="00BF2AEA">
        <w:rPr>
          <w:rFonts w:ascii="Times New Roman" w:hAnsi="Times New Roman" w:cs="Times New Roman"/>
          <w:sz w:val="28"/>
          <w:szCs w:val="28"/>
        </w:rPr>
        <w:t>1 ст</w:t>
      </w:r>
      <w:r>
        <w:rPr>
          <w:rFonts w:ascii="Times New Roman" w:hAnsi="Times New Roman" w:cs="Times New Roman"/>
          <w:sz w:val="28"/>
          <w:szCs w:val="28"/>
        </w:rPr>
        <w:t>. </w:t>
      </w:r>
      <w:r w:rsidRPr="00BF2AEA">
        <w:rPr>
          <w:rFonts w:ascii="Times New Roman" w:hAnsi="Times New Roman" w:cs="Times New Roman"/>
          <w:sz w:val="28"/>
          <w:szCs w:val="28"/>
        </w:rPr>
        <w:t>251 НК РФ направлены на возможность беспрепятственного перераспределения капитала между подконтрольными организациями</w:t>
      </w:r>
      <w:r>
        <w:rPr>
          <w:rFonts w:ascii="Times New Roman" w:hAnsi="Times New Roman" w:cs="Times New Roman"/>
          <w:sz w:val="28"/>
          <w:szCs w:val="28"/>
        </w:rPr>
        <w:t>.</w:t>
      </w:r>
    </w:p>
    <w:p w:rsidR="00773825" w:rsidRPr="00773825" w:rsidRDefault="00773825">
      <w:pPr>
        <w:pStyle w:val="a3"/>
      </w:pPr>
    </w:p>
  </w:footnote>
  <w:footnote w:id="17">
    <w:p w:rsidR="00D86232" w:rsidRPr="00916239" w:rsidRDefault="00D86232" w:rsidP="00EC4C2D">
      <w:pPr>
        <w:pStyle w:val="a3"/>
        <w:jc w:val="both"/>
        <w:rPr>
          <w:rFonts w:ascii="Times New Roman" w:hAnsi="Times New Roman" w:cs="Times New Roman"/>
          <w:sz w:val="28"/>
          <w:szCs w:val="28"/>
        </w:rPr>
      </w:pPr>
      <w:r w:rsidRPr="00916239">
        <w:rPr>
          <w:rStyle w:val="a5"/>
          <w:sz w:val="28"/>
          <w:szCs w:val="28"/>
        </w:rPr>
        <w:footnoteRef/>
      </w:r>
      <w:r w:rsidRPr="00916239">
        <w:rPr>
          <w:sz w:val="28"/>
          <w:szCs w:val="28"/>
        </w:rPr>
        <w:t xml:space="preserve"> </w:t>
      </w:r>
      <w:r w:rsidRPr="00916239">
        <w:rPr>
          <w:rFonts w:ascii="Times New Roman" w:hAnsi="Times New Roman" w:cs="Times New Roman"/>
          <w:sz w:val="28"/>
          <w:szCs w:val="28"/>
        </w:rPr>
        <w:t>Постановлени</w:t>
      </w:r>
      <w:r w:rsidR="009E2D8E">
        <w:rPr>
          <w:rFonts w:ascii="Times New Roman" w:hAnsi="Times New Roman" w:cs="Times New Roman"/>
          <w:sz w:val="28"/>
          <w:szCs w:val="28"/>
        </w:rPr>
        <w:t>я</w:t>
      </w:r>
      <w:r w:rsidRPr="00916239">
        <w:rPr>
          <w:rFonts w:ascii="Times New Roman" w:hAnsi="Times New Roman" w:cs="Times New Roman"/>
          <w:sz w:val="28"/>
          <w:szCs w:val="28"/>
        </w:rPr>
        <w:t xml:space="preserve"> Арбитражного суда Поволжского округа от 01.06.2017 </w:t>
      </w:r>
      <w:r w:rsidR="009E2D8E">
        <w:rPr>
          <w:rFonts w:ascii="Times New Roman" w:hAnsi="Times New Roman" w:cs="Times New Roman"/>
          <w:sz w:val="28"/>
          <w:szCs w:val="28"/>
        </w:rPr>
        <w:t>№</w:t>
      </w:r>
      <w:r>
        <w:rPr>
          <w:rFonts w:ascii="Times New Roman" w:hAnsi="Times New Roman" w:cs="Times New Roman"/>
          <w:sz w:val="28"/>
          <w:szCs w:val="28"/>
        </w:rPr>
        <w:t> </w:t>
      </w:r>
      <w:r w:rsidRPr="00916239">
        <w:rPr>
          <w:rFonts w:ascii="Times New Roman" w:hAnsi="Times New Roman" w:cs="Times New Roman"/>
          <w:sz w:val="28"/>
          <w:szCs w:val="28"/>
        </w:rPr>
        <w:t xml:space="preserve">Ф06-21535/2017 по делу </w:t>
      </w:r>
      <w:r w:rsidR="009E2D8E">
        <w:rPr>
          <w:rFonts w:ascii="Times New Roman" w:hAnsi="Times New Roman" w:cs="Times New Roman"/>
          <w:sz w:val="28"/>
          <w:szCs w:val="28"/>
        </w:rPr>
        <w:t>№</w:t>
      </w:r>
      <w:r>
        <w:rPr>
          <w:rFonts w:ascii="Times New Roman" w:hAnsi="Times New Roman" w:cs="Times New Roman"/>
          <w:sz w:val="28"/>
          <w:szCs w:val="28"/>
        </w:rPr>
        <w:t> </w:t>
      </w:r>
      <w:r w:rsidR="009E2D8E">
        <w:rPr>
          <w:rFonts w:ascii="Times New Roman" w:hAnsi="Times New Roman" w:cs="Times New Roman"/>
          <w:sz w:val="28"/>
          <w:szCs w:val="28"/>
        </w:rPr>
        <w:t xml:space="preserve">А06-9720/2016; </w:t>
      </w:r>
      <w:r w:rsidRPr="00916239">
        <w:rPr>
          <w:rFonts w:ascii="Times New Roman" w:hAnsi="Times New Roman" w:cs="Times New Roman"/>
          <w:sz w:val="28"/>
          <w:szCs w:val="28"/>
        </w:rPr>
        <w:t xml:space="preserve">ФАС Дальневосточного округа от 08.05.2014 </w:t>
      </w:r>
      <w:r w:rsidR="009E2D8E">
        <w:rPr>
          <w:rFonts w:ascii="Times New Roman" w:hAnsi="Times New Roman" w:cs="Times New Roman"/>
          <w:sz w:val="28"/>
          <w:szCs w:val="28"/>
        </w:rPr>
        <w:t>№ </w:t>
      </w:r>
      <w:r w:rsidRPr="00916239">
        <w:rPr>
          <w:rFonts w:ascii="Times New Roman" w:hAnsi="Times New Roman" w:cs="Times New Roman"/>
          <w:sz w:val="28"/>
          <w:szCs w:val="28"/>
        </w:rPr>
        <w:t xml:space="preserve">Ф03-1706/2014 по делу </w:t>
      </w:r>
      <w:r w:rsidR="009E2D8E">
        <w:rPr>
          <w:rFonts w:ascii="Times New Roman" w:hAnsi="Times New Roman" w:cs="Times New Roman"/>
          <w:sz w:val="28"/>
          <w:szCs w:val="28"/>
        </w:rPr>
        <w:t>№</w:t>
      </w:r>
      <w:r>
        <w:rPr>
          <w:rFonts w:ascii="Times New Roman" w:hAnsi="Times New Roman" w:cs="Times New Roman"/>
          <w:sz w:val="28"/>
          <w:szCs w:val="28"/>
        </w:rPr>
        <w:t> </w:t>
      </w:r>
      <w:r w:rsidRPr="00916239">
        <w:rPr>
          <w:rFonts w:ascii="Times New Roman" w:hAnsi="Times New Roman" w:cs="Times New Roman"/>
          <w:sz w:val="28"/>
          <w:szCs w:val="28"/>
        </w:rPr>
        <w:t>А59-2123/2013.</w:t>
      </w:r>
    </w:p>
  </w:footnote>
  <w:footnote w:id="18">
    <w:p w:rsidR="00D86232" w:rsidRPr="00916239" w:rsidRDefault="00D86232" w:rsidP="004F36BC">
      <w:pPr>
        <w:pStyle w:val="ConsPlusNormal"/>
        <w:spacing w:before="220"/>
        <w:jc w:val="both"/>
        <w:rPr>
          <w:rFonts w:ascii="Times New Roman" w:hAnsi="Times New Roman" w:cs="Times New Roman"/>
          <w:sz w:val="28"/>
          <w:szCs w:val="28"/>
        </w:rPr>
      </w:pPr>
      <w:r w:rsidRPr="00916239">
        <w:rPr>
          <w:rStyle w:val="a5"/>
          <w:sz w:val="28"/>
          <w:szCs w:val="28"/>
        </w:rPr>
        <w:footnoteRef/>
      </w:r>
      <w:r w:rsidRPr="00916239">
        <w:rPr>
          <w:sz w:val="28"/>
          <w:szCs w:val="28"/>
        </w:rPr>
        <w:t xml:space="preserve"> </w:t>
      </w:r>
      <w:r w:rsidRPr="00916239">
        <w:rPr>
          <w:rFonts w:ascii="Times New Roman" w:hAnsi="Times New Roman" w:cs="Times New Roman"/>
          <w:sz w:val="28"/>
          <w:szCs w:val="28"/>
        </w:rPr>
        <w:t>Постановлени</w:t>
      </w:r>
      <w:r w:rsidR="009E2D8E">
        <w:rPr>
          <w:rFonts w:ascii="Times New Roman" w:hAnsi="Times New Roman" w:cs="Times New Roman"/>
          <w:sz w:val="28"/>
          <w:szCs w:val="28"/>
        </w:rPr>
        <w:t>я</w:t>
      </w:r>
      <w:r w:rsidRPr="00916239">
        <w:rPr>
          <w:rFonts w:ascii="Times New Roman" w:hAnsi="Times New Roman" w:cs="Times New Roman"/>
          <w:sz w:val="28"/>
          <w:szCs w:val="28"/>
        </w:rPr>
        <w:t xml:space="preserve"> ФАС Московского округа от 25</w:t>
      </w:r>
      <w:r w:rsidR="009E2D8E">
        <w:rPr>
          <w:rFonts w:ascii="Times New Roman" w:hAnsi="Times New Roman" w:cs="Times New Roman"/>
          <w:sz w:val="28"/>
          <w:szCs w:val="28"/>
        </w:rPr>
        <w:t>.12.</w:t>
      </w:r>
      <w:r w:rsidRPr="00916239">
        <w:rPr>
          <w:rFonts w:ascii="Times New Roman" w:hAnsi="Times New Roman" w:cs="Times New Roman"/>
          <w:sz w:val="28"/>
          <w:szCs w:val="28"/>
        </w:rPr>
        <w:t xml:space="preserve">2007 </w:t>
      </w:r>
      <w:hyperlink r:id="rId4" w:history="1">
        <w:r w:rsidR="009E2D8E">
          <w:rPr>
            <w:rFonts w:ascii="Times New Roman" w:hAnsi="Times New Roman" w:cs="Times New Roman"/>
            <w:sz w:val="28"/>
            <w:szCs w:val="28"/>
          </w:rPr>
          <w:t>№</w:t>
        </w:r>
        <w:r>
          <w:rPr>
            <w:rFonts w:ascii="Times New Roman" w:hAnsi="Times New Roman" w:cs="Times New Roman"/>
            <w:sz w:val="28"/>
            <w:szCs w:val="28"/>
          </w:rPr>
          <w:t> </w:t>
        </w:r>
        <w:r w:rsidRPr="00916239">
          <w:rPr>
            <w:rFonts w:ascii="Times New Roman" w:hAnsi="Times New Roman" w:cs="Times New Roman"/>
            <w:sz w:val="28"/>
            <w:szCs w:val="28"/>
          </w:rPr>
          <w:t>КГ-А40/12092-07</w:t>
        </w:r>
      </w:hyperlink>
      <w:r w:rsidR="009E2D8E">
        <w:rPr>
          <w:rFonts w:ascii="Times New Roman" w:hAnsi="Times New Roman" w:cs="Times New Roman"/>
          <w:sz w:val="28"/>
          <w:szCs w:val="28"/>
        </w:rPr>
        <w:t>;</w:t>
      </w:r>
      <w:r w:rsidRPr="00916239">
        <w:rPr>
          <w:rFonts w:ascii="Times New Roman" w:hAnsi="Times New Roman" w:cs="Times New Roman"/>
          <w:sz w:val="28"/>
          <w:szCs w:val="28"/>
        </w:rPr>
        <w:t xml:space="preserve"> ФАС Волго-Вятского округа от </w:t>
      </w:r>
      <w:r w:rsidR="009E2D8E">
        <w:rPr>
          <w:rFonts w:ascii="Times New Roman" w:hAnsi="Times New Roman" w:cs="Times New Roman"/>
          <w:sz w:val="28"/>
          <w:szCs w:val="28"/>
        </w:rPr>
        <w:t>0</w:t>
      </w:r>
      <w:r w:rsidRPr="00916239">
        <w:rPr>
          <w:rFonts w:ascii="Times New Roman" w:hAnsi="Times New Roman" w:cs="Times New Roman"/>
          <w:sz w:val="28"/>
          <w:szCs w:val="28"/>
        </w:rPr>
        <w:t>6</w:t>
      </w:r>
      <w:r w:rsidR="009E2D8E">
        <w:rPr>
          <w:rFonts w:ascii="Times New Roman" w:hAnsi="Times New Roman" w:cs="Times New Roman"/>
          <w:sz w:val="28"/>
          <w:szCs w:val="28"/>
        </w:rPr>
        <w:t>.07.</w:t>
      </w:r>
      <w:r w:rsidRPr="00916239">
        <w:rPr>
          <w:rFonts w:ascii="Times New Roman" w:hAnsi="Times New Roman" w:cs="Times New Roman"/>
          <w:sz w:val="28"/>
          <w:szCs w:val="28"/>
        </w:rPr>
        <w:t xml:space="preserve">2009 </w:t>
      </w:r>
      <w:hyperlink r:id="rId5" w:history="1">
        <w:r w:rsidR="009E2D8E">
          <w:rPr>
            <w:rFonts w:ascii="Times New Roman" w:hAnsi="Times New Roman" w:cs="Times New Roman"/>
            <w:sz w:val="28"/>
            <w:szCs w:val="28"/>
          </w:rPr>
          <w:t>№</w:t>
        </w:r>
        <w:r>
          <w:rPr>
            <w:rFonts w:ascii="Times New Roman" w:hAnsi="Times New Roman" w:cs="Times New Roman"/>
            <w:sz w:val="28"/>
            <w:szCs w:val="28"/>
          </w:rPr>
          <w:t> </w:t>
        </w:r>
        <w:r w:rsidRPr="00916239">
          <w:rPr>
            <w:rFonts w:ascii="Times New Roman" w:hAnsi="Times New Roman" w:cs="Times New Roman"/>
            <w:sz w:val="28"/>
            <w:szCs w:val="28"/>
          </w:rPr>
          <w:t>А28-12515/2008-321/32</w:t>
        </w:r>
      </w:hyperlink>
      <w:r w:rsidR="009E2D8E">
        <w:rPr>
          <w:rFonts w:ascii="Times New Roman" w:hAnsi="Times New Roman" w:cs="Times New Roman"/>
          <w:sz w:val="28"/>
          <w:szCs w:val="28"/>
        </w:rPr>
        <w:t xml:space="preserve"> и</w:t>
      </w:r>
      <w:r w:rsidRPr="00916239">
        <w:rPr>
          <w:rFonts w:ascii="Times New Roman" w:hAnsi="Times New Roman" w:cs="Times New Roman"/>
          <w:sz w:val="28"/>
          <w:szCs w:val="28"/>
        </w:rPr>
        <w:t xml:space="preserve"> от 16</w:t>
      </w:r>
      <w:r w:rsidR="009E2D8E">
        <w:rPr>
          <w:rFonts w:ascii="Times New Roman" w:hAnsi="Times New Roman" w:cs="Times New Roman"/>
          <w:sz w:val="28"/>
          <w:szCs w:val="28"/>
        </w:rPr>
        <w:t>.10.</w:t>
      </w:r>
      <w:r w:rsidRPr="00916239">
        <w:rPr>
          <w:rFonts w:ascii="Times New Roman" w:hAnsi="Times New Roman" w:cs="Times New Roman"/>
          <w:sz w:val="28"/>
          <w:szCs w:val="28"/>
        </w:rPr>
        <w:t xml:space="preserve">2013 по делу </w:t>
      </w:r>
      <w:r w:rsidR="009E2D8E">
        <w:rPr>
          <w:rFonts w:ascii="Times New Roman" w:hAnsi="Times New Roman" w:cs="Times New Roman"/>
          <w:sz w:val="28"/>
          <w:szCs w:val="28"/>
        </w:rPr>
        <w:t>№</w:t>
      </w:r>
      <w:r>
        <w:rPr>
          <w:rFonts w:ascii="Times New Roman" w:hAnsi="Times New Roman" w:cs="Times New Roman"/>
          <w:sz w:val="28"/>
          <w:szCs w:val="28"/>
        </w:rPr>
        <w:t> </w:t>
      </w:r>
      <w:r w:rsidRPr="00916239">
        <w:rPr>
          <w:rFonts w:ascii="Times New Roman" w:hAnsi="Times New Roman" w:cs="Times New Roman"/>
          <w:sz w:val="28"/>
          <w:szCs w:val="28"/>
        </w:rPr>
        <w:t>А43-9888/2012 (суд взыскал не только задолженность по внесению вклада в имущество, но и проценты за пользование чужими денежными средствами в порядке ст.</w:t>
      </w:r>
      <w:r>
        <w:rPr>
          <w:rFonts w:ascii="Times New Roman" w:hAnsi="Times New Roman" w:cs="Times New Roman"/>
          <w:sz w:val="28"/>
          <w:szCs w:val="28"/>
        </w:rPr>
        <w:t> </w:t>
      </w:r>
      <w:r w:rsidRPr="00916239">
        <w:rPr>
          <w:rFonts w:ascii="Times New Roman" w:hAnsi="Times New Roman" w:cs="Times New Roman"/>
          <w:sz w:val="28"/>
          <w:szCs w:val="28"/>
        </w:rPr>
        <w:t>395 ГК</w:t>
      </w:r>
      <w:r w:rsidR="009E2D8E">
        <w:rPr>
          <w:rFonts w:ascii="Times New Roman" w:hAnsi="Times New Roman" w:cs="Times New Roman"/>
          <w:sz w:val="28"/>
          <w:szCs w:val="28"/>
        </w:rPr>
        <w:t xml:space="preserve"> РФ</w:t>
      </w:r>
      <w:r w:rsidRPr="00916239">
        <w:rPr>
          <w:rFonts w:ascii="Times New Roman" w:hAnsi="Times New Roman" w:cs="Times New Roman"/>
          <w:sz w:val="28"/>
          <w:szCs w:val="28"/>
        </w:rPr>
        <w:t>).</w:t>
      </w:r>
    </w:p>
  </w:footnote>
  <w:footnote w:id="19">
    <w:p w:rsidR="00D86232" w:rsidRPr="00916239" w:rsidRDefault="00D86232" w:rsidP="008117D6">
      <w:pPr>
        <w:autoSpaceDE w:val="0"/>
        <w:autoSpaceDN w:val="0"/>
        <w:adjustRightInd w:val="0"/>
        <w:spacing w:after="0" w:line="240" w:lineRule="auto"/>
        <w:jc w:val="both"/>
        <w:rPr>
          <w:sz w:val="28"/>
          <w:szCs w:val="28"/>
        </w:rPr>
      </w:pPr>
      <w:r w:rsidRPr="00916239">
        <w:rPr>
          <w:rStyle w:val="a5"/>
          <w:sz w:val="28"/>
          <w:szCs w:val="28"/>
        </w:rPr>
        <w:footnoteRef/>
      </w:r>
      <w:r w:rsidRPr="00916239">
        <w:rPr>
          <w:sz w:val="28"/>
          <w:szCs w:val="28"/>
        </w:rPr>
        <w:t xml:space="preserve"> </w:t>
      </w:r>
      <w:r w:rsidRPr="00916239">
        <w:rPr>
          <w:rFonts w:ascii="Times New Roman" w:hAnsi="Times New Roman" w:cs="Times New Roman"/>
          <w:bCs/>
          <w:iCs/>
          <w:sz w:val="28"/>
          <w:szCs w:val="28"/>
        </w:rPr>
        <w:t xml:space="preserve">См. также </w:t>
      </w:r>
      <w:r w:rsidR="002F2732">
        <w:rPr>
          <w:rFonts w:ascii="Times New Roman" w:hAnsi="Times New Roman" w:cs="Times New Roman"/>
          <w:bCs/>
          <w:iCs/>
          <w:sz w:val="28"/>
          <w:szCs w:val="28"/>
        </w:rPr>
        <w:t>п</w:t>
      </w:r>
      <w:r w:rsidRPr="00916239">
        <w:rPr>
          <w:rFonts w:ascii="Times New Roman" w:hAnsi="Times New Roman" w:cs="Times New Roman"/>
          <w:bCs/>
          <w:iCs/>
          <w:sz w:val="28"/>
          <w:szCs w:val="28"/>
        </w:rPr>
        <w:t>остановление ФАС Северо-Западного округа от 24</w:t>
      </w:r>
      <w:r w:rsidR="002F2732">
        <w:rPr>
          <w:rFonts w:ascii="Times New Roman" w:hAnsi="Times New Roman" w:cs="Times New Roman"/>
          <w:bCs/>
          <w:iCs/>
          <w:sz w:val="28"/>
          <w:szCs w:val="28"/>
        </w:rPr>
        <w:t>.08.</w:t>
      </w:r>
      <w:r w:rsidRPr="00916239">
        <w:rPr>
          <w:rFonts w:ascii="Times New Roman" w:hAnsi="Times New Roman" w:cs="Times New Roman"/>
          <w:bCs/>
          <w:iCs/>
          <w:sz w:val="28"/>
          <w:szCs w:val="28"/>
        </w:rPr>
        <w:t xml:space="preserve">2010 по делу </w:t>
      </w:r>
      <w:r w:rsidR="002F2732">
        <w:rPr>
          <w:rFonts w:ascii="Times New Roman" w:hAnsi="Times New Roman" w:cs="Times New Roman"/>
          <w:bCs/>
          <w:iCs/>
          <w:sz w:val="28"/>
          <w:szCs w:val="28"/>
        </w:rPr>
        <w:t>№</w:t>
      </w:r>
      <w:r>
        <w:rPr>
          <w:rFonts w:ascii="Times New Roman" w:hAnsi="Times New Roman" w:cs="Times New Roman"/>
          <w:bCs/>
          <w:iCs/>
          <w:sz w:val="28"/>
          <w:szCs w:val="28"/>
        </w:rPr>
        <w:t> </w:t>
      </w:r>
      <w:r w:rsidRPr="00916239">
        <w:rPr>
          <w:rFonts w:ascii="Times New Roman" w:hAnsi="Times New Roman" w:cs="Times New Roman"/>
          <w:bCs/>
          <w:iCs/>
          <w:sz w:val="28"/>
          <w:szCs w:val="28"/>
        </w:rPr>
        <w:t>А21-84/2009.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50132"/>
    <w:multiLevelType w:val="hybridMultilevel"/>
    <w:tmpl w:val="E9D63BFC"/>
    <w:lvl w:ilvl="0" w:tplc="FEF20CCA">
      <w:start w:val="2"/>
      <w:numFmt w:val="bullet"/>
      <w:lvlText w:val=""/>
      <w:lvlJc w:val="left"/>
      <w:pPr>
        <w:ind w:left="899" w:hanging="360"/>
      </w:pPr>
      <w:rPr>
        <w:rFonts w:ascii="Symbol" w:eastAsiaTheme="minorEastAsia" w:hAnsi="Symbol"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A22EFF"/>
    <w:rsid w:val="000020C0"/>
    <w:rsid w:val="00020B89"/>
    <w:rsid w:val="000274BA"/>
    <w:rsid w:val="00027D3B"/>
    <w:rsid w:val="00030C89"/>
    <w:rsid w:val="0005796B"/>
    <w:rsid w:val="00061361"/>
    <w:rsid w:val="000740A4"/>
    <w:rsid w:val="000824FA"/>
    <w:rsid w:val="00083C07"/>
    <w:rsid w:val="00083EDE"/>
    <w:rsid w:val="00086A84"/>
    <w:rsid w:val="000B07A4"/>
    <w:rsid w:val="000B0DD8"/>
    <w:rsid w:val="000B3B6A"/>
    <w:rsid w:val="000C10B5"/>
    <w:rsid w:val="000D799B"/>
    <w:rsid w:val="000D7AAE"/>
    <w:rsid w:val="000E553F"/>
    <w:rsid w:val="000F2F7C"/>
    <w:rsid w:val="00110AFB"/>
    <w:rsid w:val="00116405"/>
    <w:rsid w:val="00131F77"/>
    <w:rsid w:val="00140780"/>
    <w:rsid w:val="0014082A"/>
    <w:rsid w:val="001424FE"/>
    <w:rsid w:val="001428E0"/>
    <w:rsid w:val="00145924"/>
    <w:rsid w:val="00151E42"/>
    <w:rsid w:val="00157384"/>
    <w:rsid w:val="00162CD4"/>
    <w:rsid w:val="001803CD"/>
    <w:rsid w:val="00192F14"/>
    <w:rsid w:val="00195BC3"/>
    <w:rsid w:val="001B65BB"/>
    <w:rsid w:val="001F621E"/>
    <w:rsid w:val="001F7282"/>
    <w:rsid w:val="00221F24"/>
    <w:rsid w:val="00223F34"/>
    <w:rsid w:val="002504CB"/>
    <w:rsid w:val="00257FC8"/>
    <w:rsid w:val="00262BD4"/>
    <w:rsid w:val="00265936"/>
    <w:rsid w:val="00266569"/>
    <w:rsid w:val="00271FFE"/>
    <w:rsid w:val="00276CC7"/>
    <w:rsid w:val="00285B3B"/>
    <w:rsid w:val="002863A2"/>
    <w:rsid w:val="0028675D"/>
    <w:rsid w:val="002876B2"/>
    <w:rsid w:val="00296BBD"/>
    <w:rsid w:val="002A2C85"/>
    <w:rsid w:val="002A41C0"/>
    <w:rsid w:val="002A42E6"/>
    <w:rsid w:val="002A79C2"/>
    <w:rsid w:val="002B46C2"/>
    <w:rsid w:val="002C3EF8"/>
    <w:rsid w:val="002D7A49"/>
    <w:rsid w:val="002E6CB5"/>
    <w:rsid w:val="002F2732"/>
    <w:rsid w:val="002F4B59"/>
    <w:rsid w:val="00306DD5"/>
    <w:rsid w:val="00312245"/>
    <w:rsid w:val="003157F7"/>
    <w:rsid w:val="00317E2C"/>
    <w:rsid w:val="003204D5"/>
    <w:rsid w:val="00330D56"/>
    <w:rsid w:val="00333A83"/>
    <w:rsid w:val="00334415"/>
    <w:rsid w:val="00335065"/>
    <w:rsid w:val="00347C3E"/>
    <w:rsid w:val="00352A5C"/>
    <w:rsid w:val="00353532"/>
    <w:rsid w:val="00360F7E"/>
    <w:rsid w:val="00374317"/>
    <w:rsid w:val="00376469"/>
    <w:rsid w:val="003863C8"/>
    <w:rsid w:val="00397BC6"/>
    <w:rsid w:val="003A5AFA"/>
    <w:rsid w:val="003B0637"/>
    <w:rsid w:val="003C0573"/>
    <w:rsid w:val="003C1B0B"/>
    <w:rsid w:val="003C1ED2"/>
    <w:rsid w:val="003C378D"/>
    <w:rsid w:val="003D0205"/>
    <w:rsid w:val="003D5332"/>
    <w:rsid w:val="003D555F"/>
    <w:rsid w:val="003E76F6"/>
    <w:rsid w:val="003F238E"/>
    <w:rsid w:val="00412597"/>
    <w:rsid w:val="00421D0B"/>
    <w:rsid w:val="00437464"/>
    <w:rsid w:val="00443994"/>
    <w:rsid w:val="00443B3D"/>
    <w:rsid w:val="0045177A"/>
    <w:rsid w:val="00452B6A"/>
    <w:rsid w:val="00455D4C"/>
    <w:rsid w:val="00456707"/>
    <w:rsid w:val="004579B9"/>
    <w:rsid w:val="00460666"/>
    <w:rsid w:val="00462247"/>
    <w:rsid w:val="00465761"/>
    <w:rsid w:val="004708CA"/>
    <w:rsid w:val="0047187E"/>
    <w:rsid w:val="00482031"/>
    <w:rsid w:val="004823C2"/>
    <w:rsid w:val="00493B34"/>
    <w:rsid w:val="004B07F2"/>
    <w:rsid w:val="004B26CE"/>
    <w:rsid w:val="004B7D46"/>
    <w:rsid w:val="004C3CD6"/>
    <w:rsid w:val="004C4AB0"/>
    <w:rsid w:val="004D49C1"/>
    <w:rsid w:val="004E1136"/>
    <w:rsid w:val="004E3FBA"/>
    <w:rsid w:val="004F36BC"/>
    <w:rsid w:val="005031F9"/>
    <w:rsid w:val="0050786A"/>
    <w:rsid w:val="00507D60"/>
    <w:rsid w:val="005123E1"/>
    <w:rsid w:val="00514AB5"/>
    <w:rsid w:val="005155AF"/>
    <w:rsid w:val="00524FB1"/>
    <w:rsid w:val="005251C9"/>
    <w:rsid w:val="00534EBE"/>
    <w:rsid w:val="00536D3C"/>
    <w:rsid w:val="00537C62"/>
    <w:rsid w:val="00540F41"/>
    <w:rsid w:val="005424DA"/>
    <w:rsid w:val="0054709F"/>
    <w:rsid w:val="00560366"/>
    <w:rsid w:val="00580218"/>
    <w:rsid w:val="00591A05"/>
    <w:rsid w:val="00595C59"/>
    <w:rsid w:val="005969C4"/>
    <w:rsid w:val="005A458F"/>
    <w:rsid w:val="005B3478"/>
    <w:rsid w:val="005B3888"/>
    <w:rsid w:val="005B43D0"/>
    <w:rsid w:val="005C5DA2"/>
    <w:rsid w:val="005D417A"/>
    <w:rsid w:val="005E1B8D"/>
    <w:rsid w:val="005E2E4E"/>
    <w:rsid w:val="005F0E52"/>
    <w:rsid w:val="005F0F3F"/>
    <w:rsid w:val="005F4A26"/>
    <w:rsid w:val="005F4BE6"/>
    <w:rsid w:val="00611878"/>
    <w:rsid w:val="00625D66"/>
    <w:rsid w:val="00633EE7"/>
    <w:rsid w:val="006342E4"/>
    <w:rsid w:val="00636807"/>
    <w:rsid w:val="006432D1"/>
    <w:rsid w:val="0064611E"/>
    <w:rsid w:val="00660D9E"/>
    <w:rsid w:val="00671152"/>
    <w:rsid w:val="00671CE2"/>
    <w:rsid w:val="00674667"/>
    <w:rsid w:val="00676A9F"/>
    <w:rsid w:val="00677B04"/>
    <w:rsid w:val="0068352E"/>
    <w:rsid w:val="00697028"/>
    <w:rsid w:val="006A49DE"/>
    <w:rsid w:val="006B1D10"/>
    <w:rsid w:val="006C293C"/>
    <w:rsid w:val="006C3DB4"/>
    <w:rsid w:val="006C54D8"/>
    <w:rsid w:val="006E285E"/>
    <w:rsid w:val="006E7777"/>
    <w:rsid w:val="006F07F1"/>
    <w:rsid w:val="00717127"/>
    <w:rsid w:val="00723AFD"/>
    <w:rsid w:val="007304A4"/>
    <w:rsid w:val="00744F95"/>
    <w:rsid w:val="007529EE"/>
    <w:rsid w:val="007677BD"/>
    <w:rsid w:val="00773170"/>
    <w:rsid w:val="00773825"/>
    <w:rsid w:val="00782183"/>
    <w:rsid w:val="00783EFA"/>
    <w:rsid w:val="007858BA"/>
    <w:rsid w:val="00791E09"/>
    <w:rsid w:val="007942F3"/>
    <w:rsid w:val="0079706A"/>
    <w:rsid w:val="007A04FA"/>
    <w:rsid w:val="007A5FD2"/>
    <w:rsid w:val="007B1E56"/>
    <w:rsid w:val="007C1443"/>
    <w:rsid w:val="007D788B"/>
    <w:rsid w:val="007D7DA1"/>
    <w:rsid w:val="007E2270"/>
    <w:rsid w:val="007E2462"/>
    <w:rsid w:val="007E2B77"/>
    <w:rsid w:val="007E2EF4"/>
    <w:rsid w:val="007F08D2"/>
    <w:rsid w:val="00800FEC"/>
    <w:rsid w:val="0080687D"/>
    <w:rsid w:val="00807EEC"/>
    <w:rsid w:val="008117D6"/>
    <w:rsid w:val="00814263"/>
    <w:rsid w:val="00816D7C"/>
    <w:rsid w:val="00830328"/>
    <w:rsid w:val="008467B6"/>
    <w:rsid w:val="00851204"/>
    <w:rsid w:val="00851CBB"/>
    <w:rsid w:val="008525DF"/>
    <w:rsid w:val="00860F05"/>
    <w:rsid w:val="008734CB"/>
    <w:rsid w:val="0089168E"/>
    <w:rsid w:val="00891998"/>
    <w:rsid w:val="0089776F"/>
    <w:rsid w:val="008A51FC"/>
    <w:rsid w:val="008D0FB5"/>
    <w:rsid w:val="008E2F05"/>
    <w:rsid w:val="008F10E5"/>
    <w:rsid w:val="008F79E2"/>
    <w:rsid w:val="00916239"/>
    <w:rsid w:val="00922093"/>
    <w:rsid w:val="00944B9F"/>
    <w:rsid w:val="00951DB4"/>
    <w:rsid w:val="00967139"/>
    <w:rsid w:val="00971474"/>
    <w:rsid w:val="00972A79"/>
    <w:rsid w:val="00973741"/>
    <w:rsid w:val="00973D1C"/>
    <w:rsid w:val="00980B71"/>
    <w:rsid w:val="009865E3"/>
    <w:rsid w:val="00990D08"/>
    <w:rsid w:val="009943D2"/>
    <w:rsid w:val="00994EB6"/>
    <w:rsid w:val="009978C2"/>
    <w:rsid w:val="009A0570"/>
    <w:rsid w:val="009B58CA"/>
    <w:rsid w:val="009C63B6"/>
    <w:rsid w:val="009D1EEC"/>
    <w:rsid w:val="009D54ED"/>
    <w:rsid w:val="009E26FA"/>
    <w:rsid w:val="009E2D8E"/>
    <w:rsid w:val="009E4707"/>
    <w:rsid w:val="009E693E"/>
    <w:rsid w:val="00A06201"/>
    <w:rsid w:val="00A17D75"/>
    <w:rsid w:val="00A22EFF"/>
    <w:rsid w:val="00A2488F"/>
    <w:rsid w:val="00A55862"/>
    <w:rsid w:val="00A56078"/>
    <w:rsid w:val="00A57776"/>
    <w:rsid w:val="00A61E3D"/>
    <w:rsid w:val="00A6464A"/>
    <w:rsid w:val="00A66DE0"/>
    <w:rsid w:val="00A74F34"/>
    <w:rsid w:val="00A75649"/>
    <w:rsid w:val="00A757B7"/>
    <w:rsid w:val="00A76956"/>
    <w:rsid w:val="00A77FDF"/>
    <w:rsid w:val="00A84C3B"/>
    <w:rsid w:val="00A87B41"/>
    <w:rsid w:val="00A91179"/>
    <w:rsid w:val="00A947E1"/>
    <w:rsid w:val="00A9747D"/>
    <w:rsid w:val="00AA3196"/>
    <w:rsid w:val="00AE7C77"/>
    <w:rsid w:val="00AF0E25"/>
    <w:rsid w:val="00AF4BED"/>
    <w:rsid w:val="00AF4D3E"/>
    <w:rsid w:val="00B017C1"/>
    <w:rsid w:val="00B22870"/>
    <w:rsid w:val="00B235BB"/>
    <w:rsid w:val="00B3009A"/>
    <w:rsid w:val="00B30510"/>
    <w:rsid w:val="00B3575A"/>
    <w:rsid w:val="00B4485D"/>
    <w:rsid w:val="00B6455D"/>
    <w:rsid w:val="00B77C44"/>
    <w:rsid w:val="00B80844"/>
    <w:rsid w:val="00B82BD9"/>
    <w:rsid w:val="00B83142"/>
    <w:rsid w:val="00B926F8"/>
    <w:rsid w:val="00B97DCC"/>
    <w:rsid w:val="00BA5702"/>
    <w:rsid w:val="00BB08DE"/>
    <w:rsid w:val="00BC796B"/>
    <w:rsid w:val="00BD3B63"/>
    <w:rsid w:val="00BD4F95"/>
    <w:rsid w:val="00BD7FE0"/>
    <w:rsid w:val="00BE560E"/>
    <w:rsid w:val="00BF574C"/>
    <w:rsid w:val="00C00CF8"/>
    <w:rsid w:val="00C0288B"/>
    <w:rsid w:val="00C05517"/>
    <w:rsid w:val="00C110C0"/>
    <w:rsid w:val="00C2434E"/>
    <w:rsid w:val="00C24376"/>
    <w:rsid w:val="00C2446B"/>
    <w:rsid w:val="00C375FE"/>
    <w:rsid w:val="00C4144C"/>
    <w:rsid w:val="00C46ABE"/>
    <w:rsid w:val="00C51C7B"/>
    <w:rsid w:val="00C5709B"/>
    <w:rsid w:val="00C57466"/>
    <w:rsid w:val="00C64876"/>
    <w:rsid w:val="00C64A02"/>
    <w:rsid w:val="00C70A88"/>
    <w:rsid w:val="00C80B35"/>
    <w:rsid w:val="00C94C15"/>
    <w:rsid w:val="00C96014"/>
    <w:rsid w:val="00CA03F9"/>
    <w:rsid w:val="00CA4FD9"/>
    <w:rsid w:val="00CB010C"/>
    <w:rsid w:val="00CB066E"/>
    <w:rsid w:val="00CB7826"/>
    <w:rsid w:val="00CC5D38"/>
    <w:rsid w:val="00CC6130"/>
    <w:rsid w:val="00CE3AE8"/>
    <w:rsid w:val="00CE720A"/>
    <w:rsid w:val="00CF0BAD"/>
    <w:rsid w:val="00CF590E"/>
    <w:rsid w:val="00CF5940"/>
    <w:rsid w:val="00D038EB"/>
    <w:rsid w:val="00D128DB"/>
    <w:rsid w:val="00D2343A"/>
    <w:rsid w:val="00D25413"/>
    <w:rsid w:val="00D308DB"/>
    <w:rsid w:val="00D3738E"/>
    <w:rsid w:val="00D4068F"/>
    <w:rsid w:val="00D41698"/>
    <w:rsid w:val="00D4577D"/>
    <w:rsid w:val="00D51A36"/>
    <w:rsid w:val="00D530D9"/>
    <w:rsid w:val="00D542F7"/>
    <w:rsid w:val="00D66717"/>
    <w:rsid w:val="00D71C7C"/>
    <w:rsid w:val="00D80C5C"/>
    <w:rsid w:val="00D86232"/>
    <w:rsid w:val="00D90065"/>
    <w:rsid w:val="00D9456D"/>
    <w:rsid w:val="00DB6467"/>
    <w:rsid w:val="00DB647E"/>
    <w:rsid w:val="00DC4D3F"/>
    <w:rsid w:val="00DD1025"/>
    <w:rsid w:val="00DD5EB1"/>
    <w:rsid w:val="00DD6051"/>
    <w:rsid w:val="00DE7EF5"/>
    <w:rsid w:val="00DF10D8"/>
    <w:rsid w:val="00E0117E"/>
    <w:rsid w:val="00E022FA"/>
    <w:rsid w:val="00E102E0"/>
    <w:rsid w:val="00E110F6"/>
    <w:rsid w:val="00E15FD4"/>
    <w:rsid w:val="00E34F9E"/>
    <w:rsid w:val="00E3543A"/>
    <w:rsid w:val="00E3598F"/>
    <w:rsid w:val="00E37FAC"/>
    <w:rsid w:val="00E578B4"/>
    <w:rsid w:val="00E64D58"/>
    <w:rsid w:val="00E76C3F"/>
    <w:rsid w:val="00E80AF6"/>
    <w:rsid w:val="00E82A4F"/>
    <w:rsid w:val="00E839F8"/>
    <w:rsid w:val="00E83ECA"/>
    <w:rsid w:val="00E83F0F"/>
    <w:rsid w:val="00E83FF9"/>
    <w:rsid w:val="00E8479D"/>
    <w:rsid w:val="00E9469B"/>
    <w:rsid w:val="00EA2594"/>
    <w:rsid w:val="00EA531E"/>
    <w:rsid w:val="00EB1EBB"/>
    <w:rsid w:val="00EB4E49"/>
    <w:rsid w:val="00EC454D"/>
    <w:rsid w:val="00EC4C2D"/>
    <w:rsid w:val="00EC4E44"/>
    <w:rsid w:val="00ED4BBC"/>
    <w:rsid w:val="00ED56C2"/>
    <w:rsid w:val="00ED5AE1"/>
    <w:rsid w:val="00EE4AB2"/>
    <w:rsid w:val="00EF0570"/>
    <w:rsid w:val="00F00E4C"/>
    <w:rsid w:val="00F1651F"/>
    <w:rsid w:val="00F21C59"/>
    <w:rsid w:val="00F323D6"/>
    <w:rsid w:val="00F34F42"/>
    <w:rsid w:val="00F3774C"/>
    <w:rsid w:val="00F44ABE"/>
    <w:rsid w:val="00F44BF7"/>
    <w:rsid w:val="00F46A13"/>
    <w:rsid w:val="00F50E01"/>
    <w:rsid w:val="00F53383"/>
    <w:rsid w:val="00F568A6"/>
    <w:rsid w:val="00F664F9"/>
    <w:rsid w:val="00F7038D"/>
    <w:rsid w:val="00F704D5"/>
    <w:rsid w:val="00FB057F"/>
    <w:rsid w:val="00FB17A4"/>
    <w:rsid w:val="00FB1D5E"/>
    <w:rsid w:val="00FB30C5"/>
    <w:rsid w:val="00FB41A5"/>
    <w:rsid w:val="00FB5A7B"/>
    <w:rsid w:val="00FB7504"/>
    <w:rsid w:val="00FC16E2"/>
    <w:rsid w:val="00FC35B0"/>
    <w:rsid w:val="00FD36DC"/>
    <w:rsid w:val="00FE02F8"/>
    <w:rsid w:val="00FE0FCE"/>
    <w:rsid w:val="00FE3303"/>
    <w:rsid w:val="00FE4AFC"/>
    <w:rsid w:val="00FF0670"/>
    <w:rsid w:val="00FF3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94"/>
  </w:style>
  <w:style w:type="paragraph" w:styleId="1">
    <w:name w:val="heading 1"/>
    <w:basedOn w:val="a"/>
    <w:link w:val="10"/>
    <w:uiPriority w:val="9"/>
    <w:qFormat/>
    <w:rsid w:val="00D51A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2 Знак,Текст сноски Знак1 Знак1 Знак,Текст сноски Знак Знак Знак1 Знак,Текст сноски Знак1 Знак Знак Знак Знак,Текст сноски Знак Знак Знак Знак Знак Знак,single spac,fn,Текст сноски1,сноска"/>
    <w:basedOn w:val="a"/>
    <w:link w:val="a4"/>
    <w:unhideWhenUsed/>
    <w:rsid w:val="00A22EFF"/>
    <w:pPr>
      <w:spacing w:after="0" w:line="240" w:lineRule="auto"/>
    </w:pPr>
    <w:rPr>
      <w:sz w:val="20"/>
      <w:szCs w:val="20"/>
    </w:rPr>
  </w:style>
  <w:style w:type="character" w:customStyle="1" w:styleId="a4">
    <w:name w:val="Текст сноски Знак"/>
    <w:aliases w:val="Текст сноски Знак Знак Знак Знак Знак,Текст сноски Знак2 Знак Знак,Текст сноски Знак1 Знак1 Знак Знак,Текст сноски Знак Знак Знак1 Знак Знак,Текст сноски Знак1 Знак Знак Знак Знак Знак,Текст сноски Знак Знак Знак Знак Знак Знак Знак"/>
    <w:basedOn w:val="a0"/>
    <w:link w:val="a3"/>
    <w:rsid w:val="00A22EFF"/>
    <w:rPr>
      <w:sz w:val="20"/>
      <w:szCs w:val="20"/>
    </w:rPr>
  </w:style>
  <w:style w:type="character" w:styleId="a5">
    <w:name w:val="footnote reference"/>
    <w:aliases w:val="Знак сноски-FN,Ciae niinee-FN"/>
    <w:basedOn w:val="a0"/>
    <w:uiPriority w:val="99"/>
    <w:unhideWhenUsed/>
    <w:rsid w:val="00A22EFF"/>
    <w:rPr>
      <w:vertAlign w:val="superscript"/>
    </w:rPr>
  </w:style>
  <w:style w:type="character" w:customStyle="1" w:styleId="2">
    <w:name w:val="Основной текст (2)"/>
    <w:basedOn w:val="a0"/>
    <w:rsid w:val="00A22EF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4">
    <w:name w:val="Основной текст (14)"/>
    <w:basedOn w:val="a0"/>
    <w:rsid w:val="00A22EFF"/>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styleId="a6">
    <w:name w:val="Normal (Web)"/>
    <w:basedOn w:val="a"/>
    <w:uiPriority w:val="99"/>
    <w:unhideWhenUsed/>
    <w:rsid w:val="00A22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Текстовый блок A"/>
    <w:rsid w:val="00A22EFF"/>
    <w:pPr>
      <w:spacing w:after="0" w:line="240" w:lineRule="auto"/>
    </w:pPr>
    <w:rPr>
      <w:rFonts w:ascii="Arial Unicode MS" w:eastAsia="Arial Unicode MS" w:hAnsi="Arial Unicode MS" w:cs="Arial Unicode MS"/>
      <w:color w:val="000000"/>
      <w:u w:color="000000"/>
    </w:rPr>
  </w:style>
  <w:style w:type="paragraph" w:customStyle="1" w:styleId="ConsPlusNormal">
    <w:name w:val="ConsPlusNormal"/>
    <w:rsid w:val="00A22EF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22EFF"/>
    <w:pPr>
      <w:widowControl w:val="0"/>
      <w:autoSpaceDE w:val="0"/>
      <w:autoSpaceDN w:val="0"/>
      <w:spacing w:after="0" w:line="240" w:lineRule="auto"/>
    </w:pPr>
    <w:rPr>
      <w:rFonts w:ascii="Calibri" w:eastAsia="Times New Roman" w:hAnsi="Calibri" w:cs="Calibri"/>
      <w:b/>
      <w:szCs w:val="20"/>
    </w:rPr>
  </w:style>
  <w:style w:type="paragraph" w:styleId="a8">
    <w:name w:val="No Spacing"/>
    <w:uiPriority w:val="1"/>
    <w:qFormat/>
    <w:rsid w:val="00A22EFF"/>
    <w:pPr>
      <w:spacing w:after="0" w:line="240" w:lineRule="auto"/>
    </w:pPr>
  </w:style>
  <w:style w:type="character" w:styleId="a9">
    <w:name w:val="annotation reference"/>
    <w:basedOn w:val="a0"/>
    <w:uiPriority w:val="99"/>
    <w:semiHidden/>
    <w:unhideWhenUsed/>
    <w:rsid w:val="00C80B35"/>
    <w:rPr>
      <w:sz w:val="16"/>
      <w:szCs w:val="16"/>
    </w:rPr>
  </w:style>
  <w:style w:type="paragraph" w:styleId="aa">
    <w:name w:val="annotation text"/>
    <w:basedOn w:val="a"/>
    <w:link w:val="ab"/>
    <w:uiPriority w:val="99"/>
    <w:semiHidden/>
    <w:unhideWhenUsed/>
    <w:rsid w:val="00C80B35"/>
    <w:pPr>
      <w:spacing w:line="240" w:lineRule="auto"/>
    </w:pPr>
    <w:rPr>
      <w:sz w:val="20"/>
      <w:szCs w:val="20"/>
    </w:rPr>
  </w:style>
  <w:style w:type="character" w:customStyle="1" w:styleId="ab">
    <w:name w:val="Текст примечания Знак"/>
    <w:basedOn w:val="a0"/>
    <w:link w:val="aa"/>
    <w:uiPriority w:val="99"/>
    <w:semiHidden/>
    <w:rsid w:val="00C80B35"/>
    <w:rPr>
      <w:sz w:val="20"/>
      <w:szCs w:val="20"/>
    </w:rPr>
  </w:style>
  <w:style w:type="paragraph" w:styleId="ac">
    <w:name w:val="annotation subject"/>
    <w:basedOn w:val="aa"/>
    <w:next w:val="aa"/>
    <w:link w:val="ad"/>
    <w:uiPriority w:val="99"/>
    <w:semiHidden/>
    <w:unhideWhenUsed/>
    <w:rsid w:val="00C80B35"/>
    <w:rPr>
      <w:b/>
      <w:bCs/>
    </w:rPr>
  </w:style>
  <w:style w:type="character" w:customStyle="1" w:styleId="ad">
    <w:name w:val="Тема примечания Знак"/>
    <w:basedOn w:val="ab"/>
    <w:link w:val="ac"/>
    <w:uiPriority w:val="99"/>
    <w:semiHidden/>
    <w:rsid w:val="00C80B35"/>
    <w:rPr>
      <w:b/>
      <w:bCs/>
      <w:sz w:val="20"/>
      <w:szCs w:val="20"/>
    </w:rPr>
  </w:style>
  <w:style w:type="paragraph" w:styleId="ae">
    <w:name w:val="Balloon Text"/>
    <w:basedOn w:val="a"/>
    <w:link w:val="af"/>
    <w:uiPriority w:val="99"/>
    <w:semiHidden/>
    <w:unhideWhenUsed/>
    <w:rsid w:val="00C80B3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80B35"/>
    <w:rPr>
      <w:rFonts w:ascii="Tahoma" w:hAnsi="Tahoma" w:cs="Tahoma"/>
      <w:sz w:val="16"/>
      <w:szCs w:val="16"/>
    </w:rPr>
  </w:style>
  <w:style w:type="paragraph" w:styleId="af0">
    <w:name w:val="header"/>
    <w:basedOn w:val="a"/>
    <w:link w:val="af1"/>
    <w:uiPriority w:val="99"/>
    <w:semiHidden/>
    <w:unhideWhenUsed/>
    <w:rsid w:val="004B26CE"/>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4B26CE"/>
  </w:style>
  <w:style w:type="paragraph" w:styleId="af2">
    <w:name w:val="footer"/>
    <w:basedOn w:val="a"/>
    <w:link w:val="af3"/>
    <w:uiPriority w:val="99"/>
    <w:semiHidden/>
    <w:unhideWhenUsed/>
    <w:rsid w:val="004B26CE"/>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4B26CE"/>
  </w:style>
  <w:style w:type="character" w:customStyle="1" w:styleId="apple-converted-space">
    <w:name w:val="apple-converted-space"/>
    <w:basedOn w:val="a0"/>
    <w:rsid w:val="000B07A4"/>
  </w:style>
  <w:style w:type="character" w:styleId="af4">
    <w:name w:val="Hyperlink"/>
    <w:basedOn w:val="a0"/>
    <w:uiPriority w:val="99"/>
    <w:semiHidden/>
    <w:unhideWhenUsed/>
    <w:rsid w:val="00674667"/>
    <w:rPr>
      <w:color w:val="0000FF"/>
      <w:u w:val="single"/>
    </w:rPr>
  </w:style>
  <w:style w:type="character" w:customStyle="1" w:styleId="10">
    <w:name w:val="Заголовок 1 Знак"/>
    <w:basedOn w:val="a0"/>
    <w:link w:val="1"/>
    <w:uiPriority w:val="9"/>
    <w:rsid w:val="00D51A36"/>
    <w:rPr>
      <w:rFonts w:ascii="Times New Roman" w:eastAsia="Times New Roman" w:hAnsi="Times New Roman" w:cs="Times New Roman"/>
      <w:b/>
      <w:bCs/>
      <w:kern w:val="36"/>
      <w:sz w:val="48"/>
      <w:szCs w:val="48"/>
    </w:rPr>
  </w:style>
  <w:style w:type="paragraph" w:styleId="af5">
    <w:name w:val="List Paragraph"/>
    <w:basedOn w:val="a"/>
    <w:uiPriority w:val="34"/>
    <w:qFormat/>
    <w:rsid w:val="00397BC6"/>
    <w:pPr>
      <w:ind w:left="720"/>
      <w:contextualSpacing/>
    </w:pPr>
  </w:style>
</w:styles>
</file>

<file path=word/webSettings.xml><?xml version="1.0" encoding="utf-8"?>
<w:webSettings xmlns:r="http://schemas.openxmlformats.org/officeDocument/2006/relationships" xmlns:w="http://schemas.openxmlformats.org/wordprocessingml/2006/main">
  <w:divs>
    <w:div w:id="452557531">
      <w:bodyDiv w:val="1"/>
      <w:marLeft w:val="0"/>
      <w:marRight w:val="0"/>
      <w:marTop w:val="0"/>
      <w:marBottom w:val="0"/>
      <w:divBdr>
        <w:top w:val="none" w:sz="0" w:space="0" w:color="auto"/>
        <w:left w:val="none" w:sz="0" w:space="0" w:color="auto"/>
        <w:bottom w:val="none" w:sz="0" w:space="0" w:color="auto"/>
        <w:right w:val="none" w:sz="0" w:space="0" w:color="auto"/>
      </w:divBdr>
    </w:div>
    <w:div w:id="619535732">
      <w:bodyDiv w:val="1"/>
      <w:marLeft w:val="0"/>
      <w:marRight w:val="0"/>
      <w:marTop w:val="0"/>
      <w:marBottom w:val="0"/>
      <w:divBdr>
        <w:top w:val="none" w:sz="0" w:space="0" w:color="auto"/>
        <w:left w:val="none" w:sz="0" w:space="0" w:color="auto"/>
        <w:bottom w:val="none" w:sz="0" w:space="0" w:color="auto"/>
        <w:right w:val="none" w:sz="0" w:space="0" w:color="auto"/>
      </w:divBdr>
    </w:div>
    <w:div w:id="980235186">
      <w:bodyDiv w:val="1"/>
      <w:marLeft w:val="0"/>
      <w:marRight w:val="0"/>
      <w:marTop w:val="0"/>
      <w:marBottom w:val="0"/>
      <w:divBdr>
        <w:top w:val="none" w:sz="0" w:space="0" w:color="auto"/>
        <w:left w:val="none" w:sz="0" w:space="0" w:color="auto"/>
        <w:bottom w:val="none" w:sz="0" w:space="0" w:color="auto"/>
        <w:right w:val="none" w:sz="0" w:space="0" w:color="auto"/>
      </w:divBdr>
    </w:div>
    <w:div w:id="1464034904">
      <w:bodyDiv w:val="1"/>
      <w:marLeft w:val="0"/>
      <w:marRight w:val="0"/>
      <w:marTop w:val="0"/>
      <w:marBottom w:val="0"/>
      <w:divBdr>
        <w:top w:val="none" w:sz="0" w:space="0" w:color="auto"/>
        <w:left w:val="none" w:sz="0" w:space="0" w:color="auto"/>
        <w:bottom w:val="none" w:sz="0" w:space="0" w:color="auto"/>
        <w:right w:val="none" w:sz="0" w:space="0" w:color="auto"/>
      </w:divBdr>
    </w:div>
    <w:div w:id="1512837859">
      <w:bodyDiv w:val="1"/>
      <w:marLeft w:val="0"/>
      <w:marRight w:val="0"/>
      <w:marTop w:val="0"/>
      <w:marBottom w:val="0"/>
      <w:divBdr>
        <w:top w:val="none" w:sz="0" w:space="0" w:color="auto"/>
        <w:left w:val="none" w:sz="0" w:space="0" w:color="auto"/>
        <w:bottom w:val="none" w:sz="0" w:space="0" w:color="auto"/>
        <w:right w:val="none" w:sz="0" w:space="0" w:color="auto"/>
      </w:divBdr>
    </w:div>
    <w:div w:id="1997296957">
      <w:bodyDiv w:val="1"/>
      <w:marLeft w:val="0"/>
      <w:marRight w:val="0"/>
      <w:marTop w:val="0"/>
      <w:marBottom w:val="0"/>
      <w:divBdr>
        <w:top w:val="none" w:sz="0" w:space="0" w:color="auto"/>
        <w:left w:val="none" w:sz="0" w:space="0" w:color="auto"/>
        <w:bottom w:val="none" w:sz="0" w:space="0" w:color="auto"/>
        <w:right w:val="none" w:sz="0" w:space="0" w:color="auto"/>
      </w:divBdr>
    </w:div>
    <w:div w:id="203032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D7F198EA1B419EF8D4D67074685BD78644106F1A3FB3A8E0175071485773532D911D53A754A1iEhFM" TargetMode="External"/><Relationship Id="rId13" Type="http://schemas.openxmlformats.org/officeDocument/2006/relationships/hyperlink" Target="consultantplus://offline/ref=B580A50A7A3189D620C213354913B08AAACBF0BE3F53242A5EDE4DD0C01C9B777FDADEC6ICw2M" TargetMode="External"/><Relationship Id="rId18" Type="http://schemas.openxmlformats.org/officeDocument/2006/relationships/hyperlink" Target="consultantplus://offline/ref=C2BF3AD420D01B3130473CDD0ACF0DADAF8C064FD98A198772FCA45DAB9016E553F34101AA330977e7y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580A50A7A3189D620C213354913B08AAACBF0BE3F53242A5EDE4DD0C01C9B777FDADECEC59EAB57I7w6M" TargetMode="External"/><Relationship Id="rId17" Type="http://schemas.openxmlformats.org/officeDocument/2006/relationships/hyperlink" Target="consultantplus://offline/ref=F9E3A160F1D79E5CEDDC3D5757FBB0314256B622D638C1F544E8BEDD3798D9900EF3C813D91F62gBPAM" TargetMode="External"/><Relationship Id="rId2" Type="http://schemas.openxmlformats.org/officeDocument/2006/relationships/numbering" Target="numbering.xml"/><Relationship Id="rId16" Type="http://schemas.openxmlformats.org/officeDocument/2006/relationships/hyperlink" Target="consultantplus://offline/ref=F9E3A160F1D79E5CEDDC3D5757FBB0314253BE26D4359CFF4CB1B2DF3097868709BAC412D91E63BAg6P9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7B28245F2E12A080DD19BA055F4C88438DB965219A9A26AFB2B885FFY131L" TargetMode="External"/><Relationship Id="rId5" Type="http://schemas.openxmlformats.org/officeDocument/2006/relationships/webSettings" Target="webSettings.xml"/><Relationship Id="rId15" Type="http://schemas.openxmlformats.org/officeDocument/2006/relationships/hyperlink" Target="consultantplus://offline/ref=F9E3A160F1D79E5CEDDC334352FBB0314657B621D738C1F544E8BEDDg3P7M" TargetMode="External"/><Relationship Id="rId10" Type="http://schemas.openxmlformats.org/officeDocument/2006/relationships/hyperlink" Target="consultantplus://offline/ref=EE7B28245F2E12A080DD19BA055F4C88438DB96524999A26AFB2B885FF11067AECB7907AEDYC34L" TargetMode="External"/><Relationship Id="rId19" Type="http://schemas.openxmlformats.org/officeDocument/2006/relationships/hyperlink" Target="consultantplus://offline/ref=26D7F198EA1B419EF8D4D97C61685BD7804414651C3FB3A8E0175071485773532D911D53A552A3iEh4M" TargetMode="External"/><Relationship Id="rId4" Type="http://schemas.openxmlformats.org/officeDocument/2006/relationships/settings" Target="settings.xml"/><Relationship Id="rId9" Type="http://schemas.openxmlformats.org/officeDocument/2006/relationships/hyperlink" Target="consultantplus://offline/ref=26D7F198EA1B419EF8D4D67074685BD78644106F1A3FB3A8E0175071485773532D911D53A756A7iEhFM" TargetMode="External"/><Relationship Id="rId14" Type="http://schemas.openxmlformats.org/officeDocument/2006/relationships/hyperlink" Target="consultantplus://offline/ref=F9E3A160F1D79E5CEDDC3D5757FBB031415ABA2AD6359CFF4CB1B2DF3097868709BAC412D91F6BBBg6PC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FADF72324A7053EAEBE5A5134B7D0C41C6E558828196CF93A017FDFCF1JFM4M" TargetMode="External"/><Relationship Id="rId2" Type="http://schemas.openxmlformats.org/officeDocument/2006/relationships/hyperlink" Target="consultantplus://offline/ref=FADF72324A7053EAEBE5A50D537D0C41C5E6588D8F95CF93A017FDFCF1JFM4M" TargetMode="External"/><Relationship Id="rId1" Type="http://schemas.openxmlformats.org/officeDocument/2006/relationships/hyperlink" Target="consultantplus://offline/ref=FADF72324A7053EAEBE5A5134B7D0C41C6E753838392CF93A017FDFCF1JFM4M" TargetMode="External"/><Relationship Id="rId5" Type="http://schemas.openxmlformats.org/officeDocument/2006/relationships/hyperlink" Target="consultantplus://offline/ref=EE7B28245F2E12A080DD17AD045F4C884187B96B2597C72CA7EBB487YF38L" TargetMode="External"/><Relationship Id="rId4" Type="http://schemas.openxmlformats.org/officeDocument/2006/relationships/hyperlink" Target="consultantplus://offline/ref=EE7B28245F2E12A080DD17B6015F4C884A8DBA682197C72CA7EBB487YF3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58F2E-F528-400B-A0EF-0A48FDD0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7985</Words>
  <Characters>45515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Элинар</Company>
  <LinksUpToDate>false</LinksUpToDate>
  <CharactersWithSpaces>53394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shitkina</dc:creator>
  <cp:lastModifiedBy>shitkina</cp:lastModifiedBy>
  <cp:revision>4</cp:revision>
  <cp:lastPrinted>2017-09-05T17:40:00Z</cp:lastPrinted>
  <dcterms:created xsi:type="dcterms:W3CDTF">2017-09-17T10:12:00Z</dcterms:created>
  <dcterms:modified xsi:type="dcterms:W3CDTF">2017-09-19T05:19:00Z</dcterms:modified>
</cp:coreProperties>
</file>